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6315" w14:textId="0353A453" w:rsidR="00A72744" w:rsidRPr="00003A46" w:rsidRDefault="00FD4289" w:rsidP="00DF7F21">
      <w:pPr>
        <w:pStyle w:val="Geenafstand"/>
        <w:jc w:val="center"/>
        <w:rPr>
          <w:rFonts w:ascii="Times New Roman" w:hAnsi="Times New Roman" w:cs="Times New Roman"/>
          <w:sz w:val="24"/>
          <w:szCs w:val="24"/>
        </w:rPr>
      </w:pPr>
      <w:r w:rsidRPr="00FD4289">
        <w:rPr>
          <w:rFonts w:ascii="Times New Roman" w:hAnsi="Times New Roman" w:cs="Times New Roman"/>
          <w:noProof/>
          <w:sz w:val="28"/>
          <w:szCs w:val="28"/>
          <w:lang w:val="nl-NL"/>
        </w:rPr>
        <w:drawing>
          <wp:anchor distT="0" distB="0" distL="114300" distR="114300" simplePos="0" relativeHeight="251676672" behindDoc="1" locked="0" layoutInCell="1" allowOverlap="1" wp14:anchorId="663AB6DA" wp14:editId="2E2E24F4">
            <wp:simplePos x="0" y="0"/>
            <wp:positionH relativeFrom="margin">
              <wp:posOffset>884555</wp:posOffset>
            </wp:positionH>
            <wp:positionV relativeFrom="paragraph">
              <wp:posOffset>4717415</wp:posOffset>
            </wp:positionV>
            <wp:extent cx="4439920" cy="3771900"/>
            <wp:effectExtent l="0" t="0" r="0" b="0"/>
            <wp:wrapTight wrapText="bothSides">
              <wp:wrapPolygon edited="0">
                <wp:start x="0" y="0"/>
                <wp:lineTo x="0" y="21491"/>
                <wp:lineTo x="21501" y="21491"/>
                <wp:lineTo x="21501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92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B2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A36D4A" wp14:editId="5C6A9562">
                <wp:simplePos x="0" y="0"/>
                <wp:positionH relativeFrom="column">
                  <wp:posOffset>-227330</wp:posOffset>
                </wp:positionH>
                <wp:positionV relativeFrom="paragraph">
                  <wp:posOffset>4242283</wp:posOffset>
                </wp:positionV>
                <wp:extent cx="6365875" cy="394970"/>
                <wp:effectExtent l="0" t="0" r="0" b="5080"/>
                <wp:wrapTight wrapText="bothSides">
                  <wp:wrapPolygon edited="0">
                    <wp:start x="0" y="0"/>
                    <wp:lineTo x="0" y="20836"/>
                    <wp:lineTo x="21525" y="20836"/>
                    <wp:lineTo x="21525" y="0"/>
                    <wp:lineTo x="0" y="0"/>
                  </wp:wrapPolygon>
                </wp:wrapTight>
                <wp:docPr id="36" name="Tekstva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875" cy="3949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E62B76" w14:textId="4A3DA7B9" w:rsidR="004C146F" w:rsidRPr="00562090" w:rsidRDefault="004C146F" w:rsidP="004C146F">
                            <w:pPr>
                              <w:pStyle w:val="Bijschrift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62090">
                              <w:rPr>
                                <w:sz w:val="24"/>
                                <w:szCs w:val="24"/>
                              </w:rPr>
                              <w:t>Figure 1 Distribution of attributes on the obverse Roman coins 37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>-491 overall and per metal class (</w:t>
                            </w:r>
                            <w:r w:rsidR="009450D2">
                              <w:rPr>
                                <w:sz w:val="24"/>
                                <w:szCs w:val="24"/>
                              </w:rPr>
                              <w:t>RIC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36D4A" id="_x0000_t202" coordsize="21600,21600" o:spt="202" path="m,l,21600r21600,l21600,xe">
                <v:stroke joinstyle="miter"/>
                <v:path gradientshapeok="t" o:connecttype="rect"/>
              </v:shapetype>
              <v:shape id="Tekstvak 36" o:spid="_x0000_s1026" type="#_x0000_t202" style="position:absolute;left:0;text-align:left;margin-left:-17.9pt;margin-top:334.05pt;width:501.25pt;height:31.1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" stroked="f">
                <v:textbox inset="0,0,0,0">
                  <w:txbxContent>
                    <w:p w14:paraId="74E62B76" w14:textId="4A3DA7B9" w:rsidR="004C146F" w:rsidRPr="00562090" w:rsidRDefault="004C146F" w:rsidP="004C146F">
                      <w:pPr>
                        <w:pStyle w:val="Bijschrift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62090">
                        <w:rPr>
                          <w:sz w:val="24"/>
                          <w:szCs w:val="24"/>
                        </w:rPr>
                        <w:t>Figure 1 Distribution of attributes on the obverse Roman coins 37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562090">
                        <w:rPr>
                          <w:sz w:val="24"/>
                          <w:szCs w:val="24"/>
                        </w:rPr>
                        <w:t>-491 overall and per metal class (</w:t>
                      </w:r>
                      <w:r w:rsidR="009450D2">
                        <w:rPr>
                          <w:sz w:val="24"/>
                          <w:szCs w:val="24"/>
                        </w:rPr>
                        <w:t>RIC</w:t>
                      </w:r>
                      <w:r w:rsidRPr="00562090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61509">
        <w:rPr>
          <w:rFonts w:ascii="Times New Roman" w:hAnsi="Times New Roman" w:cs="Times New Roman"/>
          <w:noProof/>
          <w:sz w:val="24"/>
          <w:szCs w:val="24"/>
          <w:lang w:val="nl-NL"/>
        </w:rPr>
        <w:drawing>
          <wp:anchor distT="0" distB="0" distL="114300" distR="114300" simplePos="0" relativeHeight="251675648" behindDoc="1" locked="0" layoutInCell="1" allowOverlap="1" wp14:anchorId="25FBC95F" wp14:editId="67102EF9">
            <wp:simplePos x="0" y="0"/>
            <wp:positionH relativeFrom="column">
              <wp:posOffset>314401</wp:posOffset>
            </wp:positionH>
            <wp:positionV relativeFrom="paragraph">
              <wp:posOffset>328727</wp:posOffset>
            </wp:positionV>
            <wp:extent cx="5297805" cy="3767455"/>
            <wp:effectExtent l="0" t="0" r="0" b="4445"/>
            <wp:wrapTight wrapText="bothSides">
              <wp:wrapPolygon edited="0">
                <wp:start x="0" y="0"/>
                <wp:lineTo x="0" y="21516"/>
                <wp:lineTo x="21515" y="21516"/>
                <wp:lineTo x="21515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2D9" w:rsidRPr="00003A46">
        <w:rPr>
          <w:rFonts w:ascii="Times New Roman" w:hAnsi="Times New Roman" w:cs="Times New Roman"/>
          <w:sz w:val="24"/>
          <w:szCs w:val="24"/>
        </w:rPr>
        <w:t>Figures</w:t>
      </w:r>
    </w:p>
    <w:p w14:paraId="04CF3757" w14:textId="282769F0" w:rsidR="00EE32D9" w:rsidRPr="00003A46" w:rsidRDefault="00EE32D9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4D1C0C14" w14:textId="5F89AEA6" w:rsidR="004C146F" w:rsidRPr="00003A46" w:rsidRDefault="004C146F" w:rsidP="004C146F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54A658B" w14:textId="14BB52BC" w:rsidR="00BC63F4" w:rsidRPr="00003A46" w:rsidRDefault="00BC63F4" w:rsidP="00BC6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C991A" w14:textId="7351E0A7" w:rsidR="006A5CBC" w:rsidRPr="00003A46" w:rsidRDefault="006A5CBC" w:rsidP="006A5CB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2CD17E5" w14:textId="0F131D80" w:rsidR="00EE32D9" w:rsidRPr="00003A46" w:rsidRDefault="00EE32D9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3D9451FF" w14:textId="39C7E82A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41BD3AB5" w14:textId="66FA2AC2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7FB2F000" w14:textId="1CD73A5E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483D5216" w14:textId="6FBEAE5E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037F15CD" w14:textId="083E0211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292FCBCB" w14:textId="77777777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79DDC767" w14:textId="6CD62CC5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1104F741" w14:textId="796E8057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16FC2301" w14:textId="20ADDFAB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287FDB63" w14:textId="203479CE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24CDA774" w14:textId="2F57142B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3F4C5B10" w14:textId="6C9CE380" w:rsidR="00CC2D71" w:rsidRPr="00003A46" w:rsidRDefault="00FD4289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  <w:r w:rsidRPr="00C24B2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40A83F" wp14:editId="59D0A5A0">
                <wp:simplePos x="0" y="0"/>
                <wp:positionH relativeFrom="margin">
                  <wp:align>center</wp:align>
                </wp:positionH>
                <wp:positionV relativeFrom="paragraph">
                  <wp:posOffset>690778</wp:posOffset>
                </wp:positionV>
                <wp:extent cx="7044690" cy="635"/>
                <wp:effectExtent l="0" t="0" r="3810" b="0"/>
                <wp:wrapTight wrapText="bothSides">
                  <wp:wrapPolygon edited="0">
                    <wp:start x="0" y="0"/>
                    <wp:lineTo x="0" y="19716"/>
                    <wp:lineTo x="21553" y="19716"/>
                    <wp:lineTo x="21553" y="0"/>
                    <wp:lineTo x="0" y="0"/>
                  </wp:wrapPolygon>
                </wp:wrapTight>
                <wp:docPr id="42" name="Tekstva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6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DD1BB0" w14:textId="191338C0" w:rsidR="004C146F" w:rsidRPr="00562090" w:rsidRDefault="004C146F" w:rsidP="004C146F">
                            <w:pPr>
                              <w:pStyle w:val="Bijschrift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62090">
                              <w:rPr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 xml:space="preserve"> Distribution of attributes on the reverse of Roman coins (37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>-491) overall and per metal class (</w:t>
                            </w:r>
                            <w:r w:rsidR="009450D2">
                              <w:rPr>
                                <w:sz w:val="24"/>
                                <w:szCs w:val="24"/>
                              </w:rPr>
                              <w:t>RIC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0A83F" id="Tekstvak 42" o:spid="_x0000_s1027" type="#_x0000_t202" style="position:absolute;left:0;text-align:left;margin-left:0;margin-top:54.4pt;width:554.7pt;height:.0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" stroked="f">
                <v:textbox style="mso-fit-shape-to-text:t" inset="0,0,0,0">
                  <w:txbxContent>
                    <w:p w14:paraId="20DD1BB0" w14:textId="191338C0" w:rsidR="004C146F" w:rsidRPr="00562090" w:rsidRDefault="004C146F" w:rsidP="004C146F">
                      <w:pPr>
                        <w:pStyle w:val="Bijschrift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62090">
                        <w:rPr>
                          <w:sz w:val="24"/>
                          <w:szCs w:val="24"/>
                        </w:rPr>
                        <w:t xml:space="preserve">Figure 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562090">
                        <w:rPr>
                          <w:sz w:val="24"/>
                          <w:szCs w:val="24"/>
                        </w:rPr>
                        <w:t xml:space="preserve"> Distribution of attributes on the reverse of Roman coins (37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562090">
                        <w:rPr>
                          <w:sz w:val="24"/>
                          <w:szCs w:val="24"/>
                        </w:rPr>
                        <w:t>-491) overall and per metal class (</w:t>
                      </w:r>
                      <w:r w:rsidR="009450D2">
                        <w:rPr>
                          <w:sz w:val="24"/>
                          <w:szCs w:val="24"/>
                        </w:rPr>
                        <w:t>RIC</w:t>
                      </w:r>
                      <w:r w:rsidRPr="00562090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8353070" w14:textId="6F094904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7EB6B2A5" w14:textId="6B990ADA" w:rsidR="00CC2D71" w:rsidRPr="00003A46" w:rsidRDefault="00FD4289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  <w:r w:rsidRPr="00F26A73">
        <w:rPr>
          <w:rFonts w:ascii="Times New Roman" w:hAnsi="Times New Roman" w:cs="Times New Roman"/>
          <w:noProof/>
          <w:sz w:val="24"/>
          <w:szCs w:val="24"/>
          <w:lang w:val="nl-NL"/>
        </w:rPr>
        <w:lastRenderedPageBreak/>
        <w:drawing>
          <wp:anchor distT="0" distB="0" distL="114300" distR="114300" simplePos="0" relativeHeight="251674624" behindDoc="1" locked="0" layoutInCell="1" allowOverlap="1" wp14:anchorId="67DF191C" wp14:editId="7919739E">
            <wp:simplePos x="0" y="0"/>
            <wp:positionH relativeFrom="margin">
              <wp:posOffset>795224</wp:posOffset>
            </wp:positionH>
            <wp:positionV relativeFrom="paragraph">
              <wp:posOffset>305</wp:posOffset>
            </wp:positionV>
            <wp:extent cx="4403751" cy="3678374"/>
            <wp:effectExtent l="0" t="0" r="0" b="0"/>
            <wp:wrapTight wrapText="bothSides">
              <wp:wrapPolygon edited="0">
                <wp:start x="0" y="0"/>
                <wp:lineTo x="0" y="21481"/>
                <wp:lineTo x="21491" y="21481"/>
                <wp:lineTo x="21491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751" cy="3678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86484" w14:textId="1D634CA7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66183615" w14:textId="7BFFDA49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26604B76" w14:textId="02C2C59C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2824C210" w14:textId="2E4753ED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14CD5F22" w14:textId="590AEF21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6C24B5CB" w14:textId="78A18088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7926D9C7" w14:textId="7CA88003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081CB5A5" w14:textId="4070E28D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224222B5" w14:textId="1BE71DA1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7BBD4162" w14:textId="533085FD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6EB27933" w14:textId="07F04A0A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75261BE2" w14:textId="6ACFF05B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31778076" w14:textId="70FF64EC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0C5B8998" w14:textId="2DF45907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3C8EA5CA" w14:textId="060CBF27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57C84544" w14:textId="7239DBD6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20A14FDE" w14:textId="5F0F4CA0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77EA35A0" w14:textId="07192DCE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0EE83FDB" w14:textId="37D19EEC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6945E686" w14:textId="0F204654" w:rsidR="00CC2D71" w:rsidRPr="00003A46" w:rsidRDefault="00FE61B7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  <w:r w:rsidRPr="00C24B2A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0EA80D7" wp14:editId="6436BB10">
                <wp:simplePos x="0" y="0"/>
                <wp:positionH relativeFrom="margin">
                  <wp:align>center</wp:align>
                </wp:positionH>
                <wp:positionV relativeFrom="paragraph">
                  <wp:posOffset>4661459</wp:posOffset>
                </wp:positionV>
                <wp:extent cx="5852160" cy="635"/>
                <wp:effectExtent l="0" t="0" r="0" b="0"/>
                <wp:wrapTight wrapText="bothSides">
                  <wp:wrapPolygon edited="0">
                    <wp:start x="0" y="0"/>
                    <wp:lineTo x="0" y="19716"/>
                    <wp:lineTo x="21516" y="19716"/>
                    <wp:lineTo x="21516" y="0"/>
                    <wp:lineTo x="0" y="0"/>
                  </wp:wrapPolygon>
                </wp:wrapTight>
                <wp:docPr id="30" name="Tekstv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6B1F8F" w14:textId="68340E4D" w:rsidR="00BC63F4" w:rsidRPr="00562090" w:rsidRDefault="00BC63F4" w:rsidP="00BC63F4">
                            <w:pPr>
                              <w:pStyle w:val="Bijschrift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62090">
                              <w:rPr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 xml:space="preserve">  Appearance rates of headgear types on gold coins 37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>-491 (</w:t>
                            </w:r>
                            <w:r w:rsidR="009450D2">
                              <w:rPr>
                                <w:sz w:val="24"/>
                                <w:szCs w:val="24"/>
                              </w:rPr>
                              <w:t>RIC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A80D7" id="Tekstvak 30" o:spid="_x0000_s1028" type="#_x0000_t202" style="position:absolute;left:0;text-align:left;margin-left:0;margin-top:367.05pt;width:460.8pt;height:.05pt;z-index:-251643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" stroked="f">
                <v:textbox style="mso-fit-shape-to-text:t" inset="0,0,0,0">
                  <w:txbxContent>
                    <w:p w14:paraId="396B1F8F" w14:textId="68340E4D" w:rsidR="00BC63F4" w:rsidRPr="00562090" w:rsidRDefault="00BC63F4" w:rsidP="00BC63F4">
                      <w:pPr>
                        <w:pStyle w:val="Bijschrift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62090">
                        <w:rPr>
                          <w:sz w:val="24"/>
                          <w:szCs w:val="24"/>
                        </w:rPr>
                        <w:t xml:space="preserve">Figure </w:t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Pr="00562090">
                        <w:rPr>
                          <w:sz w:val="24"/>
                          <w:szCs w:val="24"/>
                        </w:rPr>
                        <w:t xml:space="preserve">  Appearance rates of headgear types on gold coins 37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562090">
                        <w:rPr>
                          <w:sz w:val="24"/>
                          <w:szCs w:val="24"/>
                        </w:rPr>
                        <w:t>-491 (</w:t>
                      </w:r>
                      <w:r w:rsidR="009450D2">
                        <w:rPr>
                          <w:sz w:val="24"/>
                          <w:szCs w:val="24"/>
                        </w:rPr>
                        <w:t>RIC</w:t>
                      </w:r>
                      <w:r w:rsidRPr="00562090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24B2A">
        <w:rPr>
          <w:noProof/>
        </w:rPr>
        <w:drawing>
          <wp:anchor distT="0" distB="0" distL="114300" distR="114300" simplePos="0" relativeHeight="251679744" behindDoc="1" locked="0" layoutInCell="1" allowOverlap="1" wp14:anchorId="71754992" wp14:editId="52F5E3EB">
            <wp:simplePos x="0" y="0"/>
            <wp:positionH relativeFrom="margin">
              <wp:posOffset>-329565</wp:posOffset>
            </wp:positionH>
            <wp:positionV relativeFrom="paragraph">
              <wp:posOffset>708025</wp:posOffset>
            </wp:positionV>
            <wp:extent cx="6634480" cy="3913505"/>
            <wp:effectExtent l="0" t="0" r="13970" b="10795"/>
            <wp:wrapTight wrapText="bothSides">
              <wp:wrapPolygon edited="0">
                <wp:start x="0" y="0"/>
                <wp:lineTo x="0" y="21554"/>
                <wp:lineTo x="21583" y="21554"/>
                <wp:lineTo x="21583" y="0"/>
                <wp:lineTo x="0" y="0"/>
              </wp:wrapPolygon>
            </wp:wrapTight>
            <wp:docPr id="60" name="Grafiek 60">
              <a:extLst xmlns:a="http://schemas.openxmlformats.org/drawingml/2006/main">
                <a:ext uri="{FF2B5EF4-FFF2-40B4-BE49-F238E27FC236}">
                  <a16:creationId xmlns:a16="http://schemas.microsoft.com/office/drawing/2014/main" id="{B3201195-6FA1-4969-ABDD-AD9B636556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B2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3B3D63" wp14:editId="258524A2">
                <wp:simplePos x="0" y="0"/>
                <wp:positionH relativeFrom="margin">
                  <wp:posOffset>-367132</wp:posOffset>
                </wp:positionH>
                <wp:positionV relativeFrom="paragraph">
                  <wp:posOffset>268656</wp:posOffset>
                </wp:positionV>
                <wp:extent cx="6744335" cy="380365"/>
                <wp:effectExtent l="0" t="0" r="0" b="635"/>
                <wp:wrapTight wrapText="bothSides">
                  <wp:wrapPolygon edited="0">
                    <wp:start x="0" y="0"/>
                    <wp:lineTo x="0" y="20554"/>
                    <wp:lineTo x="21537" y="20554"/>
                    <wp:lineTo x="21537" y="0"/>
                    <wp:lineTo x="0" y="0"/>
                  </wp:wrapPolygon>
                </wp:wrapTight>
                <wp:docPr id="44" name="Tekstva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335" cy="3803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109C61" w14:textId="0AAF4052" w:rsidR="006A5CBC" w:rsidRPr="00562090" w:rsidRDefault="006A5CBC" w:rsidP="006A5CBC">
                            <w:pPr>
                              <w:pStyle w:val="Bijschrift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40"/>
                                <w:szCs w:val="40"/>
                              </w:rPr>
                            </w:pPr>
                            <w:r w:rsidRPr="00562090">
                              <w:rPr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 xml:space="preserve"> Distribution of imperial attributes on the obverse of Byzantine coinage 491-711 overall and per metal class (DOC)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3D63" id="Tekstvak 44" o:spid="_x0000_s1029" type="#_x0000_t202" style="position:absolute;left:0;text-align:left;margin-left:-28.9pt;margin-top:21.15pt;width:531.05pt;height:29.9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" stroked="f">
                <v:textbox inset="0,0,0,0">
                  <w:txbxContent>
                    <w:p w14:paraId="77109C61" w14:textId="0AAF4052" w:rsidR="006A5CBC" w:rsidRPr="00562090" w:rsidRDefault="006A5CBC" w:rsidP="006A5CBC">
                      <w:pPr>
                        <w:pStyle w:val="Bijschrift"/>
                        <w:jc w:val="center"/>
                        <w:rPr>
                          <w:rFonts w:ascii="Times New Roman" w:hAnsi="Times New Roman" w:cs="Times New Roman"/>
                          <w:noProof/>
                          <w:sz w:val="40"/>
                          <w:szCs w:val="40"/>
                        </w:rPr>
                      </w:pPr>
                      <w:r w:rsidRPr="00562090">
                        <w:rPr>
                          <w:sz w:val="24"/>
                          <w:szCs w:val="24"/>
                        </w:rPr>
                        <w:t xml:space="preserve">Figure 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562090">
                        <w:rPr>
                          <w:sz w:val="24"/>
                          <w:szCs w:val="24"/>
                        </w:rPr>
                        <w:t xml:space="preserve"> Distribution of imperial attributes on the obverse of Byzantine coinage 491-711 overall and per metal class (DOC)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A031EFC" w14:textId="02CD0AB4" w:rsidR="00CC2D71" w:rsidRPr="00003A46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15A85D9C" w14:textId="0919B9A1" w:rsidR="00F82AE4" w:rsidRPr="00AC655B" w:rsidRDefault="00FE61B7" w:rsidP="00AC655B">
      <w:pPr>
        <w:pStyle w:val="Geenafstand"/>
        <w:spacing w:before="120"/>
        <w:jc w:val="center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AC655B">
        <w:rPr>
          <w:rFonts w:ascii="Times New Roman" w:hAnsi="Times New Roman" w:cs="Times New Roman"/>
          <w:i/>
          <w:iCs/>
          <w:noProof/>
          <w:color w:val="44546A" w:themeColor="text2"/>
          <w:sz w:val="24"/>
          <w:szCs w:val="24"/>
          <w:lang w:val="nl-NL"/>
        </w:rPr>
        <w:lastRenderedPageBreak/>
        <w:drawing>
          <wp:anchor distT="0" distB="0" distL="114300" distR="114300" simplePos="0" relativeHeight="251677696" behindDoc="1" locked="0" layoutInCell="1" allowOverlap="1" wp14:anchorId="6641716A" wp14:editId="68D6DA99">
            <wp:simplePos x="0" y="0"/>
            <wp:positionH relativeFrom="margin">
              <wp:posOffset>-110337</wp:posOffset>
            </wp:positionH>
            <wp:positionV relativeFrom="paragraph">
              <wp:posOffset>432</wp:posOffset>
            </wp:positionV>
            <wp:extent cx="6078855" cy="3928110"/>
            <wp:effectExtent l="0" t="0" r="0" b="0"/>
            <wp:wrapTight wrapText="bothSides">
              <wp:wrapPolygon edited="0">
                <wp:start x="0" y="0"/>
                <wp:lineTo x="0" y="21474"/>
                <wp:lineTo x="21526" y="21474"/>
                <wp:lineTo x="21526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855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AE4" w:rsidRPr="00AC655B">
        <w:rPr>
          <w:i/>
          <w:iCs/>
          <w:color w:val="44546A" w:themeColor="text2"/>
          <w:sz w:val="24"/>
          <w:szCs w:val="24"/>
        </w:rPr>
        <w:t>Figure 5  Distribution of headgear types on Roman coins 379-491 overall and per metal class (</w:t>
      </w:r>
      <w:r w:rsidR="009450D2">
        <w:rPr>
          <w:i/>
          <w:iCs/>
          <w:color w:val="44546A" w:themeColor="text2"/>
          <w:sz w:val="24"/>
          <w:szCs w:val="24"/>
        </w:rPr>
        <w:t>RIC</w:t>
      </w:r>
      <w:r w:rsidR="00F82AE4" w:rsidRPr="00AC655B">
        <w:rPr>
          <w:i/>
          <w:iCs/>
          <w:color w:val="44546A" w:themeColor="text2"/>
          <w:sz w:val="24"/>
          <w:szCs w:val="24"/>
        </w:rPr>
        <w:t>)</w:t>
      </w:r>
    </w:p>
    <w:p w14:paraId="0F6155E0" w14:textId="07EA4694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36A226F1" w14:textId="002C52F8" w:rsidR="00CC2D71" w:rsidRPr="00F82AE4" w:rsidRDefault="00C316EA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  <w:r w:rsidRPr="00C24B2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0EB7D3" wp14:editId="34EE8675">
                <wp:simplePos x="0" y="0"/>
                <wp:positionH relativeFrom="margin">
                  <wp:posOffset>-234671</wp:posOffset>
                </wp:positionH>
                <wp:positionV relativeFrom="paragraph">
                  <wp:posOffset>4009060</wp:posOffset>
                </wp:positionV>
                <wp:extent cx="6393180" cy="635"/>
                <wp:effectExtent l="0" t="0" r="7620" b="0"/>
                <wp:wrapTight wrapText="bothSides">
                  <wp:wrapPolygon edited="0">
                    <wp:start x="0" y="0"/>
                    <wp:lineTo x="0" y="19716"/>
                    <wp:lineTo x="21561" y="19716"/>
                    <wp:lineTo x="21561" y="0"/>
                    <wp:lineTo x="0" y="0"/>
                  </wp:wrapPolygon>
                </wp:wrapTight>
                <wp:docPr id="43" name="Tekstva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B0C18A" w14:textId="3BA88B2F" w:rsidR="006A5CBC" w:rsidRPr="00562090" w:rsidRDefault="006A5CBC" w:rsidP="006A5CBC">
                            <w:pPr>
                              <w:pStyle w:val="Bijschrift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62090">
                              <w:rPr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CC2D71">
                              <w:rPr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>Distribution of imperial attributes on Byzantine gold coins 491-711 (DOC)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B7D3" id="Tekstvak 43" o:spid="_x0000_s1030" type="#_x0000_t202" style="position:absolute;left:0;text-align:left;margin-left:-18.5pt;margin-top:315.65pt;width:503.4pt;height:.05pt;z-index:-251651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" stroked="f">
                <v:textbox style="mso-fit-shape-to-text:t" inset="0,0,0,0">
                  <w:txbxContent>
                    <w:p w14:paraId="2DB0C18A" w14:textId="3BA88B2F" w:rsidR="006A5CBC" w:rsidRPr="00562090" w:rsidRDefault="006A5CBC" w:rsidP="006A5CBC">
                      <w:pPr>
                        <w:pStyle w:val="Bijschrift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62090">
                        <w:rPr>
                          <w:sz w:val="24"/>
                          <w:szCs w:val="24"/>
                        </w:rPr>
                        <w:t xml:space="preserve">Figure </w:t>
                      </w:r>
                      <w:r w:rsidR="00CC2D71">
                        <w:rPr>
                          <w:sz w:val="24"/>
                          <w:szCs w:val="24"/>
                        </w:rPr>
                        <w:t xml:space="preserve">6 </w:t>
                      </w:r>
                      <w:r w:rsidRPr="00562090">
                        <w:rPr>
                          <w:sz w:val="24"/>
                          <w:szCs w:val="24"/>
                        </w:rPr>
                        <w:t>Distribution of imperial attributes on Byzantine gold coins 491-711 (DOC)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24B2A">
        <w:rPr>
          <w:noProof/>
        </w:rPr>
        <w:drawing>
          <wp:anchor distT="0" distB="0" distL="114300" distR="114300" simplePos="0" relativeHeight="251669504" behindDoc="1" locked="0" layoutInCell="1" allowOverlap="1" wp14:anchorId="2FA09E3D" wp14:editId="0F6BD9EB">
            <wp:simplePos x="0" y="0"/>
            <wp:positionH relativeFrom="margin">
              <wp:posOffset>-508178</wp:posOffset>
            </wp:positionH>
            <wp:positionV relativeFrom="paragraph">
              <wp:posOffset>264135</wp:posOffset>
            </wp:positionV>
            <wp:extent cx="6864350" cy="3505200"/>
            <wp:effectExtent l="0" t="0" r="12700" b="0"/>
            <wp:wrapTight wrapText="bothSides">
              <wp:wrapPolygon edited="0">
                <wp:start x="0" y="0"/>
                <wp:lineTo x="0" y="21483"/>
                <wp:lineTo x="21580" y="21483"/>
                <wp:lineTo x="21580" y="0"/>
                <wp:lineTo x="0" y="0"/>
              </wp:wrapPolygon>
            </wp:wrapTight>
            <wp:docPr id="68" name="Grafiek 68">
              <a:extLst xmlns:a="http://schemas.openxmlformats.org/drawingml/2006/main">
                <a:ext uri="{FF2B5EF4-FFF2-40B4-BE49-F238E27FC236}">
                  <a16:creationId xmlns:a16="http://schemas.microsoft.com/office/drawing/2014/main" id="{55F69D6D-CA6D-4552-897C-B7CCA7DFE6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679F0" w14:textId="77777777" w:rsidR="00B37028" w:rsidRPr="009450D2" w:rsidRDefault="00B37028" w:rsidP="00B370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B2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550E1D3" wp14:editId="7AF43C62">
                <wp:simplePos x="0" y="0"/>
                <wp:positionH relativeFrom="column">
                  <wp:posOffset>-120457</wp:posOffset>
                </wp:positionH>
                <wp:positionV relativeFrom="paragraph">
                  <wp:posOffset>8135979</wp:posOffset>
                </wp:positionV>
                <wp:extent cx="5844540" cy="222250"/>
                <wp:effectExtent l="0" t="0" r="3810" b="6350"/>
                <wp:wrapTight wrapText="bothSides">
                  <wp:wrapPolygon edited="0">
                    <wp:start x="0" y="0"/>
                    <wp:lineTo x="0" y="20366"/>
                    <wp:lineTo x="21544" y="20366"/>
                    <wp:lineTo x="21544" y="0"/>
                    <wp:lineTo x="0" y="0"/>
                  </wp:wrapPolygon>
                </wp:wrapTight>
                <wp:docPr id="33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222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50913B" w14:textId="3CECD763" w:rsidR="00B37028" w:rsidRPr="00562090" w:rsidRDefault="00B37028" w:rsidP="00B37028">
                            <w:pPr>
                              <w:pStyle w:val="Bijschrift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62090">
                              <w:rPr>
                                <w:sz w:val="24"/>
                                <w:szCs w:val="24"/>
                              </w:rPr>
                              <w:t>Figure</w:t>
                            </w:r>
                            <w:r w:rsidR="00A5300F">
                              <w:rPr>
                                <w:sz w:val="24"/>
                                <w:szCs w:val="24"/>
                              </w:rPr>
                              <w:t xml:space="preserve"> 8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 xml:space="preserve"> Appearance rates of helmet/military types on Byzantine bronze coins (DOC)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E1D3" id="Tekstvak 33" o:spid="_x0000_s1031" type="#_x0000_t202" style="position:absolute;left:0;text-align:left;margin-left:-9.5pt;margin-top:640.65pt;width:460.2pt;height:17.5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" stroked="f">
                <v:textbox inset="0,0,0,0">
                  <w:txbxContent>
                    <w:p w14:paraId="5650913B" w14:textId="3CECD763" w:rsidR="00B37028" w:rsidRPr="00562090" w:rsidRDefault="00B37028" w:rsidP="00B37028">
                      <w:pPr>
                        <w:pStyle w:val="Bijschrift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62090">
                        <w:rPr>
                          <w:sz w:val="24"/>
                          <w:szCs w:val="24"/>
                        </w:rPr>
                        <w:t>Figure</w:t>
                      </w:r>
                      <w:r w:rsidR="00A5300F">
                        <w:rPr>
                          <w:sz w:val="24"/>
                          <w:szCs w:val="24"/>
                        </w:rPr>
                        <w:t xml:space="preserve"> 8</w:t>
                      </w:r>
                      <w:r w:rsidRPr="00562090">
                        <w:rPr>
                          <w:sz w:val="24"/>
                          <w:szCs w:val="24"/>
                        </w:rPr>
                        <w:t xml:space="preserve"> Appearance rates of helmet/military types on Byzantine bronze coins (DOC)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24B2A">
        <w:rPr>
          <w:noProof/>
        </w:rPr>
        <w:drawing>
          <wp:anchor distT="0" distB="0" distL="114300" distR="114300" simplePos="0" relativeHeight="251683840" behindDoc="1" locked="0" layoutInCell="1" allowOverlap="1" wp14:anchorId="06BD688D" wp14:editId="2B60A0E5">
            <wp:simplePos x="0" y="0"/>
            <wp:positionH relativeFrom="margin">
              <wp:posOffset>-192405</wp:posOffset>
            </wp:positionH>
            <wp:positionV relativeFrom="paragraph">
              <wp:posOffset>4212590</wp:posOffset>
            </wp:positionV>
            <wp:extent cx="6026785" cy="3863975"/>
            <wp:effectExtent l="0" t="0" r="12065" b="3175"/>
            <wp:wrapTight wrapText="bothSides">
              <wp:wrapPolygon edited="0">
                <wp:start x="0" y="0"/>
                <wp:lineTo x="0" y="21511"/>
                <wp:lineTo x="21575" y="21511"/>
                <wp:lineTo x="21575" y="0"/>
                <wp:lineTo x="0" y="0"/>
              </wp:wrapPolygon>
            </wp:wrapTight>
            <wp:docPr id="62" name="Grafiek 62">
              <a:extLst xmlns:a="http://schemas.openxmlformats.org/drawingml/2006/main">
                <a:ext uri="{FF2B5EF4-FFF2-40B4-BE49-F238E27FC236}">
                  <a16:creationId xmlns:a16="http://schemas.microsoft.com/office/drawing/2014/main" id="{6A0DA21B-375F-44C1-9079-9ADB013B8C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B2A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5094975" wp14:editId="4053E64B">
                <wp:simplePos x="0" y="0"/>
                <wp:positionH relativeFrom="column">
                  <wp:posOffset>-224155</wp:posOffset>
                </wp:positionH>
                <wp:positionV relativeFrom="paragraph">
                  <wp:posOffset>3815080</wp:posOffset>
                </wp:positionV>
                <wp:extent cx="5974080" cy="238125"/>
                <wp:effectExtent l="0" t="0" r="7620" b="9525"/>
                <wp:wrapTight wrapText="bothSides">
                  <wp:wrapPolygon edited="0">
                    <wp:start x="0" y="0"/>
                    <wp:lineTo x="0" y="20736"/>
                    <wp:lineTo x="21559" y="20736"/>
                    <wp:lineTo x="21559" y="0"/>
                    <wp:lineTo x="0" y="0"/>
                  </wp:wrapPolygon>
                </wp:wrapTight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E0757F" w14:textId="36685D47" w:rsidR="00B37028" w:rsidRPr="00562090" w:rsidRDefault="00B37028" w:rsidP="00B37028">
                            <w:pPr>
                              <w:pStyle w:val="Bijschrift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62090">
                              <w:rPr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A5300F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562090">
                              <w:rPr>
                                <w:sz w:val="24"/>
                                <w:szCs w:val="24"/>
                              </w:rPr>
                              <w:t xml:space="preserve"> Appearance rates of helmet / military types on Byzantine gold coins (DOC)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94975" id="Tekstvak 25" o:spid="_x0000_s1032" type="#_x0000_t202" style="position:absolute;left:0;text-align:left;margin-left:-17.65pt;margin-top:300.4pt;width:470.4pt;height:18.75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" stroked="f">
                <v:textbox inset="0,0,0,0">
                  <w:txbxContent>
                    <w:p w14:paraId="6BE0757F" w14:textId="36685D47" w:rsidR="00B37028" w:rsidRPr="00562090" w:rsidRDefault="00B37028" w:rsidP="00B37028">
                      <w:pPr>
                        <w:pStyle w:val="Bijschrift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62090">
                        <w:rPr>
                          <w:sz w:val="24"/>
                          <w:szCs w:val="24"/>
                        </w:rPr>
                        <w:t xml:space="preserve">Figure </w:t>
                      </w:r>
                      <w:r w:rsidR="00A5300F">
                        <w:rPr>
                          <w:sz w:val="24"/>
                          <w:szCs w:val="24"/>
                        </w:rPr>
                        <w:t>7</w:t>
                      </w:r>
                      <w:r w:rsidRPr="00562090">
                        <w:rPr>
                          <w:sz w:val="24"/>
                          <w:szCs w:val="24"/>
                        </w:rPr>
                        <w:t xml:space="preserve"> Appearance rates of helmet / military types on Byzantine gold coins (DOC)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24B2A">
        <w:rPr>
          <w:noProof/>
        </w:rPr>
        <w:drawing>
          <wp:anchor distT="0" distB="0" distL="114300" distR="114300" simplePos="0" relativeHeight="251681792" behindDoc="1" locked="0" layoutInCell="1" allowOverlap="1" wp14:anchorId="6DB6AE73" wp14:editId="144F5E8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74080" cy="3749040"/>
            <wp:effectExtent l="0" t="0" r="7620" b="3810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63" name="Grafiek 63">
              <a:extLst xmlns:a="http://schemas.openxmlformats.org/drawingml/2006/main">
                <a:ext uri="{FF2B5EF4-FFF2-40B4-BE49-F238E27FC236}">
                  <a16:creationId xmlns:a16="http://schemas.microsoft.com/office/drawing/2014/main" id="{2C3059A9-89E8-4D47-AB8B-6A79C313C5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095E4" w14:textId="5B23E5BC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02EAFC6F" w14:textId="5DD51B02" w:rsidR="005C71D3" w:rsidRPr="005C71D3" w:rsidRDefault="00886B35" w:rsidP="005C71D3">
      <w:pPr>
        <w:pStyle w:val="Geenafstand"/>
        <w:jc w:val="both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5C71D3">
        <w:rPr>
          <w:i/>
          <w:iCs/>
          <w:noProof/>
          <w:color w:val="44546A" w:themeColor="text2"/>
        </w:rPr>
        <w:lastRenderedPageBreak/>
        <w:drawing>
          <wp:anchor distT="0" distB="0" distL="114300" distR="114300" simplePos="0" relativeHeight="251686912" behindDoc="1" locked="0" layoutInCell="1" allowOverlap="1" wp14:anchorId="0AD5B1C7" wp14:editId="305FC8CE">
            <wp:simplePos x="0" y="0"/>
            <wp:positionH relativeFrom="column">
              <wp:posOffset>-365760</wp:posOffset>
            </wp:positionH>
            <wp:positionV relativeFrom="paragraph">
              <wp:posOffset>407</wp:posOffset>
            </wp:positionV>
            <wp:extent cx="6464300" cy="3987800"/>
            <wp:effectExtent l="0" t="0" r="12700" b="12700"/>
            <wp:wrapTight wrapText="bothSides">
              <wp:wrapPolygon edited="0">
                <wp:start x="0" y="0"/>
                <wp:lineTo x="0" y="21566"/>
                <wp:lineTo x="21579" y="21566"/>
                <wp:lineTo x="21579" y="0"/>
                <wp:lineTo x="0" y="0"/>
              </wp:wrapPolygon>
            </wp:wrapTight>
            <wp:docPr id="71" name="Grafiek 71">
              <a:extLst xmlns:a="http://schemas.openxmlformats.org/drawingml/2006/main">
                <a:ext uri="{FF2B5EF4-FFF2-40B4-BE49-F238E27FC236}">
                  <a16:creationId xmlns:a16="http://schemas.microsoft.com/office/drawing/2014/main" id="{6BA082DB-5C10-43B4-A083-A1029161C8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1D3" w:rsidRPr="005C71D3">
        <w:rPr>
          <w:i/>
          <w:iCs/>
          <w:color w:val="44546A" w:themeColor="text2"/>
          <w:sz w:val="24"/>
          <w:szCs w:val="24"/>
        </w:rPr>
        <w:t>Figure 9 Distribution of attributes on the obverses of Byzantine bronze coins 491-711 (DOC)</w:t>
      </w:r>
    </w:p>
    <w:p w14:paraId="4D57E024" w14:textId="17CF20DC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63828B17" w14:textId="2970EBD9" w:rsidR="00CC2D71" w:rsidRPr="00F82AE4" w:rsidRDefault="0071594B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  <w:r w:rsidRPr="00C24B2A">
        <w:rPr>
          <w:noProof/>
        </w:rPr>
        <w:drawing>
          <wp:anchor distT="0" distB="0" distL="114300" distR="114300" simplePos="0" relativeHeight="251688960" behindDoc="1" locked="0" layoutInCell="1" allowOverlap="1" wp14:anchorId="6C14A7F1" wp14:editId="68732F22">
            <wp:simplePos x="0" y="0"/>
            <wp:positionH relativeFrom="margin">
              <wp:posOffset>438277</wp:posOffset>
            </wp:positionH>
            <wp:positionV relativeFrom="paragraph">
              <wp:posOffset>169215</wp:posOffset>
            </wp:positionV>
            <wp:extent cx="4747260" cy="3174365"/>
            <wp:effectExtent l="0" t="0" r="15240" b="6985"/>
            <wp:wrapTight wrapText="bothSides">
              <wp:wrapPolygon edited="0">
                <wp:start x="0" y="0"/>
                <wp:lineTo x="0" y="21518"/>
                <wp:lineTo x="21583" y="21518"/>
                <wp:lineTo x="21583" y="0"/>
                <wp:lineTo x="0" y="0"/>
              </wp:wrapPolygon>
            </wp:wrapTight>
            <wp:docPr id="48" name="Grafiek 48">
              <a:extLst xmlns:a="http://schemas.openxmlformats.org/drawingml/2006/main">
                <a:ext uri="{FF2B5EF4-FFF2-40B4-BE49-F238E27FC236}">
                  <a16:creationId xmlns:a16="http://schemas.microsoft.com/office/drawing/2014/main" id="{B1ACE717-1571-4E23-ABAE-C143F4FF69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E0690" w14:textId="0BA37841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34D0508E" w14:textId="597000D6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78A39B4E" w14:textId="56BD9552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44877E05" w14:textId="27934B2B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4C48A0CC" w14:textId="129CAB2C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505A8B4D" w14:textId="525E42AE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3661B7E2" w14:textId="505ED381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476C98A6" w14:textId="278B7A37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3A656109" w14:textId="6A36424F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1BA897DB" w14:textId="72C537F7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160395DD" w14:textId="5B187539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636634D3" w14:textId="55951C57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63941316" w14:textId="30A27CDC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04A3EF9D" w14:textId="39F30ACA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55E6C290" w14:textId="58642728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1FEC565E" w14:textId="2D6ACF32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28104544" w14:textId="60F28561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4FD05F62" w14:textId="1073DCF9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6EEC9D4B" w14:textId="364BE959" w:rsidR="00CC2D71" w:rsidRPr="00F82AE4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3ED33AA5" w14:textId="1C9651F2" w:rsidR="009450D2" w:rsidRPr="009450D2" w:rsidRDefault="009450D2" w:rsidP="009450D2">
      <w:pPr>
        <w:pStyle w:val="Bijschrift"/>
        <w:jc w:val="center"/>
        <w:rPr>
          <w:noProof/>
          <w:sz w:val="24"/>
          <w:szCs w:val="24"/>
        </w:rPr>
      </w:pPr>
      <w:r w:rsidRPr="009450D2">
        <w:rPr>
          <w:sz w:val="24"/>
          <w:szCs w:val="24"/>
        </w:rPr>
        <w:t>Figure 1</w:t>
      </w:r>
      <w:r w:rsidR="00CD328C">
        <w:rPr>
          <w:sz w:val="24"/>
          <w:szCs w:val="24"/>
        </w:rPr>
        <w:t>0</w:t>
      </w:r>
      <w:r w:rsidRPr="009450D2">
        <w:rPr>
          <w:sz w:val="24"/>
          <w:szCs w:val="24"/>
        </w:rPr>
        <w:t xml:space="preserve"> Mappa types on gold coins per mint (379-491) (</w:t>
      </w:r>
      <w:r>
        <w:rPr>
          <w:sz w:val="24"/>
          <w:szCs w:val="24"/>
        </w:rPr>
        <w:t>RIC</w:t>
      </w:r>
      <w:r w:rsidRPr="009450D2">
        <w:rPr>
          <w:sz w:val="24"/>
          <w:szCs w:val="24"/>
        </w:rPr>
        <w:t>)</w:t>
      </w:r>
    </w:p>
    <w:p w14:paraId="7600E314" w14:textId="2FFFAC8B" w:rsidR="00CC2D71" w:rsidRPr="009450D2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2BAF34F1" w14:textId="77777777" w:rsidR="00CC2D71" w:rsidRPr="009450D2" w:rsidRDefault="00CC2D71" w:rsidP="00EE32D9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sectPr w:rsidR="00CC2D71" w:rsidRPr="0094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9B6"/>
    <w:multiLevelType w:val="hybridMultilevel"/>
    <w:tmpl w:val="F6420A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D0150"/>
    <w:multiLevelType w:val="hybridMultilevel"/>
    <w:tmpl w:val="9A4CF5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660573">
    <w:abstractNumId w:val="0"/>
  </w:num>
  <w:num w:numId="2" w16cid:durableId="115514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1A"/>
    <w:rsid w:val="00003A46"/>
    <w:rsid w:val="000715A8"/>
    <w:rsid w:val="001A4E78"/>
    <w:rsid w:val="001D6F7B"/>
    <w:rsid w:val="001D7121"/>
    <w:rsid w:val="00204A3D"/>
    <w:rsid w:val="002A75E4"/>
    <w:rsid w:val="004256CF"/>
    <w:rsid w:val="004C146F"/>
    <w:rsid w:val="005461AE"/>
    <w:rsid w:val="005C71D3"/>
    <w:rsid w:val="00613066"/>
    <w:rsid w:val="006A5CBC"/>
    <w:rsid w:val="0071594B"/>
    <w:rsid w:val="0077331A"/>
    <w:rsid w:val="00886B35"/>
    <w:rsid w:val="008D55EF"/>
    <w:rsid w:val="009450D2"/>
    <w:rsid w:val="00966348"/>
    <w:rsid w:val="00A5300F"/>
    <w:rsid w:val="00AC655B"/>
    <w:rsid w:val="00B37028"/>
    <w:rsid w:val="00B61509"/>
    <w:rsid w:val="00BC63F4"/>
    <w:rsid w:val="00C316EA"/>
    <w:rsid w:val="00C8002C"/>
    <w:rsid w:val="00CC2D71"/>
    <w:rsid w:val="00CD328C"/>
    <w:rsid w:val="00D457F0"/>
    <w:rsid w:val="00D5723D"/>
    <w:rsid w:val="00D81E99"/>
    <w:rsid w:val="00DF7F21"/>
    <w:rsid w:val="00E966A2"/>
    <w:rsid w:val="00EE32D9"/>
    <w:rsid w:val="00F26A73"/>
    <w:rsid w:val="00F82AE4"/>
    <w:rsid w:val="00FB1D2F"/>
    <w:rsid w:val="00FD4289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F75D"/>
  <w15:chartTrackingRefBased/>
  <w15:docId w15:val="{35C9D412-92E0-4C84-8FDF-AD487F61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146F"/>
    <w:rPr>
      <w:kern w:val="0"/>
      <w:lang w:val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E32D9"/>
    <w:pPr>
      <w:spacing w:after="0" w:line="240" w:lineRule="auto"/>
    </w:pPr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4C146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hart" Target="charts/chart3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ad04cd79a630a63f/Research%20master/REMA%20-%202/Semester%20II/Thesis/Databases%20(primary%20sources)/Headgear%20graph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d.docs.live.net/ad04cd79a630a63f/Research%20master/REMA%20-%202/Semester%20II/Thesis/Databases%20(primary%20sources)/Headgear%20graphs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d.docs.live.net/ad04cd79a630a63f/Research%20master/REMA%20-%202/Semester%20II/Thesis/Databases%20(primary%20sources)/Headgear%20graph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d.docs.live.net/ad04cd79a630a63f/Research%20master/REMA%20-%202/Semester%20II/Thesis/Databases%20(primary%20sources)/Attributes%20graphs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3568989716993346E-2"/>
          <c:y val="4.7605320974389409E-2"/>
          <c:w val="0.90025136018153984"/>
          <c:h val="0.7621112917950473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'[Headgear graphs.xlsx]Appearance rates Gold'!$F$1</c:f>
              <c:strCache>
                <c:ptCount val="1"/>
                <c:pt idx="0">
                  <c:v>Diadem-pearl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'[Headgear graphs.xlsx]Appearance rates Gold'!$E$2:$E$6</c:f>
              <c:strCache>
                <c:ptCount val="5"/>
                <c:pt idx="0">
                  <c:v>378-400</c:v>
                </c:pt>
                <c:pt idx="1">
                  <c:v>400-420</c:v>
                </c:pt>
                <c:pt idx="2">
                  <c:v>420-440</c:v>
                </c:pt>
                <c:pt idx="3">
                  <c:v>440-460</c:v>
                </c:pt>
                <c:pt idx="4">
                  <c:v>460-491</c:v>
                </c:pt>
              </c:strCache>
            </c:strRef>
          </c:cat>
          <c:val>
            <c:numRef>
              <c:f>'[Headgear graphs.xlsx]Appearance rates Gold'!$F$2:$F$6</c:f>
              <c:numCache>
                <c:formatCode>0.00</c:formatCode>
                <c:ptCount val="5"/>
                <c:pt idx="0">
                  <c:v>65.116279069767444</c:v>
                </c:pt>
                <c:pt idx="1">
                  <c:v>59.44055944055944</c:v>
                </c:pt>
                <c:pt idx="2">
                  <c:v>58.536585365853654</c:v>
                </c:pt>
                <c:pt idx="3">
                  <c:v>46.25</c:v>
                </c:pt>
                <c:pt idx="4">
                  <c:v>41.984732824427482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1-4B05-BADE-0B95CAD7270F}"/>
            </c:ext>
          </c:extLst>
        </c:ser>
        <c:ser>
          <c:idx val="1"/>
          <c:order val="1"/>
          <c:tx>
            <c:strRef>
              <c:f>'[Headgear graphs.xlsx]Appearance rates Gold'!$G$1</c:f>
              <c:strCache>
                <c:ptCount val="1"/>
                <c:pt idx="0">
                  <c:v>Diadem-rosette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'[Headgear graphs.xlsx]Appearance rates Gold'!$E$2:$E$6</c:f>
              <c:strCache>
                <c:ptCount val="5"/>
                <c:pt idx="0">
                  <c:v>378-400</c:v>
                </c:pt>
                <c:pt idx="1">
                  <c:v>400-420</c:v>
                </c:pt>
                <c:pt idx="2">
                  <c:v>420-440</c:v>
                </c:pt>
                <c:pt idx="3">
                  <c:v>440-460</c:v>
                </c:pt>
                <c:pt idx="4">
                  <c:v>460-491</c:v>
                </c:pt>
              </c:strCache>
            </c:strRef>
          </c:cat>
          <c:val>
            <c:numRef>
              <c:f>'[Headgear graphs.xlsx]Appearance rates Gold'!$G$2:$G$6</c:f>
              <c:numCache>
                <c:formatCode>0.00</c:formatCode>
                <c:ptCount val="5"/>
                <c:pt idx="0">
                  <c:v>27.131782945736433</c:v>
                </c:pt>
                <c:pt idx="1">
                  <c:v>11.888111888111888</c:v>
                </c:pt>
                <c:pt idx="2">
                  <c:v>21.951219512195124</c:v>
                </c:pt>
                <c:pt idx="3">
                  <c:v>11.875</c:v>
                </c:pt>
                <c:pt idx="4">
                  <c:v>10.178117048346055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1-4B05-BADE-0B95CAD7270F}"/>
            </c:ext>
          </c:extLst>
        </c:ser>
        <c:ser>
          <c:idx val="2"/>
          <c:order val="2"/>
          <c:tx>
            <c:strRef>
              <c:f>'[Headgear graphs.xlsx]Appearance rates Gold'!$H$1</c:f>
              <c:strCache>
                <c:ptCount val="1"/>
                <c:pt idx="0">
                  <c:v>Diadem/helmet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'[Headgear graphs.xlsx]Appearance rates Gold'!$E$2:$E$6</c:f>
              <c:strCache>
                <c:ptCount val="5"/>
                <c:pt idx="0">
                  <c:v>378-400</c:v>
                </c:pt>
                <c:pt idx="1">
                  <c:v>400-420</c:v>
                </c:pt>
                <c:pt idx="2">
                  <c:v>420-440</c:v>
                </c:pt>
                <c:pt idx="3">
                  <c:v>440-460</c:v>
                </c:pt>
                <c:pt idx="4">
                  <c:v>460-491</c:v>
                </c:pt>
              </c:strCache>
            </c:strRef>
          </c:cat>
          <c:val>
            <c:numRef>
              <c:f>'[Headgear graphs.xlsx]Appearance rates Gold'!$H$2:$H$6</c:f>
              <c:numCache>
                <c:formatCode>0.00</c:formatCode>
                <c:ptCount val="5"/>
                <c:pt idx="0">
                  <c:v>5.4263565891472867</c:v>
                </c:pt>
                <c:pt idx="1">
                  <c:v>25.874125874125873</c:v>
                </c:pt>
                <c:pt idx="2">
                  <c:v>19.512195121951219</c:v>
                </c:pt>
                <c:pt idx="3">
                  <c:v>41.875</c:v>
                </c:pt>
                <c:pt idx="4">
                  <c:v>47.328244274809158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01-4B05-BADE-0B95CAD7270F}"/>
            </c:ext>
          </c:extLst>
        </c:ser>
        <c:ser>
          <c:idx val="3"/>
          <c:order val="3"/>
          <c:tx>
            <c:strRef>
              <c:f>'[Headgear graphs.xlsx]Appearance rates Gold'!$I$1</c:f>
              <c:strCache>
                <c:ptCount val="1"/>
                <c:pt idx="0">
                  <c:v>Other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cat>
            <c:strRef>
              <c:f>'[Headgear graphs.xlsx]Appearance rates Gold'!$E$2:$E$6</c:f>
              <c:strCache>
                <c:ptCount val="5"/>
                <c:pt idx="0">
                  <c:v>378-400</c:v>
                </c:pt>
                <c:pt idx="1">
                  <c:v>400-420</c:v>
                </c:pt>
                <c:pt idx="2">
                  <c:v>420-440</c:v>
                </c:pt>
                <c:pt idx="3">
                  <c:v>440-460</c:v>
                </c:pt>
                <c:pt idx="4">
                  <c:v>460-491</c:v>
                </c:pt>
              </c:strCache>
            </c:strRef>
          </c:cat>
          <c:val>
            <c:numRef>
              <c:f>'[Headgear graphs.xlsx]Appearance rates Gold'!$I$2:$I$6</c:f>
              <c:numCache>
                <c:formatCode>0.00</c:formatCode>
                <c:ptCount val="5"/>
                <c:pt idx="0">
                  <c:v>2.3255813953488373</c:v>
                </c:pt>
                <c:pt idx="1">
                  <c:v>2.7972027972027971</c:v>
                </c:pt>
                <c:pt idx="2">
                  <c:v>0</c:v>
                </c:pt>
                <c:pt idx="3">
                  <c:v>0</c:v>
                </c:pt>
                <c:pt idx="4">
                  <c:v>0.5089058524173028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401-4B05-BADE-0B95CAD727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58131343"/>
        <c:axId val="558129679"/>
      </c:barChart>
      <c:catAx>
        <c:axId val="558131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558129679"/>
        <c:crosses val="autoZero"/>
        <c:auto val="1"/>
        <c:lblAlgn val="ctr"/>
        <c:lblOffset val="100"/>
        <c:noMultiLvlLbl val="0"/>
      </c:catAx>
      <c:valAx>
        <c:axId val="558129679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558131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8751110701006124"/>
          <c:y val="0.88720718342159888"/>
          <c:w val="0.64441293090860075"/>
          <c:h val="5.77519442513217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4688572115349591E-2"/>
          <c:y val="3.9855072463768113E-2"/>
          <c:w val="0.91310976275976607"/>
          <c:h val="0.7229564646810453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'[Attributes graphs.xlsx]Gold 491-711'!$I$19</c:f>
              <c:strCache>
                <c:ptCount val="1"/>
                <c:pt idx="0">
                  <c:v>Spear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graphs.xlsx]Gold 491-711'!$H$20:$H$30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 (both reigns)</c:v>
                </c:pt>
              </c:strCache>
            </c:strRef>
          </c:cat>
          <c:val>
            <c:numRef>
              <c:f>'[Attributes graphs.xlsx]Gold 491-711'!$I$20:$I$30</c:f>
              <c:numCache>
                <c:formatCode>General</c:formatCode>
                <c:ptCount val="11"/>
                <c:pt idx="0">
                  <c:v>35</c:v>
                </c:pt>
                <c:pt idx="1">
                  <c:v>18</c:v>
                </c:pt>
                <c:pt idx="2">
                  <c:v>14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70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0D-4A45-9098-C63B178ED78F}"/>
            </c:ext>
          </c:extLst>
        </c:ser>
        <c:ser>
          <c:idx val="1"/>
          <c:order val="1"/>
          <c:tx>
            <c:strRef>
              <c:f>'[Attributes graphs.xlsx]Gold 491-711'!$J$19</c:f>
              <c:strCache>
                <c:ptCount val="1"/>
                <c:pt idx="0">
                  <c:v>Absent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graphs.xlsx]Gold 491-711'!$H$20:$H$30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 (both reigns)</c:v>
                </c:pt>
              </c:strCache>
            </c:strRef>
          </c:cat>
          <c:val>
            <c:numRef>
              <c:f>'[Attributes graphs.xlsx]Gold 491-711'!$J$20:$J$30</c:f>
              <c:numCache>
                <c:formatCode>General</c:formatCode>
                <c:ptCount val="11"/>
                <c:pt idx="0">
                  <c:v>23</c:v>
                </c:pt>
                <c:pt idx="1">
                  <c:v>10</c:v>
                </c:pt>
                <c:pt idx="2">
                  <c:v>19</c:v>
                </c:pt>
                <c:pt idx="3">
                  <c:v>11</c:v>
                </c:pt>
                <c:pt idx="4">
                  <c:v>10</c:v>
                </c:pt>
                <c:pt idx="5">
                  <c:v>22</c:v>
                </c:pt>
                <c:pt idx="6">
                  <c:v>16</c:v>
                </c:pt>
                <c:pt idx="7">
                  <c:v>212</c:v>
                </c:pt>
                <c:pt idx="8">
                  <c:v>159</c:v>
                </c:pt>
                <c:pt idx="9">
                  <c:v>8</c:v>
                </c:pt>
                <c:pt idx="1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0D-4A45-9098-C63B178ED78F}"/>
            </c:ext>
          </c:extLst>
        </c:ser>
        <c:ser>
          <c:idx val="2"/>
          <c:order val="2"/>
          <c:tx>
            <c:strRef>
              <c:f>'[Attributes graphs.xlsx]Gold 491-711'!$K$19</c:f>
              <c:strCache>
                <c:ptCount val="1"/>
                <c:pt idx="0">
                  <c:v>Mappa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graphs.xlsx]Gold 491-711'!$H$20:$H$30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 (both reigns)</c:v>
                </c:pt>
              </c:strCache>
            </c:strRef>
          </c:cat>
          <c:val>
            <c:numRef>
              <c:f>'[Attributes graphs.xlsx]Gold 491-711'!$K$20:$K$30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5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0D-4A45-9098-C63B178ED78F}"/>
            </c:ext>
          </c:extLst>
        </c:ser>
        <c:ser>
          <c:idx val="3"/>
          <c:order val="3"/>
          <c:tx>
            <c:strRef>
              <c:f>'[Attributes graphs.xlsx]Gold 491-711'!$L$19</c:f>
              <c:strCache>
                <c:ptCount val="1"/>
                <c:pt idx="0">
                  <c:v>(Long) Cross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graphs.xlsx]Gold 491-711'!$H$20:$H$30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 (both reigns)</c:v>
                </c:pt>
              </c:strCache>
            </c:strRef>
          </c:cat>
          <c:val>
            <c:numRef>
              <c:f>'[Attributes graphs.xlsx]Gold 491-711'!$L$20:$L$30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26</c:v>
                </c:pt>
                <c:pt idx="8">
                  <c:v>0</c:v>
                </c:pt>
                <c:pt idx="9">
                  <c:v>0</c:v>
                </c:pt>
                <c:pt idx="10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0D-4A45-9098-C63B178ED78F}"/>
            </c:ext>
          </c:extLst>
        </c:ser>
        <c:ser>
          <c:idx val="4"/>
          <c:order val="4"/>
          <c:tx>
            <c:strRef>
              <c:f>'[Attributes graphs.xlsx]Gold 491-711'!$M$19</c:f>
              <c:strCache>
                <c:ptCount val="1"/>
                <c:pt idx="0">
                  <c:v>Gl. Cr.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graphs.xlsx]Gold 491-711'!$H$20:$H$30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 (both reigns)</c:v>
                </c:pt>
              </c:strCache>
            </c:strRef>
          </c:cat>
          <c:val>
            <c:numRef>
              <c:f>'[Attributes graphs.xlsx]Gold 491-711'!$M$20:$M$30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63</c:v>
                </c:pt>
                <c:pt idx="3">
                  <c:v>0</c:v>
                </c:pt>
                <c:pt idx="4">
                  <c:v>23</c:v>
                </c:pt>
                <c:pt idx="5">
                  <c:v>81</c:v>
                </c:pt>
                <c:pt idx="6">
                  <c:v>89</c:v>
                </c:pt>
                <c:pt idx="7">
                  <c:v>77</c:v>
                </c:pt>
                <c:pt idx="8">
                  <c:v>137</c:v>
                </c:pt>
                <c:pt idx="9">
                  <c:v>13</c:v>
                </c:pt>
                <c:pt idx="1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0D-4A45-9098-C63B178ED78F}"/>
            </c:ext>
          </c:extLst>
        </c:ser>
        <c:ser>
          <c:idx val="5"/>
          <c:order val="5"/>
          <c:tx>
            <c:strRef>
              <c:f>'[Attributes graphs.xlsx]Gold 491-711'!$N$19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graphs.xlsx]Gold 491-711'!$H$20:$H$30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 (both reigns)</c:v>
                </c:pt>
              </c:strCache>
            </c:strRef>
          </c:cat>
          <c:val>
            <c:numRef>
              <c:f>'[Attributes graphs.xlsx]Gold 491-711'!$N$20:$N$30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90D-4A45-9098-C63B178ED7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307744976"/>
        <c:axId val="1307745808"/>
      </c:barChart>
      <c:catAx>
        <c:axId val="130774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1307745808"/>
        <c:crosses val="autoZero"/>
        <c:auto val="1"/>
        <c:lblAlgn val="ctr"/>
        <c:lblOffset val="100"/>
        <c:noMultiLvlLbl val="0"/>
      </c:catAx>
      <c:valAx>
        <c:axId val="130774580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1307744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398406258422137E-2"/>
          <c:y val="0.91231969645098709"/>
          <c:w val="0.98684806521594282"/>
          <c:h val="6.9646884285647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277263907852455E-2"/>
          <c:y val="3.3737882059097453E-2"/>
          <c:w val="0.88717679619944412"/>
          <c:h val="0.72549265515197692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'[Headgear graphs.xlsx]Byz headgear bronze'!$G$1</c:f>
              <c:strCache>
                <c:ptCount val="1"/>
                <c:pt idx="0">
                  <c:v>Helmet types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'[Headgear graphs.xlsx]Byz headgear bronze'!$F$2:$F$12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 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</c:v>
                </c:pt>
              </c:strCache>
            </c:strRef>
          </c:cat>
          <c:val>
            <c:numRef>
              <c:f>'[Headgear graphs.xlsx]Byz headgear bronze'!$G$2:$G$12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544</c:v>
                </c:pt>
                <c:pt idx="3">
                  <c:v>28</c:v>
                </c:pt>
                <c:pt idx="4">
                  <c:v>1</c:v>
                </c:pt>
                <c:pt idx="5">
                  <c:v>94</c:v>
                </c:pt>
                <c:pt idx="6">
                  <c:v>0</c:v>
                </c:pt>
                <c:pt idx="7">
                  <c:v>0</c:v>
                </c:pt>
                <c:pt idx="8">
                  <c:v>82</c:v>
                </c:pt>
                <c:pt idx="9">
                  <c:v>102</c:v>
                </c:pt>
                <c:pt idx="1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EB-4B63-AE87-74168FB84715}"/>
            </c:ext>
          </c:extLst>
        </c:ser>
        <c:ser>
          <c:idx val="1"/>
          <c:order val="1"/>
          <c:tx>
            <c:strRef>
              <c:f>'[Headgear graphs.xlsx]Byz headgear bronze'!$H$1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'[Headgear graphs.xlsx]Byz headgear bronze'!$F$2:$F$12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 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</c:v>
                </c:pt>
              </c:strCache>
            </c:strRef>
          </c:cat>
          <c:val>
            <c:numRef>
              <c:f>'[Headgear graphs.xlsx]Byz headgear bronze'!$H$2:$H$12</c:f>
              <c:numCache>
                <c:formatCode>General</c:formatCode>
                <c:ptCount val="11"/>
                <c:pt idx="0">
                  <c:v>229</c:v>
                </c:pt>
                <c:pt idx="1">
                  <c:v>178</c:v>
                </c:pt>
                <c:pt idx="2">
                  <c:v>450</c:v>
                </c:pt>
                <c:pt idx="3">
                  <c:v>531</c:v>
                </c:pt>
                <c:pt idx="4">
                  <c:v>159</c:v>
                </c:pt>
                <c:pt idx="5">
                  <c:v>540</c:v>
                </c:pt>
                <c:pt idx="6">
                  <c:v>275</c:v>
                </c:pt>
                <c:pt idx="7">
                  <c:v>537</c:v>
                </c:pt>
                <c:pt idx="8">
                  <c:v>256</c:v>
                </c:pt>
                <c:pt idx="9">
                  <c:v>25</c:v>
                </c:pt>
                <c:pt idx="10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EB-4B63-AE87-74168FB847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2226175"/>
        <c:axId val="432226591"/>
      </c:barChart>
      <c:catAx>
        <c:axId val="432226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32226591"/>
        <c:crosses val="autoZero"/>
        <c:auto val="1"/>
        <c:lblAlgn val="ctr"/>
        <c:lblOffset val="100"/>
        <c:noMultiLvlLbl val="0"/>
      </c:catAx>
      <c:valAx>
        <c:axId val="432226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32226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'[Headgear graphs.xlsx]Byz headgear gold'!$F$1</c:f>
              <c:strCache>
                <c:ptCount val="1"/>
                <c:pt idx="0">
                  <c:v>Helmet types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'[Headgear graphs.xlsx]Byz headgear gold'!$E$2:$E$12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 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</c:v>
                </c:pt>
              </c:strCache>
            </c:strRef>
          </c:cat>
          <c:val>
            <c:numRef>
              <c:f>'[Headgear graphs.xlsx]Byz headgear gold'!$F$2:$F$12</c:f>
              <c:numCache>
                <c:formatCode>General</c:formatCode>
                <c:ptCount val="11"/>
                <c:pt idx="0">
                  <c:v>35</c:v>
                </c:pt>
                <c:pt idx="1">
                  <c:v>18</c:v>
                </c:pt>
                <c:pt idx="2">
                  <c:v>77</c:v>
                </c:pt>
                <c:pt idx="3">
                  <c:v>50</c:v>
                </c:pt>
                <c:pt idx="4">
                  <c:v>0</c:v>
                </c:pt>
                <c:pt idx="5">
                  <c:v>57</c:v>
                </c:pt>
                <c:pt idx="6">
                  <c:v>0</c:v>
                </c:pt>
                <c:pt idx="7">
                  <c:v>0</c:v>
                </c:pt>
                <c:pt idx="8">
                  <c:v>20</c:v>
                </c:pt>
                <c:pt idx="9">
                  <c:v>70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6A-428A-BB4E-E8B80A6220C9}"/>
            </c:ext>
          </c:extLst>
        </c:ser>
        <c:ser>
          <c:idx val="1"/>
          <c:order val="1"/>
          <c:tx>
            <c:strRef>
              <c:f>'[Headgear graphs.xlsx]Byz headgear gold'!$G$1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'[Headgear graphs.xlsx]Byz headgear gold'!$E$2:$E$12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 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</c:v>
                </c:pt>
              </c:strCache>
            </c:strRef>
          </c:cat>
          <c:val>
            <c:numRef>
              <c:f>'[Headgear graphs.xlsx]Byz headgear gold'!$G$2:$G$12</c:f>
              <c:numCache>
                <c:formatCode>General</c:formatCode>
                <c:ptCount val="11"/>
                <c:pt idx="0">
                  <c:v>23</c:v>
                </c:pt>
                <c:pt idx="1">
                  <c:v>10</c:v>
                </c:pt>
                <c:pt idx="2">
                  <c:v>20</c:v>
                </c:pt>
                <c:pt idx="3">
                  <c:v>11</c:v>
                </c:pt>
                <c:pt idx="4">
                  <c:v>58</c:v>
                </c:pt>
                <c:pt idx="5">
                  <c:v>51</c:v>
                </c:pt>
                <c:pt idx="6">
                  <c:v>109</c:v>
                </c:pt>
                <c:pt idx="7">
                  <c:v>315</c:v>
                </c:pt>
                <c:pt idx="8">
                  <c:v>276</c:v>
                </c:pt>
                <c:pt idx="9">
                  <c:v>21</c:v>
                </c:pt>
                <c:pt idx="10">
                  <c:v>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6A-428A-BB4E-E8B80A6220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52970783"/>
        <c:axId val="1452964543"/>
      </c:barChart>
      <c:catAx>
        <c:axId val="1452970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1452964543"/>
        <c:crosses val="autoZero"/>
        <c:auto val="1"/>
        <c:lblAlgn val="ctr"/>
        <c:lblOffset val="100"/>
        <c:noMultiLvlLbl val="0"/>
      </c:catAx>
      <c:valAx>
        <c:axId val="1452964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1452970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951775156219348E-2"/>
          <c:y val="4.6296296296296294E-2"/>
          <c:w val="0.9005709134842993"/>
          <c:h val="0.70211764248665109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'[Attributes graphs.xlsx]Bronze 491-711'!$H$16</c:f>
              <c:strCache>
                <c:ptCount val="1"/>
                <c:pt idx="0">
                  <c:v>Gl. Cr. (with cruciform sceptre or long cross)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graphs.xlsx]Bronze 491-711'!$G$17:$G$27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 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</c:v>
                </c:pt>
              </c:strCache>
            </c:strRef>
          </c:cat>
          <c:val>
            <c:numRef>
              <c:f>'[Attributes graphs.xlsx]Bronze 491-711'!$H$17:$H$27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566</c:v>
                </c:pt>
                <c:pt idx="3">
                  <c:v>438</c:v>
                </c:pt>
                <c:pt idx="4">
                  <c:v>34</c:v>
                </c:pt>
                <c:pt idx="5">
                  <c:v>284</c:v>
                </c:pt>
                <c:pt idx="6">
                  <c:v>105</c:v>
                </c:pt>
                <c:pt idx="7">
                  <c:v>518</c:v>
                </c:pt>
                <c:pt idx="8">
                  <c:v>325</c:v>
                </c:pt>
                <c:pt idx="9">
                  <c:v>45</c:v>
                </c:pt>
                <c:pt idx="10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12-44C9-AB3E-30A15431B51B}"/>
            </c:ext>
          </c:extLst>
        </c:ser>
        <c:ser>
          <c:idx val="1"/>
          <c:order val="1"/>
          <c:tx>
            <c:strRef>
              <c:f>'[Attributes graphs.xlsx]Bronze 491-711'!$I$16</c:f>
              <c:strCache>
                <c:ptCount val="1"/>
                <c:pt idx="0">
                  <c:v>Absent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graphs.xlsx]Bronze 491-711'!$G$17:$G$27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 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</c:v>
                </c:pt>
              </c:strCache>
            </c:strRef>
          </c:cat>
          <c:val>
            <c:numRef>
              <c:f>'[Attributes graphs.xlsx]Bronze 491-711'!$I$17:$I$27</c:f>
              <c:numCache>
                <c:formatCode>General</c:formatCode>
                <c:ptCount val="11"/>
                <c:pt idx="0">
                  <c:v>229</c:v>
                </c:pt>
                <c:pt idx="1">
                  <c:v>178</c:v>
                </c:pt>
                <c:pt idx="2">
                  <c:v>428</c:v>
                </c:pt>
                <c:pt idx="3">
                  <c:v>75</c:v>
                </c:pt>
                <c:pt idx="4">
                  <c:v>27</c:v>
                </c:pt>
                <c:pt idx="5">
                  <c:v>128</c:v>
                </c:pt>
                <c:pt idx="6">
                  <c:v>9</c:v>
                </c:pt>
                <c:pt idx="7">
                  <c:v>19</c:v>
                </c:pt>
                <c:pt idx="8">
                  <c:v>13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12-44C9-AB3E-30A15431B51B}"/>
            </c:ext>
          </c:extLst>
        </c:ser>
        <c:ser>
          <c:idx val="2"/>
          <c:order val="2"/>
          <c:tx>
            <c:strRef>
              <c:f>'[Attributes graphs.xlsx]Bronze 491-711'!$J$16</c:f>
              <c:strCache>
                <c:ptCount val="1"/>
                <c:pt idx="0">
                  <c:v>Mappa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graphs.xlsx]Bronze 491-711'!$G$17:$G$27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 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</c:v>
                </c:pt>
              </c:strCache>
            </c:strRef>
          </c:cat>
          <c:val>
            <c:numRef>
              <c:f>'[Attributes graphs.xlsx]Bronze 491-711'!$J$17:$J$27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94</c:v>
                </c:pt>
                <c:pt idx="5">
                  <c:v>190</c:v>
                </c:pt>
                <c:pt idx="6">
                  <c:v>161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12-44C9-AB3E-30A15431B51B}"/>
            </c:ext>
          </c:extLst>
        </c:ser>
        <c:ser>
          <c:idx val="3"/>
          <c:order val="3"/>
          <c:tx>
            <c:strRef>
              <c:f>'[Attributes graphs.xlsx]Bronze 491-711'!$K$16</c:f>
              <c:strCache>
                <c:ptCount val="1"/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graphs.xlsx]Bronze 491-711'!$G$17:$G$27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 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</c:v>
                </c:pt>
              </c:strCache>
            </c:strRef>
          </c:cat>
          <c:val>
            <c:numRef>
              <c:f>'[Attributes graphs.xlsx]Bronze 491-711'!$K$17:$K$27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3-5712-44C9-AB3E-30A15431B51B}"/>
            </c:ext>
          </c:extLst>
        </c:ser>
        <c:ser>
          <c:idx val="4"/>
          <c:order val="4"/>
          <c:tx>
            <c:strRef>
              <c:f>'[Attributes graphs.xlsx]Bronze 491-711'!$L$16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graphs.xlsx]Bronze 491-711'!$G$17:$G$27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 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</c:v>
                </c:pt>
              </c:strCache>
            </c:strRef>
          </c:cat>
          <c:val>
            <c:numRef>
              <c:f>'[Attributes graphs.xlsx]Bronze 491-711'!$L$17:$L$27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45</c:v>
                </c:pt>
                <c:pt idx="4">
                  <c:v>0</c:v>
                </c:pt>
                <c:pt idx="5">
                  <c:v>32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12-44C9-AB3E-30A15431B51B}"/>
            </c:ext>
          </c:extLst>
        </c:ser>
        <c:ser>
          <c:idx val="5"/>
          <c:order val="5"/>
          <c:tx>
            <c:strRef>
              <c:f>'[Attributes graphs.xlsx]Bronze 491-711'!$M$16</c:f>
              <c:strCache>
                <c:ptCount val="1"/>
                <c:pt idx="0">
                  <c:v>Spear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'[Attributes graphs.xlsx]Bronze 491-711'!$G$17:$G$27</c:f>
              <c:strCache>
                <c:ptCount val="11"/>
                <c:pt idx="0">
                  <c:v>Anastasius</c:v>
                </c:pt>
                <c:pt idx="1">
                  <c:v>Justin I</c:v>
                </c:pt>
                <c:pt idx="2">
                  <c:v>Justinian I </c:v>
                </c:pt>
                <c:pt idx="3">
                  <c:v>Justin II</c:v>
                </c:pt>
                <c:pt idx="4">
                  <c:v>Tiberius II</c:v>
                </c:pt>
                <c:pt idx="5">
                  <c:v>Maurice</c:v>
                </c:pt>
                <c:pt idx="6">
                  <c:v>Phokas</c:v>
                </c:pt>
                <c:pt idx="7">
                  <c:v>Heraclius</c:v>
                </c:pt>
                <c:pt idx="8">
                  <c:v>Constans II</c:v>
                </c:pt>
                <c:pt idx="9">
                  <c:v>Constantine IV</c:v>
                </c:pt>
                <c:pt idx="10">
                  <c:v>Justinian II</c:v>
                </c:pt>
              </c:strCache>
            </c:strRef>
          </c:cat>
          <c:val>
            <c:numRef>
              <c:f>'[Attributes graphs.xlsx]Bronze 491-711'!$M$17:$M$27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82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712-44C9-AB3E-30A15431B5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345983712"/>
        <c:axId val="345982880"/>
      </c:barChart>
      <c:catAx>
        <c:axId val="34598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345982880"/>
        <c:crosses val="autoZero"/>
        <c:auto val="1"/>
        <c:lblAlgn val="ctr"/>
        <c:lblOffset val="100"/>
        <c:noMultiLvlLbl val="0"/>
      </c:catAx>
      <c:valAx>
        <c:axId val="34598288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34598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"/>
          <c:y val="0.89754827223030231"/>
          <c:w val="0.99518999518999518"/>
          <c:h val="0.102451728876516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'[Attributes graphs.xlsx] Mappa gold types'!$L$1</c:f>
              <c:strCache>
                <c:ptCount val="1"/>
                <c:pt idx="0">
                  <c:v>Amount of types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18-4659-A3D5-E57F73847F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18-4659-A3D5-E57F73847F8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18-4659-A3D5-E57F73847F8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18-4659-A3D5-E57F73847F8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18-4659-A3D5-E57F73847F8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918-4659-A3D5-E57F73847F85}"/>
              </c:ext>
            </c:extLst>
          </c:dPt>
          <c:cat>
            <c:strRef>
              <c:f>'[Attributes graphs.xlsx] Mappa gold types'!$K$2:$K$7</c:f>
              <c:strCache>
                <c:ptCount val="6"/>
                <c:pt idx="0">
                  <c:v>Aquileia</c:v>
                </c:pt>
                <c:pt idx="1">
                  <c:v>Constantinopel</c:v>
                </c:pt>
                <c:pt idx="2">
                  <c:v>Mediolanum</c:v>
                </c:pt>
                <c:pt idx="3">
                  <c:v>Ravenna</c:v>
                </c:pt>
                <c:pt idx="4">
                  <c:v>Rome</c:v>
                </c:pt>
                <c:pt idx="5">
                  <c:v>Thessalonica</c:v>
                </c:pt>
              </c:strCache>
            </c:strRef>
          </c:cat>
          <c:val>
            <c:numRef>
              <c:f>'[Attributes graphs.xlsx] Mappa gold types'!$L$2:$L$7</c:f>
              <c:numCache>
                <c:formatCode>General</c:formatCode>
                <c:ptCount val="6"/>
                <c:pt idx="0">
                  <c:v>3</c:v>
                </c:pt>
                <c:pt idx="1">
                  <c:v>31</c:v>
                </c:pt>
                <c:pt idx="2">
                  <c:v>5</c:v>
                </c:pt>
                <c:pt idx="3">
                  <c:v>8</c:v>
                </c:pt>
                <c:pt idx="4">
                  <c:v>14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918-4659-A3D5-E57F73847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9214662773894838E-2"/>
          <c:y val="0.88444303033835114"/>
          <c:w val="0.95354478162139866"/>
          <c:h val="9.15521687014568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Jehan Hillen</dc:creator>
  <cp:keywords/>
  <dc:description/>
  <cp:lastModifiedBy>Jehan Hillen</cp:lastModifiedBy>
  <cp:revision>29</cp:revision>
  <dcterms:created xsi:type="dcterms:W3CDTF">2023-02-20T09:04:00Z</dcterms:created>
  <dcterms:modified xsi:type="dcterms:W3CDTF">2023-03-21T17:44:00Z</dcterms:modified>
</cp:coreProperties>
</file>