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6BD" w:rsidRPr="00AA28A6" w:rsidRDefault="00444B8B" w:rsidP="00927A1C">
      <w:pPr>
        <w:spacing w:after="0" w:line="360" w:lineRule="auto"/>
        <w:jc w:val="center"/>
        <w:rPr>
          <w:rFonts w:asciiTheme="majorBidi" w:hAnsiTheme="majorBidi" w:cstheme="majorBidi"/>
          <w:b/>
          <w:bCs/>
          <w:color w:val="000000" w:themeColor="text1"/>
          <w:sz w:val="28"/>
          <w:szCs w:val="28"/>
        </w:rPr>
      </w:pPr>
      <w:r w:rsidRPr="00AA28A6">
        <w:rPr>
          <w:rFonts w:asciiTheme="majorBidi" w:hAnsiTheme="majorBidi" w:cstheme="majorBidi"/>
          <w:b/>
          <w:bCs/>
          <w:color w:val="000000" w:themeColor="text1"/>
          <w:sz w:val="28"/>
          <w:szCs w:val="28"/>
        </w:rPr>
        <w:t xml:space="preserve">An </w:t>
      </w:r>
      <w:r w:rsidR="00377A1F" w:rsidRPr="00AA28A6">
        <w:rPr>
          <w:rFonts w:asciiTheme="majorBidi" w:hAnsiTheme="majorBidi" w:cstheme="majorBidi"/>
          <w:b/>
          <w:bCs/>
          <w:color w:val="000000" w:themeColor="text1"/>
          <w:sz w:val="28"/>
          <w:szCs w:val="28"/>
        </w:rPr>
        <w:t xml:space="preserve">Investigation </w:t>
      </w:r>
      <w:r w:rsidR="008043BE">
        <w:rPr>
          <w:rFonts w:asciiTheme="majorBidi" w:hAnsiTheme="majorBidi" w:cstheme="majorBidi"/>
          <w:b/>
          <w:bCs/>
          <w:color w:val="000000" w:themeColor="text1"/>
          <w:sz w:val="28"/>
          <w:szCs w:val="28"/>
        </w:rPr>
        <w:t>on</w:t>
      </w:r>
      <w:r w:rsidR="00377A1F" w:rsidRPr="00AA28A6">
        <w:rPr>
          <w:rFonts w:asciiTheme="majorBidi" w:hAnsiTheme="majorBidi" w:cstheme="majorBidi"/>
          <w:b/>
          <w:bCs/>
          <w:color w:val="000000" w:themeColor="text1"/>
          <w:sz w:val="28"/>
          <w:szCs w:val="28"/>
        </w:rPr>
        <w:t xml:space="preserve"> the </w:t>
      </w:r>
      <w:r w:rsidR="008043BE">
        <w:rPr>
          <w:rFonts w:asciiTheme="majorBidi" w:hAnsiTheme="majorBidi" w:cstheme="majorBidi"/>
          <w:b/>
          <w:bCs/>
          <w:color w:val="000000" w:themeColor="text1"/>
          <w:sz w:val="28"/>
          <w:szCs w:val="28"/>
        </w:rPr>
        <w:t>Impact of Physical Environment</w:t>
      </w:r>
      <w:r w:rsidR="00377A1F" w:rsidRPr="00AA28A6">
        <w:rPr>
          <w:rFonts w:asciiTheme="majorBidi" w:hAnsiTheme="majorBidi" w:cstheme="majorBidi"/>
          <w:b/>
          <w:bCs/>
          <w:color w:val="000000" w:themeColor="text1"/>
          <w:sz w:val="28"/>
          <w:szCs w:val="28"/>
        </w:rPr>
        <w:t xml:space="preserve"> </w:t>
      </w:r>
      <w:r w:rsidR="008043BE">
        <w:rPr>
          <w:rFonts w:asciiTheme="majorBidi" w:hAnsiTheme="majorBidi" w:cstheme="majorBidi"/>
          <w:b/>
          <w:bCs/>
          <w:color w:val="000000" w:themeColor="text1"/>
          <w:sz w:val="28"/>
          <w:szCs w:val="28"/>
        </w:rPr>
        <w:t xml:space="preserve">on </w:t>
      </w:r>
      <w:r w:rsidR="00377A1F" w:rsidRPr="00AA28A6">
        <w:rPr>
          <w:rFonts w:asciiTheme="majorBidi" w:hAnsiTheme="majorBidi" w:cstheme="majorBidi"/>
          <w:b/>
          <w:bCs/>
          <w:color w:val="000000" w:themeColor="text1"/>
          <w:sz w:val="28"/>
          <w:szCs w:val="28"/>
        </w:rPr>
        <w:t xml:space="preserve">the </w:t>
      </w:r>
      <w:r w:rsidR="008043BE">
        <w:rPr>
          <w:rFonts w:asciiTheme="majorBidi" w:hAnsiTheme="majorBidi" w:cstheme="majorBidi"/>
          <w:b/>
          <w:bCs/>
          <w:color w:val="000000" w:themeColor="text1"/>
          <w:sz w:val="28"/>
          <w:szCs w:val="28"/>
        </w:rPr>
        <w:t>F</w:t>
      </w:r>
      <w:r w:rsidR="00377A1F" w:rsidRPr="00AA28A6">
        <w:rPr>
          <w:rFonts w:asciiTheme="majorBidi" w:hAnsiTheme="majorBidi" w:cstheme="majorBidi"/>
          <w:b/>
          <w:bCs/>
          <w:color w:val="000000" w:themeColor="text1"/>
          <w:sz w:val="28"/>
          <w:szCs w:val="28"/>
        </w:rPr>
        <w:t xml:space="preserve">ormation and </w:t>
      </w:r>
      <w:r w:rsidR="008043BE">
        <w:rPr>
          <w:rFonts w:asciiTheme="majorBidi" w:hAnsiTheme="majorBidi" w:cstheme="majorBidi"/>
          <w:b/>
          <w:bCs/>
          <w:color w:val="000000" w:themeColor="text1"/>
          <w:sz w:val="28"/>
          <w:szCs w:val="28"/>
        </w:rPr>
        <w:t>C</w:t>
      </w:r>
      <w:r w:rsidR="00377A1F" w:rsidRPr="00AA28A6">
        <w:rPr>
          <w:rFonts w:asciiTheme="majorBidi" w:hAnsiTheme="majorBidi" w:cstheme="majorBidi"/>
          <w:b/>
          <w:bCs/>
          <w:color w:val="000000" w:themeColor="text1"/>
          <w:sz w:val="28"/>
          <w:szCs w:val="28"/>
        </w:rPr>
        <w:t xml:space="preserve">ontinuity of </w:t>
      </w:r>
      <w:r w:rsidR="008043BE">
        <w:rPr>
          <w:rFonts w:asciiTheme="majorBidi" w:hAnsiTheme="majorBidi" w:cstheme="majorBidi"/>
          <w:b/>
          <w:bCs/>
          <w:color w:val="000000" w:themeColor="text1"/>
          <w:sz w:val="28"/>
          <w:szCs w:val="28"/>
        </w:rPr>
        <w:t>A</w:t>
      </w:r>
      <w:r w:rsidR="00377A1F" w:rsidRPr="00AA28A6">
        <w:rPr>
          <w:rFonts w:asciiTheme="majorBidi" w:hAnsiTheme="majorBidi" w:cstheme="majorBidi"/>
          <w:b/>
          <w:bCs/>
          <w:color w:val="000000" w:themeColor="text1"/>
          <w:sz w:val="28"/>
          <w:szCs w:val="28"/>
        </w:rPr>
        <w:t>ncient settlements</w:t>
      </w:r>
      <w:r w:rsidR="008043BE">
        <w:rPr>
          <w:rFonts w:asciiTheme="majorBidi" w:hAnsiTheme="majorBidi" w:cstheme="majorBidi"/>
          <w:b/>
          <w:bCs/>
          <w:color w:val="000000" w:themeColor="text1"/>
          <w:sz w:val="28"/>
          <w:szCs w:val="28"/>
        </w:rPr>
        <w:t>,</w:t>
      </w:r>
      <w:r w:rsidR="00844606">
        <w:rPr>
          <w:rFonts w:asciiTheme="majorBidi" w:hAnsiTheme="majorBidi" w:cstheme="majorBidi"/>
          <w:b/>
          <w:bCs/>
          <w:color w:val="000000" w:themeColor="text1"/>
          <w:sz w:val="28"/>
          <w:szCs w:val="28"/>
        </w:rPr>
        <w:t xml:space="preserve"> A </w:t>
      </w:r>
      <w:r w:rsidR="008043BE">
        <w:rPr>
          <w:rFonts w:asciiTheme="majorBidi" w:hAnsiTheme="majorBidi" w:cstheme="majorBidi"/>
          <w:b/>
          <w:bCs/>
          <w:color w:val="000000" w:themeColor="text1"/>
          <w:sz w:val="28"/>
          <w:szCs w:val="28"/>
        </w:rPr>
        <w:t xml:space="preserve">Case Study </w:t>
      </w:r>
      <w:r w:rsidR="001561B7" w:rsidRPr="00AA28A6">
        <w:rPr>
          <w:rFonts w:asciiTheme="majorBidi" w:hAnsiTheme="majorBidi" w:cstheme="majorBidi"/>
          <w:b/>
          <w:bCs/>
          <w:color w:val="000000" w:themeColor="text1"/>
          <w:sz w:val="28"/>
          <w:szCs w:val="28"/>
        </w:rPr>
        <w:t xml:space="preserve">the </w:t>
      </w:r>
      <w:proofErr w:type="spellStart"/>
      <w:r w:rsidR="001561B7" w:rsidRPr="00AA28A6">
        <w:rPr>
          <w:rFonts w:asciiTheme="majorBidi" w:hAnsiTheme="majorBidi" w:cstheme="majorBidi"/>
          <w:b/>
          <w:bCs/>
          <w:color w:val="000000" w:themeColor="text1"/>
          <w:sz w:val="28"/>
          <w:szCs w:val="28"/>
        </w:rPr>
        <w:t>Merek</w:t>
      </w:r>
      <w:proofErr w:type="spellEnd"/>
      <w:r w:rsidR="001561B7" w:rsidRPr="00AA28A6">
        <w:rPr>
          <w:rFonts w:asciiTheme="majorBidi" w:hAnsiTheme="majorBidi" w:cstheme="majorBidi"/>
          <w:b/>
          <w:bCs/>
          <w:color w:val="000000" w:themeColor="text1"/>
          <w:sz w:val="28"/>
          <w:szCs w:val="28"/>
        </w:rPr>
        <w:t xml:space="preserve"> River </w:t>
      </w:r>
      <w:r w:rsidR="008043BE">
        <w:rPr>
          <w:rFonts w:asciiTheme="majorBidi" w:hAnsiTheme="majorBidi" w:cstheme="majorBidi"/>
          <w:b/>
          <w:bCs/>
          <w:color w:val="000000" w:themeColor="text1"/>
          <w:sz w:val="28"/>
          <w:szCs w:val="28"/>
        </w:rPr>
        <w:t>C</w:t>
      </w:r>
      <w:r w:rsidR="001561B7" w:rsidRPr="00AA28A6">
        <w:rPr>
          <w:rFonts w:asciiTheme="majorBidi" w:hAnsiTheme="majorBidi" w:cstheme="majorBidi"/>
          <w:b/>
          <w:bCs/>
          <w:color w:val="000000" w:themeColor="text1"/>
          <w:sz w:val="28"/>
          <w:szCs w:val="28"/>
        </w:rPr>
        <w:t>atchment</w:t>
      </w:r>
      <w:r w:rsidR="00377A1F" w:rsidRPr="00AA28A6">
        <w:rPr>
          <w:rFonts w:asciiTheme="majorBidi" w:hAnsiTheme="majorBidi" w:cstheme="majorBidi"/>
          <w:b/>
          <w:bCs/>
          <w:color w:val="000000" w:themeColor="text1"/>
          <w:sz w:val="28"/>
          <w:szCs w:val="28"/>
        </w:rPr>
        <w:t>, Central Zagros, Iran</w:t>
      </w:r>
    </w:p>
    <w:p w:rsidR="00377A1F" w:rsidRPr="00C63D31" w:rsidRDefault="00377A1F" w:rsidP="00EE40B8">
      <w:pPr>
        <w:spacing w:after="0" w:line="312" w:lineRule="auto"/>
        <w:rPr>
          <w:rFonts w:asciiTheme="majorBidi" w:hAnsiTheme="majorBidi" w:cstheme="majorBidi"/>
          <w:b/>
          <w:bCs/>
          <w:color w:val="000000" w:themeColor="text1"/>
          <w:sz w:val="24"/>
          <w:szCs w:val="24"/>
        </w:rPr>
      </w:pPr>
      <w:r w:rsidRPr="00C63D31">
        <w:rPr>
          <w:rFonts w:asciiTheme="majorBidi" w:hAnsiTheme="majorBidi" w:cstheme="majorBidi"/>
          <w:b/>
          <w:bCs/>
          <w:color w:val="000000" w:themeColor="text1"/>
          <w:sz w:val="24"/>
          <w:szCs w:val="24"/>
        </w:rPr>
        <w:t>Abstract</w:t>
      </w:r>
    </w:p>
    <w:p w:rsidR="00377A1F" w:rsidRPr="00085E58" w:rsidRDefault="009D7090" w:rsidP="009352AB">
      <w:pPr>
        <w:spacing w:after="0" w:line="312" w:lineRule="auto"/>
        <w:ind w:left="567" w:right="947"/>
        <w:jc w:val="lowKashida"/>
        <w:rPr>
          <w:rFonts w:asciiTheme="majorBidi" w:hAnsiTheme="majorBidi" w:cstheme="majorBidi"/>
          <w:color w:val="000000" w:themeColor="text1"/>
          <w:sz w:val="20"/>
          <w:szCs w:val="20"/>
        </w:rPr>
      </w:pPr>
      <w:r w:rsidRPr="00085E58">
        <w:rPr>
          <w:rFonts w:asciiTheme="majorBidi" w:hAnsiTheme="majorBidi" w:cstheme="majorBidi"/>
          <w:color w:val="000000" w:themeColor="text1"/>
          <w:sz w:val="20"/>
          <w:szCs w:val="20"/>
        </w:rPr>
        <w:t xml:space="preserve">The geographical environment, especially its natural bed, is the area of all actions and reactions resulting from phenomena located on the surface of the earth. The natural environment is the most important factor in the formation of human settlements, especially in different periods. Factors such as altitude, slope, geological structure, faults, water resources, soil, vegetation and land use are </w:t>
      </w:r>
      <w:r w:rsidR="000D1AF1" w:rsidRPr="00085E58">
        <w:rPr>
          <w:rFonts w:asciiTheme="majorBidi" w:hAnsiTheme="majorBidi" w:cstheme="majorBidi"/>
          <w:color w:val="000000" w:themeColor="text1"/>
          <w:sz w:val="20"/>
          <w:szCs w:val="20"/>
        </w:rPr>
        <w:t xml:space="preserve">natural substrates affecting </w:t>
      </w:r>
      <w:r w:rsidRPr="00085E58">
        <w:rPr>
          <w:rFonts w:asciiTheme="majorBidi" w:hAnsiTheme="majorBidi" w:cstheme="majorBidi"/>
          <w:color w:val="000000" w:themeColor="text1"/>
          <w:sz w:val="20"/>
          <w:szCs w:val="20"/>
        </w:rPr>
        <w:t xml:space="preserve">the distribution of human settlements. The </w:t>
      </w:r>
      <w:r w:rsidR="000D1AF1" w:rsidRPr="00085E58">
        <w:rPr>
          <w:rFonts w:asciiTheme="majorBidi" w:hAnsiTheme="majorBidi" w:cstheme="majorBidi"/>
          <w:color w:val="000000" w:themeColor="text1"/>
          <w:sz w:val="20"/>
          <w:szCs w:val="20"/>
        </w:rPr>
        <w:t>present</w:t>
      </w:r>
      <w:r w:rsidRPr="00085E58">
        <w:rPr>
          <w:rFonts w:asciiTheme="majorBidi" w:hAnsiTheme="majorBidi" w:cstheme="majorBidi"/>
          <w:color w:val="000000" w:themeColor="text1"/>
          <w:sz w:val="20"/>
          <w:szCs w:val="20"/>
        </w:rPr>
        <w:t xml:space="preserve"> study </w:t>
      </w:r>
      <w:r w:rsidR="000D1AF1" w:rsidRPr="00085E58">
        <w:rPr>
          <w:rFonts w:asciiTheme="majorBidi" w:hAnsiTheme="majorBidi" w:cstheme="majorBidi"/>
          <w:color w:val="000000" w:themeColor="text1"/>
          <w:sz w:val="20"/>
          <w:szCs w:val="20"/>
        </w:rPr>
        <w:t>aims</w:t>
      </w:r>
      <w:r w:rsidRPr="00085E58">
        <w:rPr>
          <w:rFonts w:asciiTheme="majorBidi" w:hAnsiTheme="majorBidi" w:cstheme="majorBidi"/>
          <w:color w:val="000000" w:themeColor="text1"/>
          <w:sz w:val="20"/>
          <w:szCs w:val="20"/>
        </w:rPr>
        <w:t xml:space="preserve"> to investigate the relationship between the formation and continuity of ancient settlements </w:t>
      </w:r>
      <w:r w:rsidR="000D1AF1" w:rsidRPr="00085E58">
        <w:rPr>
          <w:rFonts w:asciiTheme="majorBidi" w:hAnsiTheme="majorBidi" w:cstheme="majorBidi"/>
          <w:color w:val="000000" w:themeColor="text1"/>
          <w:sz w:val="20"/>
          <w:szCs w:val="20"/>
        </w:rPr>
        <w:t>and</w:t>
      </w:r>
      <w:r w:rsidRPr="00085E58">
        <w:rPr>
          <w:rFonts w:asciiTheme="majorBidi" w:hAnsiTheme="majorBidi" w:cstheme="majorBidi"/>
          <w:color w:val="000000" w:themeColor="text1"/>
          <w:sz w:val="20"/>
          <w:szCs w:val="20"/>
        </w:rPr>
        <w:t xml:space="preserve"> their environmental bed in the </w:t>
      </w:r>
      <w:proofErr w:type="spellStart"/>
      <w:r w:rsidR="00E05905" w:rsidRPr="00085E58">
        <w:rPr>
          <w:rFonts w:asciiTheme="majorBidi" w:hAnsiTheme="majorBidi" w:cstheme="majorBidi"/>
          <w:color w:val="000000" w:themeColor="text1"/>
          <w:sz w:val="20"/>
          <w:szCs w:val="20"/>
        </w:rPr>
        <w:t>Merek</w:t>
      </w:r>
      <w:proofErr w:type="spellEnd"/>
      <w:r w:rsidRPr="00085E58">
        <w:rPr>
          <w:rFonts w:asciiTheme="majorBidi" w:hAnsiTheme="majorBidi" w:cstheme="majorBidi"/>
          <w:color w:val="000000" w:themeColor="text1"/>
          <w:sz w:val="20"/>
          <w:szCs w:val="20"/>
        </w:rPr>
        <w:t xml:space="preserve"> River</w:t>
      </w:r>
      <w:r w:rsidR="001561B7" w:rsidRPr="00085E58">
        <w:rPr>
          <w:rFonts w:asciiTheme="majorBidi" w:hAnsiTheme="majorBidi" w:cstheme="majorBidi"/>
          <w:color w:val="000000" w:themeColor="text1"/>
          <w:sz w:val="20"/>
          <w:szCs w:val="20"/>
        </w:rPr>
        <w:t xml:space="preserve"> catchment</w:t>
      </w:r>
      <w:r w:rsidRPr="00085E58">
        <w:rPr>
          <w:rFonts w:asciiTheme="majorBidi" w:hAnsiTheme="majorBidi" w:cstheme="majorBidi"/>
          <w:color w:val="000000" w:themeColor="text1"/>
          <w:sz w:val="20"/>
          <w:szCs w:val="20"/>
        </w:rPr>
        <w:t xml:space="preserve">. </w:t>
      </w:r>
      <w:r w:rsidR="000D1AF1" w:rsidRPr="00085E58">
        <w:rPr>
          <w:rFonts w:asciiTheme="majorBidi" w:hAnsiTheme="majorBidi" w:cstheme="majorBidi"/>
          <w:color w:val="000000" w:themeColor="text1"/>
          <w:sz w:val="20"/>
          <w:szCs w:val="20"/>
        </w:rPr>
        <w:t>To</w:t>
      </w:r>
      <w:r w:rsidRPr="00085E58">
        <w:rPr>
          <w:rFonts w:asciiTheme="majorBidi" w:hAnsiTheme="majorBidi" w:cstheme="majorBidi"/>
          <w:color w:val="000000" w:themeColor="text1"/>
          <w:sz w:val="20"/>
          <w:szCs w:val="20"/>
        </w:rPr>
        <w:t xml:space="preserve"> achieve the objectives of the research, 6 natural criteria were considered environmental factors or independent variables</w:t>
      </w:r>
      <w:r w:rsidR="000D1AF1" w:rsidRPr="00085E58">
        <w:rPr>
          <w:rFonts w:asciiTheme="majorBidi" w:hAnsiTheme="majorBidi" w:cstheme="majorBidi"/>
          <w:color w:val="000000" w:themeColor="text1"/>
          <w:sz w:val="20"/>
          <w:szCs w:val="20"/>
        </w:rPr>
        <w:t>,</w:t>
      </w:r>
      <w:r w:rsidRPr="00085E58">
        <w:rPr>
          <w:rFonts w:asciiTheme="majorBidi" w:hAnsiTheme="majorBidi" w:cstheme="majorBidi"/>
          <w:color w:val="000000" w:themeColor="text1"/>
          <w:sz w:val="20"/>
          <w:szCs w:val="20"/>
        </w:rPr>
        <w:t xml:space="preserve"> and the area of ancient sites </w:t>
      </w:r>
      <w:r w:rsidR="000D1AF1" w:rsidRPr="00085E58">
        <w:rPr>
          <w:rFonts w:asciiTheme="majorBidi" w:hAnsiTheme="majorBidi" w:cstheme="majorBidi"/>
          <w:color w:val="000000" w:themeColor="text1"/>
          <w:sz w:val="20"/>
          <w:szCs w:val="20"/>
        </w:rPr>
        <w:t xml:space="preserve">was regarded </w:t>
      </w:r>
      <w:r w:rsidRPr="00085E58">
        <w:rPr>
          <w:rFonts w:asciiTheme="majorBidi" w:hAnsiTheme="majorBidi" w:cstheme="majorBidi"/>
          <w:color w:val="000000" w:themeColor="text1"/>
          <w:sz w:val="20"/>
          <w:szCs w:val="20"/>
        </w:rPr>
        <w:t xml:space="preserve">as a dependent variable. </w:t>
      </w:r>
      <w:r w:rsidR="000D1AF1" w:rsidRPr="00085E58">
        <w:rPr>
          <w:rFonts w:asciiTheme="majorBidi" w:hAnsiTheme="majorBidi" w:cstheme="majorBidi"/>
          <w:color w:val="000000" w:themeColor="text1"/>
          <w:sz w:val="20"/>
          <w:szCs w:val="20"/>
        </w:rPr>
        <w:t>To</w:t>
      </w:r>
      <w:r w:rsidRPr="00085E58">
        <w:rPr>
          <w:rFonts w:asciiTheme="majorBidi" w:hAnsiTheme="majorBidi" w:cstheme="majorBidi"/>
          <w:color w:val="000000" w:themeColor="text1"/>
          <w:sz w:val="20"/>
          <w:szCs w:val="20"/>
        </w:rPr>
        <w:t xml:space="preserve"> investigate these factors, Arc</w:t>
      </w:r>
      <w:r w:rsidR="00D968A3" w:rsidRPr="00085E58">
        <w:rPr>
          <w:rFonts w:asciiTheme="majorBidi" w:hAnsiTheme="majorBidi" w:cstheme="majorBidi"/>
          <w:color w:val="000000" w:themeColor="text1"/>
          <w:sz w:val="20"/>
          <w:szCs w:val="20"/>
        </w:rPr>
        <w:t xml:space="preserve"> </w:t>
      </w:r>
      <w:proofErr w:type="spellStart"/>
      <w:r w:rsidRPr="00085E58">
        <w:rPr>
          <w:rFonts w:asciiTheme="majorBidi" w:hAnsiTheme="majorBidi" w:cstheme="majorBidi"/>
          <w:color w:val="000000" w:themeColor="text1"/>
          <w:sz w:val="20"/>
          <w:szCs w:val="20"/>
        </w:rPr>
        <w:t>Gis</w:t>
      </w:r>
      <w:proofErr w:type="spellEnd"/>
      <w:r w:rsidRPr="00085E58">
        <w:rPr>
          <w:rFonts w:asciiTheme="majorBidi" w:hAnsiTheme="majorBidi" w:cstheme="majorBidi"/>
          <w:color w:val="000000" w:themeColor="text1"/>
          <w:sz w:val="20"/>
          <w:szCs w:val="20"/>
        </w:rPr>
        <w:t xml:space="preserve"> and SPSS software</w:t>
      </w:r>
      <w:r w:rsidR="00570FBA" w:rsidRPr="00085E58">
        <w:rPr>
          <w:rFonts w:asciiTheme="majorBidi" w:hAnsiTheme="majorBidi" w:cstheme="majorBidi"/>
          <w:color w:val="000000" w:themeColor="text1"/>
          <w:sz w:val="20"/>
          <w:szCs w:val="20"/>
        </w:rPr>
        <w:t xml:space="preserve"> programs</w:t>
      </w:r>
      <w:r w:rsidRPr="00085E58">
        <w:rPr>
          <w:rFonts w:asciiTheme="majorBidi" w:hAnsiTheme="majorBidi" w:cstheme="majorBidi"/>
          <w:color w:val="000000" w:themeColor="text1"/>
          <w:sz w:val="20"/>
          <w:szCs w:val="20"/>
        </w:rPr>
        <w:t xml:space="preserve"> and inferential statistics quantitative analysis with </w:t>
      </w:r>
      <w:r w:rsidR="00570FBA" w:rsidRPr="00085E58">
        <w:rPr>
          <w:rFonts w:asciiTheme="majorBidi" w:hAnsiTheme="majorBidi" w:cstheme="majorBidi"/>
          <w:color w:val="000000" w:themeColor="text1"/>
          <w:sz w:val="20"/>
          <w:szCs w:val="20"/>
        </w:rPr>
        <w:t xml:space="preserve">the </w:t>
      </w:r>
      <w:r w:rsidRPr="00085E58">
        <w:rPr>
          <w:rFonts w:asciiTheme="majorBidi" w:hAnsiTheme="majorBidi" w:cstheme="majorBidi"/>
          <w:color w:val="000000" w:themeColor="text1"/>
          <w:sz w:val="20"/>
          <w:szCs w:val="20"/>
        </w:rPr>
        <w:t xml:space="preserve">Pearson correlation method were used. </w:t>
      </w:r>
      <w:r w:rsidR="00570FBA" w:rsidRPr="00085E58">
        <w:rPr>
          <w:rFonts w:asciiTheme="majorBidi" w:hAnsiTheme="majorBidi" w:cstheme="majorBidi"/>
          <w:color w:val="000000" w:themeColor="text1"/>
          <w:sz w:val="20"/>
          <w:szCs w:val="20"/>
        </w:rPr>
        <w:t>Additionally</w:t>
      </w:r>
      <w:r w:rsidRPr="00085E58">
        <w:rPr>
          <w:rFonts w:asciiTheme="majorBidi" w:hAnsiTheme="majorBidi" w:cstheme="majorBidi"/>
          <w:color w:val="000000" w:themeColor="text1"/>
          <w:sz w:val="20"/>
          <w:szCs w:val="20"/>
        </w:rPr>
        <w:t xml:space="preserve">, multiple linear </w:t>
      </w:r>
      <w:r w:rsidR="009352AB" w:rsidRPr="00085E58">
        <w:rPr>
          <w:rFonts w:asciiTheme="majorBidi" w:hAnsiTheme="majorBidi" w:cstheme="majorBidi"/>
          <w:color w:val="000000" w:themeColor="text1"/>
          <w:sz w:val="20"/>
          <w:szCs w:val="20"/>
        </w:rPr>
        <w:t>R</w:t>
      </w:r>
      <w:r w:rsidRPr="00085E58">
        <w:rPr>
          <w:rFonts w:asciiTheme="majorBidi" w:hAnsiTheme="majorBidi" w:cstheme="majorBidi"/>
          <w:color w:val="000000" w:themeColor="text1"/>
          <w:sz w:val="20"/>
          <w:szCs w:val="20"/>
        </w:rPr>
        <w:t xml:space="preserve">egression was used to investigate the effect of several independent variables on the dependent variable. The results </w:t>
      </w:r>
      <w:r w:rsidR="00570FBA" w:rsidRPr="00085E58">
        <w:rPr>
          <w:rFonts w:asciiTheme="majorBidi" w:hAnsiTheme="majorBidi" w:cstheme="majorBidi"/>
          <w:color w:val="000000" w:themeColor="text1"/>
          <w:sz w:val="20"/>
          <w:szCs w:val="20"/>
        </w:rPr>
        <w:t>indicate</w:t>
      </w:r>
      <w:r w:rsidRPr="00085E58">
        <w:rPr>
          <w:rFonts w:asciiTheme="majorBidi" w:hAnsiTheme="majorBidi" w:cstheme="majorBidi"/>
          <w:color w:val="000000" w:themeColor="text1"/>
          <w:sz w:val="20"/>
          <w:szCs w:val="20"/>
        </w:rPr>
        <w:t xml:space="preserve"> that the areas of the </w:t>
      </w:r>
      <w:proofErr w:type="spellStart"/>
      <w:r w:rsidR="00E05905" w:rsidRPr="00085E58">
        <w:rPr>
          <w:rFonts w:asciiTheme="majorBidi" w:hAnsiTheme="majorBidi" w:cstheme="majorBidi"/>
          <w:color w:val="000000" w:themeColor="text1"/>
          <w:sz w:val="20"/>
          <w:szCs w:val="20"/>
        </w:rPr>
        <w:t>Merek</w:t>
      </w:r>
      <w:proofErr w:type="spellEnd"/>
      <w:r w:rsidRPr="00085E58">
        <w:rPr>
          <w:rFonts w:asciiTheme="majorBidi" w:hAnsiTheme="majorBidi" w:cstheme="majorBidi"/>
          <w:color w:val="000000" w:themeColor="text1"/>
          <w:sz w:val="20"/>
          <w:szCs w:val="20"/>
        </w:rPr>
        <w:t xml:space="preserve"> River </w:t>
      </w:r>
      <w:r w:rsidR="00E05905" w:rsidRPr="00085E58">
        <w:rPr>
          <w:rFonts w:asciiTheme="majorBidi" w:hAnsiTheme="majorBidi" w:cstheme="majorBidi"/>
          <w:color w:val="000000" w:themeColor="text1"/>
          <w:sz w:val="20"/>
          <w:szCs w:val="20"/>
        </w:rPr>
        <w:t>catchment</w:t>
      </w:r>
      <w:r w:rsidRPr="00085E58">
        <w:rPr>
          <w:rFonts w:asciiTheme="majorBidi" w:hAnsiTheme="majorBidi" w:cstheme="majorBidi"/>
          <w:color w:val="000000" w:themeColor="text1"/>
          <w:sz w:val="20"/>
          <w:szCs w:val="20"/>
        </w:rPr>
        <w:t xml:space="preserve"> are directly related to natural factors such as altitude, distance from rivers, </w:t>
      </w:r>
      <w:r w:rsidR="009352AB" w:rsidRPr="00085E58">
        <w:rPr>
          <w:rFonts w:asciiTheme="majorBidi" w:hAnsiTheme="majorBidi" w:cstheme="majorBidi"/>
          <w:color w:val="000000" w:themeColor="text1"/>
          <w:sz w:val="20"/>
          <w:szCs w:val="20"/>
        </w:rPr>
        <w:t>and distance</w:t>
      </w:r>
      <w:r w:rsidRPr="00085E58">
        <w:rPr>
          <w:rFonts w:asciiTheme="majorBidi" w:hAnsiTheme="majorBidi" w:cstheme="majorBidi"/>
          <w:color w:val="000000" w:themeColor="text1"/>
          <w:sz w:val="20"/>
          <w:szCs w:val="20"/>
        </w:rPr>
        <w:t xml:space="preserve"> f</w:t>
      </w:r>
      <w:r w:rsidR="00570FBA" w:rsidRPr="00085E58">
        <w:rPr>
          <w:rFonts w:asciiTheme="majorBidi" w:hAnsiTheme="majorBidi" w:cstheme="majorBidi"/>
          <w:color w:val="000000" w:themeColor="text1"/>
          <w:sz w:val="20"/>
          <w:szCs w:val="20"/>
        </w:rPr>
        <w:t xml:space="preserve">rom communication routes and </w:t>
      </w:r>
      <w:r w:rsidRPr="00085E58">
        <w:rPr>
          <w:rFonts w:asciiTheme="majorBidi" w:hAnsiTheme="majorBidi" w:cstheme="majorBidi"/>
          <w:color w:val="000000" w:themeColor="text1"/>
          <w:sz w:val="20"/>
          <w:szCs w:val="20"/>
        </w:rPr>
        <w:t>type of land</w:t>
      </w:r>
      <w:r w:rsidR="00570FBA" w:rsidRPr="00085E58">
        <w:rPr>
          <w:rFonts w:asciiTheme="majorBidi" w:hAnsiTheme="majorBidi" w:cstheme="majorBidi"/>
          <w:color w:val="000000" w:themeColor="text1"/>
          <w:sz w:val="20"/>
          <w:szCs w:val="20"/>
        </w:rPr>
        <w:t xml:space="preserve"> use</w:t>
      </w:r>
      <w:r w:rsidRPr="00085E58">
        <w:rPr>
          <w:rFonts w:asciiTheme="majorBidi" w:hAnsiTheme="majorBidi" w:cstheme="majorBidi"/>
          <w:color w:val="000000" w:themeColor="text1"/>
          <w:sz w:val="20"/>
          <w:szCs w:val="20"/>
        </w:rPr>
        <w:t xml:space="preserve">, and a number of other environmental factors are slightly </w:t>
      </w:r>
      <w:r w:rsidR="00570FBA" w:rsidRPr="00085E58">
        <w:rPr>
          <w:rFonts w:asciiTheme="majorBidi" w:hAnsiTheme="majorBidi" w:cstheme="majorBidi"/>
          <w:color w:val="000000" w:themeColor="text1"/>
          <w:sz w:val="20"/>
          <w:szCs w:val="20"/>
        </w:rPr>
        <w:t>associated with</w:t>
      </w:r>
      <w:r w:rsidRPr="00085E58">
        <w:rPr>
          <w:rFonts w:asciiTheme="majorBidi" w:hAnsiTheme="majorBidi" w:cstheme="majorBidi"/>
          <w:color w:val="000000" w:themeColor="text1"/>
          <w:sz w:val="20"/>
          <w:szCs w:val="20"/>
        </w:rPr>
        <w:t xml:space="preserve"> ancient sites. They have caused the people of the past in this region to choose two types of livelihood for their lives.</w:t>
      </w:r>
    </w:p>
    <w:p w:rsidR="00934471" w:rsidRPr="00934471" w:rsidRDefault="00C35794" w:rsidP="00934471">
      <w:pPr>
        <w:spacing w:after="0" w:line="312" w:lineRule="auto"/>
        <w:ind w:left="567" w:right="947"/>
        <w:jc w:val="both"/>
        <w:rPr>
          <w:rFonts w:asciiTheme="majorBidi" w:hAnsiTheme="majorBidi" w:cstheme="majorBidi"/>
          <w:b/>
          <w:bCs/>
          <w:color w:val="000000" w:themeColor="text1"/>
        </w:rPr>
      </w:pPr>
      <w:r w:rsidRPr="00934471">
        <w:rPr>
          <w:rFonts w:asciiTheme="majorBidi" w:hAnsiTheme="majorBidi" w:cstheme="majorBidi"/>
          <w:b/>
          <w:bCs/>
          <w:color w:val="000000" w:themeColor="text1"/>
        </w:rPr>
        <w:t>Key words</w:t>
      </w:r>
      <w:r w:rsidRPr="00934471">
        <w:rPr>
          <w:rFonts w:asciiTheme="majorBidi" w:hAnsiTheme="majorBidi" w:cstheme="majorBidi"/>
          <w:color w:val="000000" w:themeColor="text1"/>
        </w:rPr>
        <w:t>:</w:t>
      </w:r>
      <w:r w:rsidRPr="00934471">
        <w:rPr>
          <w:sz w:val="20"/>
          <w:szCs w:val="20"/>
        </w:rPr>
        <w:t xml:space="preserve"> </w:t>
      </w:r>
      <w:r w:rsidRPr="00934471">
        <w:rPr>
          <w:rFonts w:asciiTheme="majorBidi" w:hAnsiTheme="majorBidi" w:cstheme="majorBidi"/>
          <w:i/>
          <w:iCs/>
          <w:color w:val="000000" w:themeColor="text1"/>
        </w:rPr>
        <w:t xml:space="preserve">Iran, </w:t>
      </w:r>
      <w:proofErr w:type="spellStart"/>
      <w:r w:rsidRPr="00934471">
        <w:rPr>
          <w:rFonts w:asciiTheme="majorBidi" w:hAnsiTheme="majorBidi" w:cstheme="majorBidi"/>
          <w:i/>
          <w:iCs/>
          <w:color w:val="000000" w:themeColor="text1"/>
        </w:rPr>
        <w:t>Merek</w:t>
      </w:r>
      <w:proofErr w:type="spellEnd"/>
      <w:r w:rsidRPr="00934471">
        <w:rPr>
          <w:rFonts w:asciiTheme="majorBidi" w:hAnsiTheme="majorBidi" w:cstheme="majorBidi"/>
          <w:i/>
          <w:iCs/>
          <w:color w:val="000000" w:themeColor="text1"/>
        </w:rPr>
        <w:t xml:space="preserve"> River Catchment, Ancient settlements, Physical </w:t>
      </w:r>
    </w:p>
    <w:p w:rsidR="009D7090" w:rsidRPr="00934471" w:rsidRDefault="004F3CFA" w:rsidP="00551DA7">
      <w:pPr>
        <w:spacing w:after="0" w:line="312" w:lineRule="auto"/>
        <w:jc w:val="lowKashida"/>
        <w:rPr>
          <w:rFonts w:asciiTheme="majorBidi" w:hAnsiTheme="majorBidi" w:cstheme="majorBidi"/>
          <w:b/>
          <w:bCs/>
          <w:color w:val="000000" w:themeColor="text1"/>
        </w:rPr>
      </w:pPr>
      <w:r w:rsidRPr="00934471">
        <w:rPr>
          <w:rFonts w:asciiTheme="majorBidi" w:hAnsiTheme="majorBidi" w:cstheme="majorBidi"/>
          <w:b/>
          <w:bCs/>
          <w:color w:val="000000" w:themeColor="text1"/>
        </w:rPr>
        <w:t>Introduction</w:t>
      </w:r>
    </w:p>
    <w:p w:rsidR="00C00D8A" w:rsidRPr="00934471" w:rsidRDefault="00C00D8A" w:rsidP="00085E58">
      <w:pPr>
        <w:spacing w:after="0" w:line="312" w:lineRule="auto"/>
        <w:ind w:firstLine="284"/>
        <w:jc w:val="lowKashida"/>
        <w:rPr>
          <w:rFonts w:asciiTheme="majorBidi" w:hAnsiTheme="majorBidi" w:cstheme="majorBidi"/>
          <w:color w:val="000000" w:themeColor="text1"/>
          <w:sz w:val="20"/>
          <w:szCs w:val="20"/>
        </w:rPr>
      </w:pPr>
      <w:r w:rsidRPr="00934471">
        <w:rPr>
          <w:rFonts w:asciiTheme="majorBidi" w:hAnsiTheme="majorBidi" w:cstheme="majorBidi"/>
          <w:color w:val="000000" w:themeColor="text1"/>
        </w:rPr>
        <w:t>Ar</w:t>
      </w:r>
      <w:r w:rsidRPr="00934471">
        <w:rPr>
          <w:rFonts w:asciiTheme="majorBidi" w:hAnsiTheme="majorBidi" w:cstheme="majorBidi"/>
          <w:color w:val="000000" w:themeColor="text1"/>
          <w:sz w:val="20"/>
          <w:szCs w:val="20"/>
        </w:rPr>
        <w:t xml:space="preserve">chaeological landscapes from the viewpoint of geomorphology, ecology, and material culture are always changing and the vectors of such changes are taking place in the long-term processes. To recognize the changes of landscapes, it should be studied in its own environmental context. This paper deals with the geodynamics of changing landscapes by socio cultural dynamics of humans under </w:t>
      </w:r>
      <w:r w:rsidR="00C63D31" w:rsidRPr="00934471">
        <w:rPr>
          <w:rFonts w:asciiTheme="majorBidi" w:hAnsiTheme="majorBidi" w:cstheme="majorBidi"/>
          <w:color w:val="000000" w:themeColor="text1"/>
          <w:sz w:val="20"/>
          <w:szCs w:val="20"/>
        </w:rPr>
        <w:t>the</w:t>
      </w:r>
      <w:r w:rsidRPr="00934471">
        <w:rPr>
          <w:rFonts w:asciiTheme="majorBidi" w:hAnsiTheme="majorBidi" w:cstheme="majorBidi"/>
          <w:color w:val="000000" w:themeColor="text1"/>
          <w:sz w:val="20"/>
          <w:szCs w:val="20"/>
        </w:rPr>
        <w:t xml:space="preserve"> environmental effects. As </w:t>
      </w:r>
      <w:proofErr w:type="spellStart"/>
      <w:r w:rsidRPr="00934471">
        <w:rPr>
          <w:rFonts w:asciiTheme="majorBidi" w:hAnsiTheme="majorBidi" w:cstheme="majorBidi"/>
          <w:color w:val="000000" w:themeColor="text1"/>
          <w:sz w:val="20"/>
          <w:szCs w:val="20"/>
        </w:rPr>
        <w:t>Butzer</w:t>
      </w:r>
      <w:proofErr w:type="spellEnd"/>
      <w:r w:rsidR="00085E58" w:rsidRPr="00934471">
        <w:rPr>
          <w:rStyle w:val="FootnoteReference"/>
          <w:rFonts w:asciiTheme="majorBidi" w:hAnsiTheme="majorBidi" w:cstheme="majorBidi"/>
          <w:color w:val="000000" w:themeColor="text1"/>
          <w:sz w:val="20"/>
          <w:szCs w:val="20"/>
        </w:rPr>
        <w:footnoteReference w:id="1"/>
      </w:r>
      <w:r w:rsidRPr="00934471">
        <w:rPr>
          <w:rFonts w:asciiTheme="majorBidi" w:hAnsiTheme="majorBidi" w:cstheme="majorBidi"/>
          <w:color w:val="000000" w:themeColor="text1"/>
          <w:sz w:val="20"/>
          <w:szCs w:val="20"/>
        </w:rPr>
        <w:t xml:space="preserve">, has pointed out, the primary goal of environmental archaeology should be the characteristics and processes of the biophysical environment that provide a matrix for, and that interact with past human behavior and socio-economic systems of ancient landscapes. </w:t>
      </w:r>
    </w:p>
    <w:p w:rsidR="009D7090" w:rsidRPr="00513209" w:rsidRDefault="00C00D8A" w:rsidP="009D5795">
      <w:pPr>
        <w:spacing w:after="0" w:line="312" w:lineRule="auto"/>
        <w:ind w:firstLine="284"/>
        <w:jc w:val="lowKashida"/>
        <w:rPr>
          <w:rFonts w:asciiTheme="majorBidi" w:hAnsiTheme="majorBidi" w:cstheme="majorBidi"/>
          <w:color w:val="000000" w:themeColor="text1"/>
          <w:sz w:val="20"/>
          <w:szCs w:val="20"/>
        </w:rPr>
      </w:pPr>
      <w:r w:rsidRPr="00934471">
        <w:rPr>
          <w:rFonts w:asciiTheme="majorBidi" w:hAnsiTheme="majorBidi" w:cstheme="majorBidi"/>
          <w:color w:val="000000" w:themeColor="text1"/>
          <w:sz w:val="20"/>
          <w:szCs w:val="20"/>
        </w:rPr>
        <w:t>The natural components and the existing cultural phenomena of a landscape have been integrated to form a system in which the presence of all appropriate elements and the occurrence of all processes are at appropriate rates. This integration includes two important points. First, system integrity is reflected in both the natural and cultural elements, and the processes that generate and maintain those elements. Second, integrity is directly associated with the evolutionary context. Therefore, the optimal states of a landscape is up to the integration of its system and it should be noted that any changes within the integrated system, will lead to some changes not only in the physical pattern but even in biological and ecological conditions, thus assessing the degree of change will be depended upon both modified and unmodified systems as well as evaluating existing</w:t>
      </w:r>
      <w:r w:rsidR="00934471">
        <w:rPr>
          <w:rFonts w:asciiTheme="majorBidi" w:hAnsiTheme="majorBidi" w:cstheme="majorBidi"/>
          <w:color w:val="000000" w:themeColor="text1"/>
          <w:sz w:val="20"/>
          <w:szCs w:val="20"/>
        </w:rPr>
        <w:t xml:space="preserve"> elements and related processes</w:t>
      </w:r>
      <w:r w:rsidR="00934471">
        <w:rPr>
          <w:rStyle w:val="FootnoteReference"/>
          <w:rFonts w:asciiTheme="majorBidi" w:hAnsiTheme="majorBidi" w:cstheme="majorBidi"/>
          <w:color w:val="000000" w:themeColor="text1"/>
          <w:sz w:val="20"/>
          <w:szCs w:val="20"/>
        </w:rPr>
        <w:footnoteReference w:id="2"/>
      </w:r>
      <w:r w:rsidRPr="00934471">
        <w:rPr>
          <w:rFonts w:asciiTheme="majorBidi" w:hAnsiTheme="majorBidi" w:cstheme="majorBidi"/>
          <w:color w:val="000000" w:themeColor="text1"/>
          <w:sz w:val="20"/>
          <w:szCs w:val="20"/>
        </w:rPr>
        <w:t xml:space="preserve">. </w:t>
      </w:r>
      <w:r w:rsidR="009D7090" w:rsidRPr="00934471">
        <w:rPr>
          <w:rFonts w:asciiTheme="majorBidi" w:hAnsiTheme="majorBidi" w:cstheme="majorBidi"/>
          <w:color w:val="000000" w:themeColor="text1"/>
          <w:sz w:val="18"/>
          <w:szCs w:val="18"/>
        </w:rPr>
        <w:t xml:space="preserve">Spatial </w:t>
      </w:r>
      <w:r w:rsidR="009D7090" w:rsidRPr="00934471">
        <w:rPr>
          <w:rFonts w:asciiTheme="majorBidi" w:hAnsiTheme="majorBidi" w:cstheme="majorBidi"/>
          <w:color w:val="000000" w:themeColor="text1"/>
          <w:sz w:val="20"/>
          <w:szCs w:val="20"/>
        </w:rPr>
        <w:t xml:space="preserve">patterns of human settlements are influenced by heterogeneous landscapes </w:t>
      </w:r>
      <w:r w:rsidR="00934471">
        <w:rPr>
          <w:rFonts w:asciiTheme="majorBidi" w:hAnsiTheme="majorBidi" w:cstheme="majorBidi"/>
          <w:color w:val="000000" w:themeColor="text1"/>
          <w:sz w:val="20"/>
          <w:szCs w:val="20"/>
        </w:rPr>
        <w:t>and access to natural resources</w:t>
      </w:r>
      <w:r w:rsidR="00934471">
        <w:rPr>
          <w:rStyle w:val="FootnoteReference"/>
          <w:rFonts w:asciiTheme="majorBidi" w:hAnsiTheme="majorBidi" w:cstheme="majorBidi"/>
          <w:color w:val="000000" w:themeColor="text1"/>
          <w:sz w:val="20"/>
          <w:szCs w:val="20"/>
        </w:rPr>
        <w:footnoteReference w:id="3"/>
      </w:r>
      <w:r w:rsidR="00C63D31" w:rsidRPr="00934471">
        <w:rPr>
          <w:rFonts w:asciiTheme="majorBidi" w:hAnsiTheme="majorBidi" w:cstheme="majorBidi"/>
          <w:color w:val="000000" w:themeColor="text1"/>
          <w:sz w:val="20"/>
          <w:szCs w:val="20"/>
        </w:rPr>
        <w:t>,</w:t>
      </w:r>
      <w:r w:rsidR="009D7090" w:rsidRPr="00934471">
        <w:rPr>
          <w:rFonts w:asciiTheme="majorBidi" w:hAnsiTheme="majorBidi" w:cstheme="majorBidi"/>
          <w:color w:val="000000" w:themeColor="text1"/>
          <w:sz w:val="20"/>
          <w:szCs w:val="20"/>
        </w:rPr>
        <w:t xml:space="preserve"> </w:t>
      </w:r>
      <w:r w:rsidR="00C63D31" w:rsidRPr="00934471">
        <w:rPr>
          <w:rFonts w:asciiTheme="majorBidi" w:hAnsiTheme="majorBidi" w:cstheme="majorBidi"/>
          <w:color w:val="000000" w:themeColor="text1"/>
          <w:sz w:val="20"/>
          <w:szCs w:val="20"/>
        </w:rPr>
        <w:t>by</w:t>
      </w:r>
      <w:r w:rsidR="00B36990" w:rsidRPr="00934471">
        <w:rPr>
          <w:rFonts w:asciiTheme="majorBidi" w:hAnsiTheme="majorBidi" w:cstheme="majorBidi"/>
          <w:color w:val="000000" w:themeColor="text1"/>
          <w:sz w:val="20"/>
          <w:szCs w:val="20"/>
        </w:rPr>
        <w:t xml:space="preserve"> which</w:t>
      </w:r>
      <w:r w:rsidR="009D7090" w:rsidRPr="00934471">
        <w:rPr>
          <w:rFonts w:asciiTheme="majorBidi" w:hAnsiTheme="majorBidi" w:cstheme="majorBidi"/>
          <w:color w:val="000000" w:themeColor="text1"/>
          <w:sz w:val="20"/>
          <w:szCs w:val="20"/>
        </w:rPr>
        <w:t xml:space="preserve"> surface water network or river network </w:t>
      </w:r>
      <w:r w:rsidR="00B36990" w:rsidRPr="00934471">
        <w:rPr>
          <w:rFonts w:asciiTheme="majorBidi" w:hAnsiTheme="majorBidi" w:cstheme="majorBidi"/>
          <w:color w:val="000000" w:themeColor="text1"/>
          <w:sz w:val="20"/>
          <w:szCs w:val="20"/>
        </w:rPr>
        <w:t>p</w:t>
      </w:r>
      <w:r w:rsidR="009D7090" w:rsidRPr="00934471">
        <w:rPr>
          <w:rFonts w:asciiTheme="majorBidi" w:hAnsiTheme="majorBidi" w:cstheme="majorBidi"/>
          <w:color w:val="000000" w:themeColor="text1"/>
          <w:sz w:val="20"/>
          <w:szCs w:val="20"/>
        </w:rPr>
        <w:t>lay</w:t>
      </w:r>
      <w:r w:rsidR="00B36990" w:rsidRPr="00934471">
        <w:rPr>
          <w:rFonts w:asciiTheme="majorBidi" w:hAnsiTheme="majorBidi" w:cstheme="majorBidi"/>
          <w:color w:val="000000" w:themeColor="text1"/>
          <w:sz w:val="20"/>
          <w:szCs w:val="20"/>
        </w:rPr>
        <w:t>s</w:t>
      </w:r>
      <w:r w:rsidR="009D7090" w:rsidRPr="00934471">
        <w:rPr>
          <w:rFonts w:asciiTheme="majorBidi" w:hAnsiTheme="majorBidi" w:cstheme="majorBidi"/>
          <w:color w:val="000000" w:themeColor="text1"/>
          <w:sz w:val="20"/>
          <w:szCs w:val="20"/>
        </w:rPr>
        <w:t xml:space="preserve"> </w:t>
      </w:r>
      <w:r w:rsidR="00B36990" w:rsidRPr="00934471">
        <w:rPr>
          <w:rFonts w:asciiTheme="majorBidi" w:hAnsiTheme="majorBidi" w:cstheme="majorBidi"/>
          <w:color w:val="000000" w:themeColor="text1"/>
          <w:sz w:val="20"/>
          <w:szCs w:val="20"/>
        </w:rPr>
        <w:t>a crucial</w:t>
      </w:r>
      <w:r w:rsidR="009D7090" w:rsidRPr="00934471">
        <w:rPr>
          <w:rFonts w:asciiTheme="majorBidi" w:hAnsiTheme="majorBidi" w:cstheme="majorBidi"/>
          <w:color w:val="000000" w:themeColor="text1"/>
          <w:sz w:val="20"/>
          <w:szCs w:val="20"/>
        </w:rPr>
        <w:t xml:space="preserve"> role in access and mobility. Historically, humans in the early stages of their settlements have followed river networks and </w:t>
      </w:r>
      <w:r w:rsidR="009D7090" w:rsidRPr="00513209">
        <w:rPr>
          <w:rFonts w:asciiTheme="majorBidi" w:hAnsiTheme="majorBidi" w:cstheme="majorBidi"/>
          <w:color w:val="000000" w:themeColor="text1"/>
          <w:sz w:val="20"/>
          <w:szCs w:val="20"/>
        </w:rPr>
        <w:t xml:space="preserve">flowing </w:t>
      </w:r>
      <w:r w:rsidR="009D7090" w:rsidRPr="00513209">
        <w:rPr>
          <w:rFonts w:asciiTheme="majorBidi" w:hAnsiTheme="majorBidi" w:cstheme="majorBidi"/>
          <w:color w:val="000000" w:themeColor="text1"/>
          <w:sz w:val="20"/>
          <w:szCs w:val="20"/>
        </w:rPr>
        <w:lastRenderedPageBreak/>
        <w:t>surface waters of different regions</w:t>
      </w:r>
      <w:r w:rsidR="00513209">
        <w:rPr>
          <w:rStyle w:val="FootnoteReference"/>
          <w:rFonts w:asciiTheme="majorBidi" w:hAnsiTheme="majorBidi" w:cstheme="majorBidi"/>
          <w:color w:val="000000" w:themeColor="text1"/>
          <w:sz w:val="20"/>
          <w:szCs w:val="20"/>
        </w:rPr>
        <w:footnoteReference w:id="4"/>
      </w:r>
      <w:r w:rsidR="004F1F20" w:rsidRPr="00513209">
        <w:rPr>
          <w:rFonts w:asciiTheme="majorBidi" w:hAnsiTheme="majorBidi" w:cstheme="majorBidi"/>
          <w:color w:val="000000" w:themeColor="text1"/>
          <w:sz w:val="20"/>
          <w:szCs w:val="20"/>
        </w:rPr>
        <w:t>.</w:t>
      </w:r>
      <w:r w:rsidR="009D7090" w:rsidRPr="00513209">
        <w:rPr>
          <w:rFonts w:asciiTheme="majorBidi" w:hAnsiTheme="majorBidi" w:cstheme="majorBidi"/>
          <w:color w:val="000000" w:themeColor="text1"/>
          <w:sz w:val="20"/>
          <w:szCs w:val="20"/>
        </w:rPr>
        <w:t xml:space="preserve"> </w:t>
      </w:r>
      <w:r w:rsidR="004F1F20" w:rsidRPr="00513209">
        <w:rPr>
          <w:rFonts w:asciiTheme="majorBidi" w:hAnsiTheme="majorBidi" w:cstheme="majorBidi"/>
          <w:color w:val="000000" w:themeColor="text1"/>
          <w:sz w:val="20"/>
          <w:szCs w:val="20"/>
        </w:rPr>
        <w:t>They established</w:t>
      </w:r>
      <w:r w:rsidR="009D7090" w:rsidRPr="00513209">
        <w:rPr>
          <w:rFonts w:asciiTheme="majorBidi" w:hAnsiTheme="majorBidi" w:cstheme="majorBidi"/>
          <w:color w:val="000000" w:themeColor="text1"/>
          <w:sz w:val="20"/>
          <w:szCs w:val="20"/>
        </w:rPr>
        <w:t xml:space="preserve"> their settlements close to the river</w:t>
      </w:r>
      <w:r w:rsidR="004F1F20" w:rsidRPr="00513209">
        <w:rPr>
          <w:rFonts w:asciiTheme="majorBidi" w:hAnsiTheme="majorBidi" w:cstheme="majorBidi"/>
          <w:color w:val="000000" w:themeColor="text1"/>
          <w:sz w:val="20"/>
          <w:szCs w:val="20"/>
        </w:rPr>
        <w:t>s network</w:t>
      </w:r>
      <w:r w:rsidR="009D7090" w:rsidRPr="00513209">
        <w:rPr>
          <w:rFonts w:asciiTheme="majorBidi" w:hAnsiTheme="majorBidi" w:cstheme="majorBidi"/>
          <w:color w:val="000000" w:themeColor="text1"/>
          <w:sz w:val="20"/>
          <w:szCs w:val="20"/>
        </w:rPr>
        <w:t xml:space="preserve"> </w:t>
      </w:r>
      <w:r w:rsidR="004F1F20" w:rsidRPr="00513209">
        <w:rPr>
          <w:rFonts w:asciiTheme="majorBidi" w:hAnsiTheme="majorBidi" w:cstheme="majorBidi"/>
          <w:color w:val="000000" w:themeColor="text1"/>
          <w:sz w:val="20"/>
          <w:szCs w:val="20"/>
        </w:rPr>
        <w:t>t</w:t>
      </w:r>
      <w:r w:rsidR="00B36990" w:rsidRPr="00513209">
        <w:rPr>
          <w:rFonts w:asciiTheme="majorBidi" w:hAnsiTheme="majorBidi" w:cstheme="majorBidi"/>
          <w:color w:val="000000" w:themeColor="text1"/>
          <w:sz w:val="20"/>
          <w:szCs w:val="20"/>
        </w:rPr>
        <w:t>o</w:t>
      </w:r>
      <w:r w:rsidR="009D7090" w:rsidRPr="00513209">
        <w:rPr>
          <w:rFonts w:asciiTheme="majorBidi" w:hAnsiTheme="majorBidi" w:cstheme="majorBidi"/>
          <w:color w:val="000000" w:themeColor="text1"/>
          <w:sz w:val="20"/>
          <w:szCs w:val="20"/>
        </w:rPr>
        <w:t xml:space="preserve"> provide drinking water, agriculture, navigation, water</w:t>
      </w:r>
      <w:r w:rsidR="00DE48A2" w:rsidRPr="00513209">
        <w:rPr>
          <w:rFonts w:asciiTheme="majorBidi" w:hAnsiTheme="majorBidi" w:cstheme="majorBidi"/>
          <w:color w:val="000000" w:themeColor="text1"/>
          <w:sz w:val="20"/>
          <w:szCs w:val="20"/>
        </w:rPr>
        <w:t xml:space="preserve"> supply and trade</w:t>
      </w:r>
      <w:r w:rsidR="00513209">
        <w:rPr>
          <w:rStyle w:val="FootnoteReference"/>
          <w:rFonts w:asciiTheme="majorBidi" w:hAnsiTheme="majorBidi" w:cstheme="majorBidi"/>
          <w:color w:val="000000" w:themeColor="text1"/>
          <w:sz w:val="20"/>
          <w:szCs w:val="20"/>
        </w:rPr>
        <w:footnoteReference w:id="5"/>
      </w:r>
      <w:r w:rsidR="009D7090" w:rsidRPr="00513209">
        <w:rPr>
          <w:rFonts w:asciiTheme="majorBidi" w:hAnsiTheme="majorBidi" w:cstheme="majorBidi"/>
          <w:color w:val="000000" w:themeColor="text1"/>
          <w:sz w:val="20"/>
          <w:szCs w:val="20"/>
        </w:rPr>
        <w:t>.</w:t>
      </w:r>
      <w:r w:rsidR="00E07D94" w:rsidRPr="00513209">
        <w:rPr>
          <w:rFonts w:asciiTheme="majorBidi" w:hAnsiTheme="majorBidi" w:cstheme="majorBidi"/>
          <w:color w:val="000000" w:themeColor="text1"/>
          <w:sz w:val="20"/>
          <w:szCs w:val="20"/>
        </w:rPr>
        <w:t xml:space="preserve"> The importance of settlements close to rivers is indirectly reflected in the increasing value of water and the economic and livelihood effects of historic settlements in the vicinity of rivers</w:t>
      </w:r>
      <w:r w:rsidR="00513209">
        <w:rPr>
          <w:rStyle w:val="FootnoteReference"/>
          <w:rFonts w:asciiTheme="majorBidi" w:hAnsiTheme="majorBidi" w:cstheme="majorBidi"/>
          <w:color w:val="000000" w:themeColor="text1"/>
          <w:sz w:val="20"/>
          <w:szCs w:val="20"/>
        </w:rPr>
        <w:footnoteReference w:id="6"/>
      </w:r>
      <w:r w:rsidR="00E07D94" w:rsidRPr="00513209">
        <w:rPr>
          <w:rFonts w:asciiTheme="majorBidi" w:hAnsiTheme="majorBidi" w:cstheme="majorBidi"/>
          <w:color w:val="000000" w:themeColor="text1"/>
          <w:sz w:val="20"/>
          <w:szCs w:val="20"/>
        </w:rPr>
        <w:t>.</w:t>
      </w:r>
      <w:r w:rsidR="004F1F20" w:rsidRPr="00513209">
        <w:rPr>
          <w:rFonts w:asciiTheme="majorBidi" w:hAnsiTheme="majorBidi" w:cstheme="majorBidi"/>
          <w:color w:val="000000" w:themeColor="text1"/>
          <w:sz w:val="20"/>
          <w:szCs w:val="20"/>
        </w:rPr>
        <w:t xml:space="preserve"> In other words, </w:t>
      </w:r>
      <w:r w:rsidR="003C333F" w:rsidRPr="00513209">
        <w:rPr>
          <w:rFonts w:asciiTheme="majorBidi" w:hAnsiTheme="majorBidi" w:cstheme="majorBidi"/>
          <w:color w:val="000000" w:themeColor="text1"/>
          <w:sz w:val="20"/>
          <w:szCs w:val="20"/>
        </w:rPr>
        <w:t xml:space="preserve">settlement patters indicate type of the living system, along with hidden information about their </w:t>
      </w:r>
      <w:r w:rsidR="004F1F20" w:rsidRPr="00513209">
        <w:rPr>
          <w:rFonts w:asciiTheme="majorBidi" w:hAnsiTheme="majorBidi" w:cstheme="majorBidi"/>
          <w:color w:val="000000" w:themeColor="text1"/>
          <w:sz w:val="20"/>
          <w:szCs w:val="20"/>
        </w:rPr>
        <w:t>s</w:t>
      </w:r>
      <w:r w:rsidR="00E07D94" w:rsidRPr="00513209">
        <w:rPr>
          <w:rFonts w:asciiTheme="majorBidi" w:hAnsiTheme="majorBidi" w:cstheme="majorBidi"/>
          <w:color w:val="000000" w:themeColor="text1"/>
          <w:sz w:val="20"/>
          <w:szCs w:val="20"/>
        </w:rPr>
        <w:t>patial organization and their change over time</w:t>
      </w:r>
      <w:r w:rsidR="009D5795">
        <w:rPr>
          <w:rStyle w:val="FootnoteReference"/>
          <w:rFonts w:asciiTheme="majorBidi" w:hAnsiTheme="majorBidi" w:cstheme="majorBidi"/>
          <w:color w:val="000000" w:themeColor="text1"/>
          <w:sz w:val="20"/>
          <w:szCs w:val="20"/>
        </w:rPr>
        <w:footnoteReference w:id="7"/>
      </w:r>
      <w:r w:rsidR="009D5795">
        <w:rPr>
          <w:rFonts w:asciiTheme="majorBidi" w:hAnsiTheme="majorBidi" w:cstheme="majorBidi"/>
          <w:color w:val="000000" w:themeColor="text1"/>
          <w:sz w:val="20"/>
          <w:szCs w:val="20"/>
        </w:rPr>
        <w:t>.</w:t>
      </w:r>
      <w:r w:rsidR="00E07D94" w:rsidRPr="00513209">
        <w:rPr>
          <w:rFonts w:asciiTheme="majorBidi" w:hAnsiTheme="majorBidi" w:cstheme="majorBidi"/>
          <w:color w:val="000000" w:themeColor="text1"/>
          <w:sz w:val="20"/>
          <w:szCs w:val="20"/>
        </w:rPr>
        <w:t xml:space="preserve"> </w:t>
      </w:r>
    </w:p>
    <w:p w:rsidR="00E07D94" w:rsidRPr="00513209" w:rsidRDefault="00E07D94" w:rsidP="009D5795">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In this study, the</w:t>
      </w:r>
      <w:r w:rsidR="001561B7" w:rsidRPr="00513209">
        <w:rPr>
          <w:rFonts w:asciiTheme="majorBidi" w:hAnsiTheme="majorBidi" w:cstheme="majorBidi"/>
          <w:color w:val="000000" w:themeColor="text1"/>
          <w:sz w:val="20"/>
          <w:szCs w:val="20"/>
        </w:rPr>
        <w:t xml:space="preserve"> </w:t>
      </w:r>
      <w:proofErr w:type="spellStart"/>
      <w:r w:rsidR="001561B7" w:rsidRPr="00513209">
        <w:rPr>
          <w:rFonts w:asciiTheme="majorBidi" w:hAnsiTheme="majorBidi" w:cstheme="majorBidi"/>
          <w:color w:val="000000" w:themeColor="text1"/>
          <w:sz w:val="20"/>
          <w:szCs w:val="20"/>
        </w:rPr>
        <w:t>Merek</w:t>
      </w:r>
      <w:proofErr w:type="spellEnd"/>
      <w:r w:rsidR="001561B7" w:rsidRPr="00513209">
        <w:rPr>
          <w:rFonts w:asciiTheme="majorBidi" w:hAnsiTheme="majorBidi" w:cstheme="majorBidi"/>
          <w:color w:val="000000" w:themeColor="text1"/>
          <w:sz w:val="20"/>
          <w:szCs w:val="20"/>
        </w:rPr>
        <w:t xml:space="preserve"> River catchment</w:t>
      </w:r>
      <w:r w:rsidRPr="00513209">
        <w:rPr>
          <w:rFonts w:asciiTheme="majorBidi" w:hAnsiTheme="majorBidi" w:cstheme="majorBidi"/>
          <w:color w:val="000000" w:themeColor="text1"/>
          <w:sz w:val="20"/>
          <w:szCs w:val="20"/>
        </w:rPr>
        <w:t xml:space="preserve"> </w:t>
      </w:r>
      <w:r w:rsidR="00C00D8A" w:rsidRPr="00513209">
        <w:rPr>
          <w:rFonts w:asciiTheme="majorBidi" w:hAnsiTheme="majorBidi" w:cstheme="majorBidi"/>
          <w:color w:val="000000" w:themeColor="text1"/>
          <w:sz w:val="20"/>
          <w:szCs w:val="20"/>
        </w:rPr>
        <w:t>in</w:t>
      </w:r>
      <w:r w:rsidRPr="00513209">
        <w:rPr>
          <w:rFonts w:asciiTheme="majorBidi" w:hAnsiTheme="majorBidi" w:cstheme="majorBidi"/>
          <w:color w:val="000000" w:themeColor="text1"/>
          <w:sz w:val="20"/>
          <w:szCs w:val="20"/>
        </w:rPr>
        <w:t xml:space="preserve"> the eastern part of </w:t>
      </w:r>
      <w:r w:rsidR="00C154B7" w:rsidRPr="00513209">
        <w:rPr>
          <w:rFonts w:asciiTheme="majorBidi" w:hAnsiTheme="majorBidi" w:cstheme="majorBidi"/>
          <w:color w:val="000000" w:themeColor="text1"/>
          <w:sz w:val="20"/>
          <w:szCs w:val="20"/>
        </w:rPr>
        <w:t xml:space="preserve">the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plain, which is also known as </w:t>
      </w:r>
      <w:r w:rsidR="00C154B7" w:rsidRPr="00513209">
        <w:rPr>
          <w:rFonts w:asciiTheme="majorBidi" w:hAnsiTheme="majorBidi" w:cstheme="majorBidi"/>
          <w:color w:val="000000" w:themeColor="text1"/>
          <w:sz w:val="20"/>
          <w:szCs w:val="20"/>
        </w:rPr>
        <w:t xml:space="preserve">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w:t>
      </w:r>
      <w:r w:rsidR="00E51CDC" w:rsidRPr="00513209">
        <w:rPr>
          <w:rFonts w:asciiTheme="majorBidi" w:hAnsiTheme="majorBidi" w:cstheme="majorBidi"/>
          <w:color w:val="000000" w:themeColor="text1"/>
          <w:sz w:val="20"/>
          <w:szCs w:val="20"/>
        </w:rPr>
        <w:t>p</w:t>
      </w:r>
      <w:r w:rsidRPr="00513209">
        <w:rPr>
          <w:rFonts w:asciiTheme="majorBidi" w:hAnsiTheme="majorBidi" w:cstheme="majorBidi"/>
          <w:color w:val="000000" w:themeColor="text1"/>
          <w:sz w:val="20"/>
          <w:szCs w:val="20"/>
        </w:rPr>
        <w:t>lain</w:t>
      </w:r>
      <w:r w:rsidR="00C154B7" w:rsidRPr="00513209">
        <w:rPr>
          <w:rFonts w:asciiTheme="majorBidi" w:hAnsiTheme="majorBidi" w:cstheme="majorBidi"/>
          <w:color w:val="000000" w:themeColor="text1"/>
          <w:sz w:val="20"/>
          <w:szCs w:val="20"/>
        </w:rPr>
        <w:t xml:space="preserve"> and</w:t>
      </w:r>
      <w:r w:rsidRPr="00513209">
        <w:rPr>
          <w:rFonts w:asciiTheme="majorBidi" w:hAnsiTheme="majorBidi" w:cstheme="majorBidi"/>
          <w:color w:val="000000" w:themeColor="text1"/>
          <w:sz w:val="20"/>
          <w:szCs w:val="20"/>
        </w:rPr>
        <w:t xml:space="preserve"> consists of high mountains, </w:t>
      </w:r>
      <w:proofErr w:type="spellStart"/>
      <w:r w:rsidR="00BE3D74" w:rsidRPr="00513209">
        <w:rPr>
          <w:rFonts w:asciiTheme="majorBidi" w:hAnsiTheme="majorBidi" w:cstheme="majorBidi"/>
          <w:color w:val="000000" w:themeColor="text1"/>
          <w:sz w:val="20"/>
          <w:szCs w:val="20"/>
        </w:rPr>
        <w:t>stepp</w:t>
      </w:r>
      <w:r w:rsidR="009352AB" w:rsidRPr="00513209">
        <w:rPr>
          <w:rFonts w:asciiTheme="majorBidi" w:hAnsiTheme="majorBidi" w:cstheme="majorBidi"/>
          <w:color w:val="000000" w:themeColor="text1"/>
          <w:sz w:val="20"/>
          <w:szCs w:val="20"/>
        </w:rPr>
        <w:t>y</w:t>
      </w:r>
      <w:proofErr w:type="spellEnd"/>
      <w:r w:rsidR="00BE3D74" w:rsidRPr="00513209">
        <w:rPr>
          <w:rFonts w:asciiTheme="majorBidi" w:hAnsiTheme="majorBidi" w:cstheme="majorBidi"/>
          <w:color w:val="000000" w:themeColor="text1"/>
          <w:sz w:val="20"/>
          <w:szCs w:val="20"/>
        </w:rPr>
        <w:t xml:space="preserve"> rolling</w:t>
      </w:r>
      <w:r w:rsidRPr="00513209">
        <w:rPr>
          <w:rFonts w:asciiTheme="majorBidi" w:hAnsiTheme="majorBidi" w:cstheme="majorBidi"/>
          <w:color w:val="000000" w:themeColor="text1"/>
          <w:sz w:val="20"/>
          <w:szCs w:val="20"/>
        </w:rPr>
        <w:t xml:space="preserve"> hills, forests and rich sedimentary lands. </w:t>
      </w:r>
      <w:proofErr w:type="spellStart"/>
      <w:r w:rsidR="00E05905"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w:t>
      </w:r>
      <w:r w:rsidR="00FF5574" w:rsidRPr="00513209">
        <w:rPr>
          <w:rFonts w:asciiTheme="majorBidi" w:hAnsiTheme="majorBidi" w:cstheme="majorBidi"/>
          <w:color w:val="000000" w:themeColor="text1"/>
          <w:sz w:val="20"/>
          <w:szCs w:val="20"/>
        </w:rPr>
        <w:t>River</w:t>
      </w:r>
      <w:r w:rsidRPr="00513209">
        <w:rPr>
          <w:rFonts w:asciiTheme="majorBidi" w:hAnsiTheme="majorBidi" w:cstheme="majorBidi"/>
          <w:color w:val="000000" w:themeColor="text1"/>
          <w:sz w:val="20"/>
          <w:szCs w:val="20"/>
        </w:rPr>
        <w:t xml:space="preserve"> is one of the rivers of Kermanshah city, which finally enters </w:t>
      </w:r>
      <w:proofErr w:type="spellStart"/>
      <w:r w:rsidRPr="00513209">
        <w:rPr>
          <w:rFonts w:asciiTheme="majorBidi" w:hAnsiTheme="majorBidi" w:cstheme="majorBidi"/>
          <w:color w:val="000000" w:themeColor="text1"/>
          <w:sz w:val="20"/>
          <w:szCs w:val="20"/>
        </w:rPr>
        <w:t>Seymareh</w:t>
      </w:r>
      <w:proofErr w:type="spellEnd"/>
      <w:r w:rsidRPr="00513209">
        <w:rPr>
          <w:rFonts w:asciiTheme="majorBidi" w:hAnsiTheme="majorBidi" w:cstheme="majorBidi"/>
          <w:color w:val="000000" w:themeColor="text1"/>
          <w:sz w:val="20"/>
          <w:szCs w:val="20"/>
        </w:rPr>
        <w:t xml:space="preserve"> in the west of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This river originates from </w:t>
      </w:r>
      <w:proofErr w:type="spellStart"/>
      <w:r w:rsidRPr="00513209">
        <w:rPr>
          <w:rFonts w:asciiTheme="majorBidi" w:hAnsiTheme="majorBidi" w:cstheme="majorBidi"/>
          <w:color w:val="000000" w:themeColor="text1"/>
          <w:sz w:val="20"/>
          <w:szCs w:val="20"/>
        </w:rPr>
        <w:t>Sara</w:t>
      </w:r>
      <w:r w:rsidR="00FF5574" w:rsidRPr="00513209">
        <w:rPr>
          <w:rFonts w:asciiTheme="majorBidi" w:hAnsiTheme="majorBidi" w:cstheme="majorBidi"/>
          <w:color w:val="000000" w:themeColor="text1"/>
          <w:sz w:val="20"/>
          <w:szCs w:val="20"/>
        </w:rPr>
        <w:t>b</w:t>
      </w:r>
      <w:proofErr w:type="spellEnd"/>
      <w:r w:rsidR="00FF5574" w:rsidRPr="00513209">
        <w:rPr>
          <w:rFonts w:asciiTheme="majorBidi" w:hAnsiTheme="majorBidi" w:cstheme="majorBidi"/>
          <w:color w:val="000000" w:themeColor="text1"/>
          <w:sz w:val="20"/>
          <w:szCs w:val="20"/>
        </w:rPr>
        <w:t xml:space="preserve"> </w:t>
      </w:r>
      <w:proofErr w:type="spellStart"/>
      <w:proofErr w:type="gramStart"/>
      <w:r w:rsidR="00E51CDC" w:rsidRPr="00513209">
        <w:rPr>
          <w:rFonts w:asciiTheme="majorBidi" w:hAnsiTheme="majorBidi" w:cstheme="majorBidi"/>
          <w:color w:val="000000" w:themeColor="text1"/>
          <w:sz w:val="20"/>
          <w:szCs w:val="20"/>
        </w:rPr>
        <w:t>Sar</w:t>
      </w:r>
      <w:proofErr w:type="spellEnd"/>
      <w:proofErr w:type="gram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located in the southwest of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and connects to </w:t>
      </w:r>
      <w:proofErr w:type="spellStart"/>
      <w:r w:rsidRPr="00513209">
        <w:rPr>
          <w:rFonts w:asciiTheme="majorBidi" w:hAnsiTheme="majorBidi" w:cstheme="majorBidi"/>
          <w:color w:val="000000" w:themeColor="text1"/>
          <w:sz w:val="20"/>
          <w:szCs w:val="20"/>
        </w:rPr>
        <w:t>Qarahsu</w:t>
      </w:r>
      <w:proofErr w:type="spellEnd"/>
      <w:r w:rsidRPr="00513209">
        <w:rPr>
          <w:rFonts w:asciiTheme="majorBidi" w:hAnsiTheme="majorBidi" w:cstheme="majorBidi"/>
          <w:color w:val="000000" w:themeColor="text1"/>
          <w:sz w:val="20"/>
          <w:szCs w:val="20"/>
        </w:rPr>
        <w:t xml:space="preserve"> in the northeast of Mir </w:t>
      </w:r>
      <w:proofErr w:type="spellStart"/>
      <w:r w:rsidRPr="00513209">
        <w:rPr>
          <w:rFonts w:asciiTheme="majorBidi" w:hAnsiTheme="majorBidi" w:cstheme="majorBidi"/>
          <w:color w:val="000000" w:themeColor="text1"/>
          <w:sz w:val="20"/>
          <w:szCs w:val="20"/>
        </w:rPr>
        <w:t>Azizi</w:t>
      </w:r>
      <w:proofErr w:type="spellEnd"/>
      <w:r w:rsidRPr="00513209">
        <w:rPr>
          <w:rFonts w:asciiTheme="majorBidi" w:hAnsiTheme="majorBidi" w:cstheme="majorBidi"/>
          <w:color w:val="000000" w:themeColor="text1"/>
          <w:sz w:val="20"/>
          <w:szCs w:val="20"/>
        </w:rPr>
        <w:t xml:space="preserve"> village. In fact, this river is considered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drainage and has a </w:t>
      </w:r>
      <w:r w:rsidR="00FF5574" w:rsidRPr="00513209">
        <w:rPr>
          <w:rFonts w:asciiTheme="majorBidi" w:hAnsiTheme="majorBidi" w:cstheme="majorBidi"/>
          <w:color w:val="000000" w:themeColor="text1"/>
          <w:sz w:val="20"/>
          <w:szCs w:val="20"/>
        </w:rPr>
        <w:t>considerable</w:t>
      </w:r>
      <w:r w:rsidRPr="00513209">
        <w:rPr>
          <w:rFonts w:asciiTheme="majorBidi" w:hAnsiTheme="majorBidi" w:cstheme="majorBidi"/>
          <w:color w:val="000000" w:themeColor="text1"/>
          <w:sz w:val="20"/>
          <w:szCs w:val="20"/>
        </w:rPr>
        <w:t xml:space="preserve"> impact on the livelihood of the </w:t>
      </w:r>
      <w:r w:rsidR="00FF5574" w:rsidRPr="00513209">
        <w:rPr>
          <w:rFonts w:asciiTheme="majorBidi" w:hAnsiTheme="majorBidi" w:cstheme="majorBidi"/>
          <w:color w:val="000000" w:themeColor="text1"/>
          <w:sz w:val="20"/>
          <w:szCs w:val="20"/>
        </w:rPr>
        <w:t xml:space="preserve">region </w:t>
      </w:r>
      <w:r w:rsidRPr="00513209">
        <w:rPr>
          <w:rFonts w:asciiTheme="majorBidi" w:hAnsiTheme="majorBidi" w:cstheme="majorBidi"/>
          <w:color w:val="000000" w:themeColor="text1"/>
          <w:sz w:val="20"/>
          <w:szCs w:val="20"/>
        </w:rPr>
        <w:t>inhabitants of the province. Considering the role of this river in daily life and agricultural reliance on</w:t>
      </w:r>
      <w:r w:rsidR="00511F52" w:rsidRPr="00513209">
        <w:rPr>
          <w:rFonts w:asciiTheme="majorBidi" w:hAnsiTheme="majorBidi" w:cstheme="majorBidi"/>
          <w:color w:val="000000" w:themeColor="text1"/>
          <w:sz w:val="20"/>
          <w:szCs w:val="20"/>
        </w:rPr>
        <w:t xml:space="preserve"> the</w:t>
      </w:r>
      <w:r w:rsidRPr="00513209">
        <w:rPr>
          <w:rFonts w:asciiTheme="majorBidi" w:hAnsiTheme="majorBidi" w:cstheme="majorBidi"/>
          <w:color w:val="000000" w:themeColor="text1"/>
          <w:sz w:val="20"/>
          <w:szCs w:val="20"/>
        </w:rPr>
        <w:t xml:space="preserve"> river water, it can be </w:t>
      </w:r>
      <w:r w:rsidR="00511F52" w:rsidRPr="00513209">
        <w:rPr>
          <w:rFonts w:asciiTheme="majorBidi" w:hAnsiTheme="majorBidi" w:cstheme="majorBidi"/>
          <w:color w:val="000000" w:themeColor="text1"/>
          <w:sz w:val="20"/>
          <w:szCs w:val="20"/>
        </w:rPr>
        <w:t>stated</w:t>
      </w:r>
      <w:r w:rsidRPr="00513209">
        <w:rPr>
          <w:rFonts w:asciiTheme="majorBidi" w:hAnsiTheme="majorBidi" w:cstheme="majorBidi"/>
          <w:color w:val="000000" w:themeColor="text1"/>
          <w:sz w:val="20"/>
          <w:szCs w:val="20"/>
        </w:rPr>
        <w:t xml:space="preserve"> that </w:t>
      </w:r>
      <w:r w:rsidR="00511F52" w:rsidRPr="00513209">
        <w:rPr>
          <w:rFonts w:asciiTheme="majorBidi" w:hAnsiTheme="majorBidi" w:cstheme="majorBidi"/>
          <w:color w:val="000000" w:themeColor="text1"/>
          <w:sz w:val="20"/>
          <w:szCs w:val="20"/>
        </w:rPr>
        <w:t>surface waters in this place play</w:t>
      </w:r>
      <w:r w:rsidRPr="00513209">
        <w:rPr>
          <w:rFonts w:asciiTheme="majorBidi" w:hAnsiTheme="majorBidi" w:cstheme="majorBidi"/>
          <w:color w:val="000000" w:themeColor="text1"/>
          <w:sz w:val="20"/>
          <w:szCs w:val="20"/>
        </w:rPr>
        <w:t xml:space="preserve"> a </w:t>
      </w:r>
      <w:r w:rsidR="00511F52" w:rsidRPr="00513209">
        <w:rPr>
          <w:rFonts w:asciiTheme="majorBidi" w:hAnsiTheme="majorBidi" w:cstheme="majorBidi"/>
          <w:color w:val="000000" w:themeColor="text1"/>
          <w:sz w:val="20"/>
          <w:szCs w:val="20"/>
        </w:rPr>
        <w:t xml:space="preserve">key </w:t>
      </w:r>
      <w:r w:rsidRPr="00513209">
        <w:rPr>
          <w:rFonts w:asciiTheme="majorBidi" w:hAnsiTheme="majorBidi" w:cstheme="majorBidi"/>
          <w:color w:val="000000" w:themeColor="text1"/>
          <w:sz w:val="20"/>
          <w:szCs w:val="20"/>
        </w:rPr>
        <w:t xml:space="preserve">role in </w:t>
      </w:r>
      <w:r w:rsidR="00511F52" w:rsidRPr="00513209">
        <w:rPr>
          <w:rFonts w:asciiTheme="majorBidi" w:hAnsiTheme="majorBidi" w:cstheme="majorBidi"/>
          <w:color w:val="000000" w:themeColor="text1"/>
          <w:sz w:val="20"/>
          <w:szCs w:val="20"/>
        </w:rPr>
        <w:t>the</w:t>
      </w:r>
      <w:r w:rsidRPr="00513209">
        <w:rPr>
          <w:rFonts w:asciiTheme="majorBidi" w:hAnsiTheme="majorBidi" w:cstheme="majorBidi"/>
          <w:color w:val="000000" w:themeColor="text1"/>
          <w:sz w:val="20"/>
          <w:szCs w:val="20"/>
        </w:rPr>
        <w:t xml:space="preserve"> economy of agriculture and animal husbandry. The </w:t>
      </w:r>
      <w:proofErr w:type="spellStart"/>
      <w:r w:rsidR="00E05905"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River </w:t>
      </w:r>
      <w:r w:rsidR="00BE1728" w:rsidRPr="00513209">
        <w:rPr>
          <w:rFonts w:asciiTheme="majorBidi" w:hAnsiTheme="majorBidi" w:cstheme="majorBidi"/>
          <w:color w:val="000000" w:themeColor="text1"/>
          <w:sz w:val="20"/>
          <w:szCs w:val="20"/>
        </w:rPr>
        <w:t>catchment</w:t>
      </w:r>
      <w:r w:rsidRPr="00513209">
        <w:rPr>
          <w:rFonts w:asciiTheme="majorBidi" w:hAnsiTheme="majorBidi" w:cstheme="majorBidi"/>
          <w:color w:val="000000" w:themeColor="text1"/>
          <w:sz w:val="20"/>
          <w:szCs w:val="20"/>
        </w:rPr>
        <w:t xml:space="preserve"> was surveyed for 60 days in the summer of 2009 under the supervision of Kamal</w:t>
      </w:r>
      <w:r w:rsidR="00421072" w:rsidRPr="00513209">
        <w:rPr>
          <w:rFonts w:asciiTheme="majorBidi" w:hAnsiTheme="majorBidi" w:cstheme="majorBidi"/>
          <w:color w:val="000000" w:themeColor="text1"/>
          <w:sz w:val="20"/>
          <w:szCs w:val="20"/>
        </w:rPr>
        <w:t xml:space="preserve"> </w:t>
      </w:r>
      <w:proofErr w:type="spellStart"/>
      <w:r w:rsidR="00421072" w:rsidRPr="00513209">
        <w:rPr>
          <w:rFonts w:asciiTheme="majorBidi" w:hAnsiTheme="majorBidi" w:cstheme="majorBidi"/>
          <w:color w:val="000000" w:themeColor="text1"/>
          <w:sz w:val="20"/>
          <w:szCs w:val="20"/>
        </w:rPr>
        <w:t>A</w:t>
      </w:r>
      <w:r w:rsidRPr="00513209">
        <w:rPr>
          <w:rFonts w:asciiTheme="majorBidi" w:hAnsiTheme="majorBidi" w:cstheme="majorBidi"/>
          <w:color w:val="000000" w:themeColor="text1"/>
          <w:sz w:val="20"/>
          <w:szCs w:val="20"/>
        </w:rPr>
        <w:t>ddin</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Niknami</w:t>
      </w:r>
      <w:proofErr w:type="spellEnd"/>
      <w:r w:rsidRPr="00513209">
        <w:rPr>
          <w:rFonts w:asciiTheme="majorBidi" w:hAnsiTheme="majorBidi" w:cstheme="majorBidi"/>
          <w:color w:val="000000" w:themeColor="text1"/>
          <w:sz w:val="20"/>
          <w:szCs w:val="20"/>
        </w:rPr>
        <w:t xml:space="preserve">. During the study, </w:t>
      </w:r>
      <w:r w:rsidR="007D6B27" w:rsidRPr="00513209">
        <w:rPr>
          <w:rFonts w:asciiTheme="majorBidi" w:hAnsiTheme="majorBidi" w:cstheme="majorBidi"/>
          <w:color w:val="000000" w:themeColor="text1"/>
          <w:sz w:val="20"/>
          <w:szCs w:val="20"/>
        </w:rPr>
        <w:t xml:space="preserve">332 </w:t>
      </w:r>
      <w:r w:rsidR="00C00D8A" w:rsidRPr="00513209">
        <w:rPr>
          <w:rFonts w:asciiTheme="majorBidi" w:hAnsiTheme="majorBidi" w:cstheme="majorBidi"/>
          <w:color w:val="000000" w:themeColor="text1"/>
          <w:sz w:val="20"/>
          <w:szCs w:val="20"/>
        </w:rPr>
        <w:t>archaeological sites</w:t>
      </w:r>
      <w:r w:rsidR="007D6B27" w:rsidRPr="00513209">
        <w:rPr>
          <w:rFonts w:asciiTheme="majorBidi" w:hAnsiTheme="majorBidi" w:cstheme="majorBidi"/>
          <w:color w:val="000000" w:themeColor="text1"/>
          <w:sz w:val="20"/>
          <w:szCs w:val="20"/>
        </w:rPr>
        <w:t xml:space="preserve"> from different </w:t>
      </w:r>
      <w:r w:rsidRPr="00513209">
        <w:rPr>
          <w:rFonts w:asciiTheme="majorBidi" w:hAnsiTheme="majorBidi" w:cstheme="majorBidi"/>
          <w:color w:val="000000" w:themeColor="text1"/>
          <w:sz w:val="20"/>
          <w:szCs w:val="20"/>
        </w:rPr>
        <w:t>periods from the Middle Paleolithic to the late Islamic period were identified and recorded</w:t>
      </w:r>
      <w:r w:rsidR="009D5795">
        <w:rPr>
          <w:rStyle w:val="FootnoteReference"/>
          <w:rFonts w:asciiTheme="majorBidi" w:hAnsiTheme="majorBidi" w:cstheme="majorBidi"/>
          <w:color w:val="000000" w:themeColor="text1"/>
          <w:sz w:val="20"/>
          <w:szCs w:val="20"/>
        </w:rPr>
        <w:footnoteReference w:id="8"/>
      </w:r>
      <w:r w:rsidRPr="00513209">
        <w:rPr>
          <w:rFonts w:asciiTheme="majorBidi" w:hAnsiTheme="majorBidi" w:cstheme="majorBidi"/>
          <w:color w:val="000000" w:themeColor="text1"/>
          <w:sz w:val="20"/>
          <w:szCs w:val="20"/>
        </w:rPr>
        <w:t>. Given the above</w:t>
      </w:r>
      <w:r w:rsidR="007D6B27" w:rsidRPr="00513209">
        <w:rPr>
          <w:rFonts w:asciiTheme="majorBidi" w:hAnsiTheme="majorBidi" w:cstheme="majorBidi"/>
          <w:color w:val="000000" w:themeColor="text1"/>
          <w:sz w:val="20"/>
          <w:szCs w:val="20"/>
        </w:rPr>
        <w:t>mentioned cases</w:t>
      </w:r>
      <w:r w:rsidRPr="00513209">
        <w:rPr>
          <w:rFonts w:asciiTheme="majorBidi" w:hAnsiTheme="majorBidi" w:cstheme="majorBidi"/>
          <w:color w:val="000000" w:themeColor="text1"/>
          <w:sz w:val="20"/>
          <w:szCs w:val="20"/>
        </w:rPr>
        <w:t xml:space="preserve">, we </w:t>
      </w:r>
      <w:r w:rsidR="007D6B27" w:rsidRPr="00513209">
        <w:rPr>
          <w:rFonts w:asciiTheme="majorBidi" w:hAnsiTheme="majorBidi" w:cstheme="majorBidi"/>
          <w:color w:val="000000" w:themeColor="text1"/>
          <w:sz w:val="20"/>
          <w:szCs w:val="20"/>
        </w:rPr>
        <w:t>aim</w:t>
      </w:r>
      <w:r w:rsidRPr="00513209">
        <w:rPr>
          <w:rFonts w:asciiTheme="majorBidi" w:hAnsiTheme="majorBidi" w:cstheme="majorBidi"/>
          <w:color w:val="000000" w:themeColor="text1"/>
          <w:sz w:val="20"/>
          <w:szCs w:val="20"/>
        </w:rPr>
        <w:t xml:space="preserve"> to study the impact of environmental factors on the</w:t>
      </w:r>
      <w:r w:rsidR="001561B7" w:rsidRPr="00513209">
        <w:rPr>
          <w:rFonts w:asciiTheme="majorBidi" w:hAnsiTheme="majorBidi" w:cstheme="majorBidi"/>
          <w:color w:val="000000" w:themeColor="text1"/>
          <w:sz w:val="20"/>
          <w:szCs w:val="20"/>
        </w:rPr>
        <w:t xml:space="preserve"> </w:t>
      </w:r>
      <w:proofErr w:type="spellStart"/>
      <w:r w:rsidR="001561B7" w:rsidRPr="00513209">
        <w:rPr>
          <w:rFonts w:asciiTheme="majorBidi" w:hAnsiTheme="majorBidi" w:cstheme="majorBidi"/>
          <w:color w:val="000000" w:themeColor="text1"/>
          <w:sz w:val="20"/>
          <w:szCs w:val="20"/>
        </w:rPr>
        <w:t>Merek</w:t>
      </w:r>
      <w:proofErr w:type="spellEnd"/>
      <w:r w:rsidR="001561B7" w:rsidRPr="00513209">
        <w:rPr>
          <w:rFonts w:asciiTheme="majorBidi" w:hAnsiTheme="majorBidi" w:cstheme="majorBidi"/>
          <w:color w:val="000000" w:themeColor="text1"/>
          <w:sz w:val="20"/>
          <w:szCs w:val="20"/>
        </w:rPr>
        <w:t xml:space="preserve"> River catchment </w:t>
      </w:r>
      <w:r w:rsidRPr="00513209">
        <w:rPr>
          <w:rFonts w:asciiTheme="majorBidi" w:hAnsiTheme="majorBidi" w:cstheme="majorBidi"/>
          <w:color w:val="000000" w:themeColor="text1"/>
          <w:sz w:val="20"/>
          <w:szCs w:val="20"/>
        </w:rPr>
        <w:t xml:space="preserve">and determine </w:t>
      </w:r>
      <w:r w:rsidR="0056542A" w:rsidRPr="00513209">
        <w:rPr>
          <w:rFonts w:asciiTheme="majorBidi" w:hAnsiTheme="majorBidi" w:cstheme="majorBidi"/>
          <w:color w:val="000000" w:themeColor="text1"/>
          <w:sz w:val="20"/>
          <w:szCs w:val="20"/>
        </w:rPr>
        <w:t>“W</w:t>
      </w:r>
      <w:r w:rsidRPr="00513209">
        <w:rPr>
          <w:rFonts w:asciiTheme="majorBidi" w:hAnsiTheme="majorBidi" w:cstheme="majorBidi"/>
          <w:color w:val="000000" w:themeColor="text1"/>
          <w:sz w:val="20"/>
          <w:szCs w:val="20"/>
        </w:rPr>
        <w:t>hich environmental factors play a more fundamental role in the creation, continuation or abandonment of ancient sites</w:t>
      </w:r>
      <w:r w:rsidR="0056542A"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56542A" w:rsidRPr="00513209">
        <w:rPr>
          <w:rFonts w:asciiTheme="majorBidi" w:hAnsiTheme="majorBidi" w:cstheme="majorBidi"/>
          <w:color w:val="000000" w:themeColor="text1"/>
          <w:sz w:val="20"/>
          <w:szCs w:val="20"/>
        </w:rPr>
        <w:t>W</w:t>
      </w:r>
      <w:r w:rsidRPr="00513209">
        <w:rPr>
          <w:rFonts w:asciiTheme="majorBidi" w:hAnsiTheme="majorBidi" w:cstheme="majorBidi"/>
          <w:color w:val="000000" w:themeColor="text1"/>
          <w:sz w:val="20"/>
          <w:szCs w:val="20"/>
        </w:rPr>
        <w:t xml:space="preserve">hat are the living patterns of </w:t>
      </w:r>
      <w:r w:rsidR="007D6B27" w:rsidRPr="00513209">
        <w:rPr>
          <w:rFonts w:asciiTheme="majorBidi" w:hAnsiTheme="majorBidi" w:cstheme="majorBidi"/>
          <w:color w:val="000000" w:themeColor="text1"/>
          <w:sz w:val="20"/>
          <w:szCs w:val="20"/>
        </w:rPr>
        <w:t xml:space="preserve">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plain based on the distribution of settlements in the region? </w:t>
      </w:r>
      <w:r w:rsidR="0056542A" w:rsidRPr="00513209">
        <w:rPr>
          <w:rFonts w:asciiTheme="majorBidi" w:hAnsiTheme="majorBidi" w:cstheme="majorBidi"/>
          <w:color w:val="000000" w:themeColor="text1"/>
          <w:sz w:val="20"/>
          <w:szCs w:val="20"/>
        </w:rPr>
        <w:t>H</w:t>
      </w:r>
      <w:r w:rsidRPr="00513209">
        <w:rPr>
          <w:rFonts w:asciiTheme="majorBidi" w:hAnsiTheme="majorBidi" w:cstheme="majorBidi"/>
          <w:color w:val="000000" w:themeColor="text1"/>
          <w:sz w:val="20"/>
          <w:szCs w:val="20"/>
        </w:rPr>
        <w:t>ow many living patterns can be found in this area?</w:t>
      </w:r>
      <w:r w:rsidR="0056542A" w:rsidRPr="00513209">
        <w:rPr>
          <w:rFonts w:asciiTheme="majorBidi" w:hAnsiTheme="majorBidi" w:cstheme="majorBidi"/>
          <w:color w:val="000000" w:themeColor="text1"/>
          <w:sz w:val="20"/>
          <w:szCs w:val="20"/>
        </w:rPr>
        <w:t>”</w:t>
      </w:r>
    </w:p>
    <w:p w:rsidR="001A0CF7" w:rsidRPr="00513209" w:rsidRDefault="0072492B" w:rsidP="00C63D31">
      <w:pPr>
        <w:spacing w:after="0" w:line="312" w:lineRule="auto"/>
        <w:jc w:val="lowKashida"/>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 xml:space="preserve"> </w:t>
      </w:r>
      <w:r w:rsidR="00BF2C2A" w:rsidRPr="00513209">
        <w:rPr>
          <w:rFonts w:asciiTheme="majorBidi" w:hAnsiTheme="majorBidi" w:cstheme="majorBidi"/>
          <w:b/>
          <w:bCs/>
          <w:color w:val="000000" w:themeColor="text1"/>
          <w:sz w:val="20"/>
          <w:szCs w:val="20"/>
        </w:rPr>
        <w:t xml:space="preserve"> </w:t>
      </w:r>
      <w:proofErr w:type="spellStart"/>
      <w:r w:rsidR="00BF2C2A" w:rsidRPr="00513209">
        <w:rPr>
          <w:rFonts w:asciiTheme="majorBidi" w:hAnsiTheme="majorBidi" w:cstheme="majorBidi"/>
          <w:b/>
          <w:bCs/>
          <w:color w:val="000000" w:themeColor="text1"/>
          <w:sz w:val="20"/>
          <w:szCs w:val="20"/>
        </w:rPr>
        <w:t>Merek</w:t>
      </w:r>
      <w:proofErr w:type="spellEnd"/>
      <w:r w:rsidR="001A0CF7" w:rsidRPr="00513209">
        <w:rPr>
          <w:rFonts w:asciiTheme="majorBidi" w:hAnsiTheme="majorBidi" w:cstheme="majorBidi"/>
          <w:b/>
          <w:bCs/>
          <w:color w:val="000000" w:themeColor="text1"/>
          <w:sz w:val="20"/>
          <w:szCs w:val="20"/>
        </w:rPr>
        <w:t xml:space="preserve"> River </w:t>
      </w:r>
      <w:r w:rsidR="00BE1728" w:rsidRPr="00513209">
        <w:rPr>
          <w:rFonts w:asciiTheme="majorBidi" w:hAnsiTheme="majorBidi" w:cstheme="majorBidi"/>
          <w:b/>
          <w:bCs/>
          <w:color w:val="000000" w:themeColor="text1"/>
          <w:sz w:val="20"/>
          <w:szCs w:val="20"/>
        </w:rPr>
        <w:t>Catchment</w:t>
      </w:r>
    </w:p>
    <w:p w:rsidR="00E07D94" w:rsidRPr="00513209" w:rsidRDefault="001A0CF7" w:rsidP="006242BF">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In general, the Zagros</w:t>
      </w:r>
      <w:r w:rsidR="00107B81" w:rsidRPr="00513209">
        <w:rPr>
          <w:rFonts w:asciiTheme="majorBidi" w:hAnsiTheme="majorBidi" w:cstheme="majorBidi"/>
          <w:color w:val="000000" w:themeColor="text1"/>
          <w:sz w:val="20"/>
          <w:szCs w:val="20"/>
        </w:rPr>
        <w:t xml:space="preserve"> </w:t>
      </w:r>
      <w:r w:rsidR="00BF2C2A" w:rsidRPr="00513209">
        <w:rPr>
          <w:rFonts w:asciiTheme="majorBidi" w:hAnsiTheme="majorBidi" w:cstheme="majorBidi"/>
          <w:color w:val="000000" w:themeColor="text1"/>
          <w:sz w:val="20"/>
          <w:szCs w:val="20"/>
        </w:rPr>
        <w:t>area consists</w:t>
      </w:r>
      <w:r w:rsidRPr="00513209">
        <w:rPr>
          <w:rFonts w:asciiTheme="majorBidi" w:hAnsiTheme="majorBidi" w:cstheme="majorBidi"/>
          <w:color w:val="000000" w:themeColor="text1"/>
          <w:sz w:val="20"/>
          <w:szCs w:val="20"/>
        </w:rPr>
        <w:t xml:space="preserve"> of two parts: high and parallel mountains and alluvial and sedimentary mountain plains</w:t>
      </w:r>
      <w:r w:rsidR="006542B7">
        <w:rPr>
          <w:rStyle w:val="FootnoteReference"/>
          <w:rFonts w:asciiTheme="majorBidi" w:hAnsiTheme="majorBidi" w:cstheme="majorBidi"/>
          <w:color w:val="000000" w:themeColor="text1"/>
          <w:sz w:val="20"/>
          <w:szCs w:val="20"/>
        </w:rPr>
        <w:footnoteReference w:id="9"/>
      </w:r>
      <w:r w:rsidRPr="00513209">
        <w:rPr>
          <w:rFonts w:asciiTheme="majorBidi" w:hAnsiTheme="majorBidi" w:cstheme="majorBidi"/>
          <w:color w:val="000000" w:themeColor="text1"/>
          <w:sz w:val="20"/>
          <w:szCs w:val="20"/>
        </w:rPr>
        <w:t>. Since ancient times, alluvial zones, including plains and alluvial fans, especially in areas with h</w:t>
      </w:r>
      <w:r w:rsidR="0056542A" w:rsidRPr="00513209">
        <w:rPr>
          <w:rFonts w:asciiTheme="majorBidi" w:hAnsiTheme="majorBidi" w:cstheme="majorBidi"/>
          <w:color w:val="000000" w:themeColor="text1"/>
          <w:sz w:val="20"/>
          <w:szCs w:val="20"/>
        </w:rPr>
        <w:t xml:space="preserve">ot and dry climates, due to </w:t>
      </w:r>
      <w:r w:rsidRPr="00513209">
        <w:rPr>
          <w:rFonts w:asciiTheme="majorBidi" w:hAnsiTheme="majorBidi" w:cstheme="majorBidi"/>
          <w:color w:val="000000" w:themeColor="text1"/>
          <w:sz w:val="20"/>
          <w:szCs w:val="20"/>
        </w:rPr>
        <w:t>favorable environmental conditions, are attractive areas for population in the location of settlements. These areas have long been the site of civilization and human life in the Quaternar</w:t>
      </w:r>
      <w:r w:rsidR="00DE48A2" w:rsidRPr="00513209">
        <w:rPr>
          <w:rFonts w:asciiTheme="majorBidi" w:hAnsiTheme="majorBidi" w:cstheme="majorBidi"/>
          <w:color w:val="000000" w:themeColor="text1"/>
          <w:sz w:val="20"/>
          <w:szCs w:val="20"/>
        </w:rPr>
        <w:t>y period until today</w:t>
      </w:r>
      <w:r w:rsidR="001D3F75">
        <w:rPr>
          <w:rStyle w:val="FootnoteReference"/>
          <w:rFonts w:asciiTheme="majorBidi" w:hAnsiTheme="majorBidi" w:cstheme="majorBidi"/>
          <w:color w:val="000000" w:themeColor="text1"/>
          <w:sz w:val="20"/>
          <w:szCs w:val="20"/>
        </w:rPr>
        <w:footnoteReference w:id="10"/>
      </w:r>
      <w:r w:rsidRPr="00513209">
        <w:rPr>
          <w:rFonts w:asciiTheme="majorBidi" w:hAnsiTheme="majorBidi" w:cstheme="majorBidi"/>
          <w:color w:val="000000" w:themeColor="text1"/>
          <w:sz w:val="20"/>
          <w:szCs w:val="20"/>
        </w:rPr>
        <w:t xml:space="preserve">. </w:t>
      </w:r>
      <w:r w:rsidR="009A30A8" w:rsidRPr="00513209">
        <w:rPr>
          <w:rFonts w:asciiTheme="majorBidi" w:hAnsiTheme="majorBidi" w:cstheme="majorBidi"/>
          <w:color w:val="000000" w:themeColor="text1"/>
          <w:sz w:val="20"/>
          <w:szCs w:val="20"/>
        </w:rPr>
        <w:t xml:space="preserve">The </w:t>
      </w:r>
      <w:proofErr w:type="spellStart"/>
      <w:r w:rsidR="00E05905"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River </w:t>
      </w:r>
      <w:r w:rsidR="00BE1728" w:rsidRPr="00513209">
        <w:rPr>
          <w:rFonts w:asciiTheme="majorBidi" w:hAnsiTheme="majorBidi" w:cstheme="majorBidi"/>
          <w:color w:val="000000" w:themeColor="text1"/>
          <w:sz w:val="20"/>
          <w:szCs w:val="20"/>
        </w:rPr>
        <w:t>catchment</w:t>
      </w:r>
      <w:r w:rsidRPr="00513209">
        <w:rPr>
          <w:rFonts w:asciiTheme="majorBidi" w:hAnsiTheme="majorBidi" w:cstheme="majorBidi"/>
          <w:color w:val="000000" w:themeColor="text1"/>
          <w:sz w:val="20"/>
          <w:szCs w:val="20"/>
        </w:rPr>
        <w:t xml:space="preserve"> is one of these alluvial zones with high mountains, alluvial fields with large and small alluvial fans, scattered </w:t>
      </w:r>
      <w:r w:rsidR="00CE2036" w:rsidRPr="00513209">
        <w:rPr>
          <w:rFonts w:asciiTheme="majorBidi" w:hAnsiTheme="majorBidi" w:cstheme="majorBidi"/>
          <w:color w:val="000000" w:themeColor="text1"/>
          <w:sz w:val="20"/>
          <w:szCs w:val="20"/>
        </w:rPr>
        <w:t xml:space="preserve">rolling </w:t>
      </w:r>
      <w:r w:rsidRPr="00513209">
        <w:rPr>
          <w:rFonts w:asciiTheme="majorBidi" w:hAnsiTheme="majorBidi" w:cstheme="majorBidi"/>
          <w:color w:val="000000" w:themeColor="text1"/>
          <w:sz w:val="20"/>
          <w:szCs w:val="20"/>
        </w:rPr>
        <w:t>hills, forest cover at the edge of the plain and agricultural lands, which is located 35 km southeast of Kermanshah province (</w:t>
      </w:r>
      <w:r w:rsidR="00F75C50" w:rsidRPr="00513209">
        <w:rPr>
          <w:rFonts w:asciiTheme="majorBidi" w:hAnsiTheme="majorBidi" w:cstheme="majorBidi"/>
          <w:color w:val="000000" w:themeColor="text1"/>
          <w:sz w:val="20"/>
          <w:szCs w:val="20"/>
        </w:rPr>
        <w:t>Fig</w:t>
      </w:r>
      <w:r w:rsidR="00B52C0C">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1). In fact, this part of the </w:t>
      </w:r>
      <w:proofErr w:type="spellStart"/>
      <w:r w:rsidR="00E05905"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River </w:t>
      </w:r>
      <w:r w:rsidR="00BE1728" w:rsidRPr="00513209">
        <w:rPr>
          <w:rFonts w:asciiTheme="majorBidi" w:hAnsiTheme="majorBidi" w:cstheme="majorBidi"/>
          <w:color w:val="000000" w:themeColor="text1"/>
          <w:sz w:val="20"/>
          <w:szCs w:val="20"/>
        </w:rPr>
        <w:t>catchment</w:t>
      </w:r>
      <w:r w:rsidRPr="00513209">
        <w:rPr>
          <w:rFonts w:asciiTheme="majorBidi" w:hAnsiTheme="majorBidi" w:cstheme="majorBidi"/>
          <w:color w:val="000000" w:themeColor="text1"/>
          <w:sz w:val="20"/>
          <w:szCs w:val="20"/>
        </w:rPr>
        <w:t xml:space="preserve"> is located in the Central Zagros Mountains</w:t>
      </w:r>
      <w:r w:rsidR="00B52C0C">
        <w:rPr>
          <w:rStyle w:val="FootnoteReference"/>
          <w:rFonts w:asciiTheme="majorBidi" w:hAnsiTheme="majorBidi" w:cstheme="majorBidi"/>
          <w:color w:val="000000" w:themeColor="text1"/>
          <w:sz w:val="20"/>
          <w:szCs w:val="20"/>
        </w:rPr>
        <w:footnoteReference w:id="11"/>
      </w:r>
      <w:r w:rsidRPr="00513209">
        <w:rPr>
          <w:rFonts w:asciiTheme="majorBidi" w:hAnsiTheme="majorBidi" w:cstheme="majorBidi"/>
          <w:color w:val="000000" w:themeColor="text1"/>
          <w:sz w:val="20"/>
          <w:szCs w:val="20"/>
        </w:rPr>
        <w:t xml:space="preserve"> and along the natural plain of </w:t>
      </w:r>
      <w:proofErr w:type="spellStart"/>
      <w:r w:rsidRPr="00513209">
        <w:rPr>
          <w:rFonts w:asciiTheme="majorBidi" w:hAnsiTheme="majorBidi" w:cstheme="majorBidi"/>
          <w:color w:val="000000" w:themeColor="text1"/>
          <w:sz w:val="20"/>
          <w:szCs w:val="20"/>
        </w:rPr>
        <w:t>Mahidasht</w:t>
      </w:r>
      <w:proofErr w:type="spellEnd"/>
      <w:r w:rsidR="004B0E81"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in terms of natural geography</w:t>
      </w:r>
      <w:r w:rsidR="004B0E81" w:rsidRPr="00513209">
        <w:rPr>
          <w:rFonts w:asciiTheme="majorBidi" w:hAnsiTheme="majorBidi" w:cstheme="majorBidi"/>
          <w:color w:val="000000" w:themeColor="text1"/>
          <w:sz w:val="20"/>
          <w:szCs w:val="20"/>
        </w:rPr>
        <w:t>, it stretches</w:t>
      </w:r>
      <w:r w:rsidRPr="00513209">
        <w:rPr>
          <w:rFonts w:asciiTheme="majorBidi" w:hAnsiTheme="majorBidi" w:cstheme="majorBidi"/>
          <w:color w:val="000000" w:themeColor="text1"/>
          <w:sz w:val="20"/>
          <w:szCs w:val="20"/>
        </w:rPr>
        <w:t xml:space="preserve"> </w:t>
      </w:r>
      <w:r w:rsidR="004B0E81" w:rsidRPr="00513209">
        <w:rPr>
          <w:rFonts w:asciiTheme="majorBidi" w:hAnsiTheme="majorBidi" w:cstheme="majorBidi"/>
          <w:color w:val="000000" w:themeColor="text1"/>
          <w:sz w:val="20"/>
          <w:szCs w:val="20"/>
        </w:rPr>
        <w:t xml:space="preserve">to </w:t>
      </w:r>
      <w:r w:rsidRPr="00513209">
        <w:rPr>
          <w:rFonts w:asciiTheme="majorBidi" w:hAnsiTheme="majorBidi" w:cstheme="majorBidi"/>
          <w:color w:val="000000" w:themeColor="text1"/>
          <w:sz w:val="20"/>
          <w:szCs w:val="20"/>
        </w:rPr>
        <w:t>the southern and southeast</w:t>
      </w:r>
      <w:r w:rsidR="004B0E81" w:rsidRPr="00513209">
        <w:rPr>
          <w:rFonts w:asciiTheme="majorBidi" w:hAnsiTheme="majorBidi" w:cstheme="majorBidi"/>
          <w:color w:val="000000" w:themeColor="text1"/>
          <w:sz w:val="20"/>
          <w:szCs w:val="20"/>
        </w:rPr>
        <w:t>ern part of</w:t>
      </w:r>
      <w:r w:rsidR="00DE48A2" w:rsidRPr="00513209">
        <w:rPr>
          <w:rFonts w:asciiTheme="majorBidi" w:hAnsiTheme="majorBidi" w:cstheme="majorBidi"/>
          <w:color w:val="000000" w:themeColor="text1"/>
          <w:sz w:val="20"/>
          <w:szCs w:val="20"/>
        </w:rPr>
        <w:t xml:space="preserve"> </w:t>
      </w:r>
      <w:proofErr w:type="spellStart"/>
      <w:r w:rsidR="00DE48A2" w:rsidRPr="00513209">
        <w:rPr>
          <w:rFonts w:asciiTheme="majorBidi" w:hAnsiTheme="majorBidi" w:cstheme="majorBidi"/>
          <w:color w:val="000000" w:themeColor="text1"/>
          <w:sz w:val="20"/>
          <w:szCs w:val="20"/>
        </w:rPr>
        <w:t>Mahidasht</w:t>
      </w:r>
      <w:proofErr w:type="spellEnd"/>
      <w:r w:rsidR="00B52C0C">
        <w:rPr>
          <w:rStyle w:val="FootnoteReference"/>
          <w:rFonts w:asciiTheme="majorBidi" w:hAnsiTheme="majorBidi" w:cstheme="majorBidi"/>
          <w:color w:val="000000" w:themeColor="text1"/>
          <w:sz w:val="20"/>
          <w:szCs w:val="20"/>
        </w:rPr>
        <w:footnoteReference w:id="12"/>
      </w:r>
      <w:r w:rsidRPr="00513209">
        <w:rPr>
          <w:rFonts w:asciiTheme="majorBidi" w:hAnsiTheme="majorBidi" w:cstheme="majorBidi"/>
          <w:color w:val="000000" w:themeColor="text1"/>
          <w:sz w:val="20"/>
          <w:szCs w:val="20"/>
        </w:rPr>
        <w:t xml:space="preserve">. As we know, this area includes mountainous parts with forest areas, plains, </w:t>
      </w:r>
      <w:r w:rsidR="00CE2036" w:rsidRPr="00513209">
        <w:rPr>
          <w:rFonts w:asciiTheme="majorBidi" w:hAnsiTheme="majorBidi" w:cstheme="majorBidi"/>
          <w:color w:val="000000" w:themeColor="text1"/>
          <w:sz w:val="20"/>
          <w:szCs w:val="20"/>
        </w:rPr>
        <w:t xml:space="preserve">rolling </w:t>
      </w:r>
      <w:r w:rsidRPr="00513209">
        <w:rPr>
          <w:rFonts w:asciiTheme="majorBidi" w:hAnsiTheme="majorBidi" w:cstheme="majorBidi"/>
          <w:color w:val="000000" w:themeColor="text1"/>
          <w:sz w:val="20"/>
          <w:szCs w:val="20"/>
        </w:rPr>
        <w:t>hills</w:t>
      </w:r>
      <w:r w:rsidR="009320BD"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along with pastures and agricultural lands</w:t>
      </w:r>
      <w:r w:rsidR="006242BF">
        <w:rPr>
          <w:rStyle w:val="FootnoteReference"/>
          <w:rFonts w:asciiTheme="majorBidi" w:hAnsiTheme="majorBidi" w:cstheme="majorBidi"/>
          <w:color w:val="000000" w:themeColor="text1"/>
          <w:sz w:val="20"/>
          <w:szCs w:val="20"/>
        </w:rPr>
        <w:footnoteReference w:id="13"/>
      </w:r>
      <w:r w:rsidRPr="00513209">
        <w:rPr>
          <w:rFonts w:asciiTheme="majorBidi" w:hAnsiTheme="majorBidi" w:cstheme="majorBidi"/>
          <w:color w:val="000000" w:themeColor="text1"/>
          <w:sz w:val="20"/>
          <w:szCs w:val="20"/>
        </w:rPr>
        <w:t xml:space="preserve">. </w:t>
      </w:r>
      <w:proofErr w:type="spellStart"/>
      <w:r w:rsidR="00E05905"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River is located in the middle of </w:t>
      </w:r>
      <w:r w:rsidR="009320BD" w:rsidRPr="00513209">
        <w:rPr>
          <w:rFonts w:asciiTheme="majorBidi" w:hAnsiTheme="majorBidi" w:cstheme="majorBidi"/>
          <w:color w:val="000000" w:themeColor="text1"/>
          <w:sz w:val="20"/>
          <w:szCs w:val="20"/>
        </w:rPr>
        <w:t xml:space="preserve">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plain and originates from the southwestern and southeastern heights of </w:t>
      </w:r>
      <w:r w:rsidR="009320BD" w:rsidRPr="00513209">
        <w:rPr>
          <w:rFonts w:asciiTheme="majorBidi" w:hAnsiTheme="majorBidi" w:cstheme="majorBidi"/>
          <w:color w:val="000000" w:themeColor="text1"/>
          <w:sz w:val="20"/>
          <w:szCs w:val="20"/>
        </w:rPr>
        <w:t xml:space="preserve">the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plain and the green heights of </w:t>
      </w:r>
      <w:proofErr w:type="spellStart"/>
      <w:r w:rsidR="00A05791" w:rsidRPr="00513209">
        <w:rPr>
          <w:rFonts w:asciiTheme="majorBidi" w:hAnsiTheme="majorBidi" w:cstheme="majorBidi"/>
          <w:color w:val="000000" w:themeColor="text1"/>
          <w:sz w:val="20"/>
          <w:szCs w:val="20"/>
        </w:rPr>
        <w:t>Amo-</w:t>
      </w:r>
      <w:r w:rsidRPr="00513209">
        <w:rPr>
          <w:rFonts w:asciiTheme="majorBidi" w:hAnsiTheme="majorBidi" w:cstheme="majorBidi"/>
          <w:color w:val="000000" w:themeColor="text1"/>
          <w:sz w:val="20"/>
          <w:szCs w:val="20"/>
        </w:rPr>
        <w:t>N</w:t>
      </w:r>
      <w:r w:rsidR="00A05791" w:rsidRPr="00513209">
        <w:rPr>
          <w:rFonts w:asciiTheme="majorBidi" w:hAnsiTheme="majorBidi" w:cstheme="majorBidi"/>
          <w:color w:val="000000" w:themeColor="text1"/>
          <w:sz w:val="20"/>
          <w:szCs w:val="20"/>
        </w:rPr>
        <w:t>e</w:t>
      </w:r>
      <w:r w:rsidRPr="00513209">
        <w:rPr>
          <w:rFonts w:asciiTheme="majorBidi" w:hAnsiTheme="majorBidi" w:cstheme="majorBidi"/>
          <w:color w:val="000000" w:themeColor="text1"/>
          <w:sz w:val="20"/>
          <w:szCs w:val="20"/>
        </w:rPr>
        <w:t>sar</w:t>
      </w:r>
      <w:proofErr w:type="spellEnd"/>
      <w:r w:rsidRPr="00513209">
        <w:rPr>
          <w:rFonts w:asciiTheme="majorBidi" w:hAnsiTheme="majorBidi" w:cstheme="majorBidi"/>
          <w:color w:val="000000" w:themeColor="text1"/>
          <w:sz w:val="20"/>
          <w:szCs w:val="20"/>
        </w:rPr>
        <w:t xml:space="preserve"> and </w:t>
      </w:r>
      <w:proofErr w:type="spellStart"/>
      <w:r w:rsidRPr="00513209">
        <w:rPr>
          <w:rFonts w:asciiTheme="majorBidi" w:hAnsiTheme="majorBidi" w:cstheme="majorBidi"/>
          <w:color w:val="000000" w:themeColor="text1"/>
          <w:sz w:val="20"/>
          <w:szCs w:val="20"/>
        </w:rPr>
        <w:t>Kuh</w:t>
      </w:r>
      <w:proofErr w:type="spellEnd"/>
      <w:r w:rsidRPr="00513209">
        <w:rPr>
          <w:rFonts w:asciiTheme="majorBidi" w:hAnsiTheme="majorBidi" w:cstheme="majorBidi"/>
          <w:color w:val="000000" w:themeColor="text1"/>
          <w:sz w:val="20"/>
          <w:szCs w:val="20"/>
        </w:rPr>
        <w:t xml:space="preserve">-e </w:t>
      </w:r>
      <w:proofErr w:type="spellStart"/>
      <w:r w:rsidRPr="00513209">
        <w:rPr>
          <w:rFonts w:asciiTheme="majorBidi" w:hAnsiTheme="majorBidi" w:cstheme="majorBidi"/>
          <w:color w:val="000000" w:themeColor="text1"/>
          <w:sz w:val="20"/>
          <w:szCs w:val="20"/>
        </w:rPr>
        <w:t>Sefid</w:t>
      </w:r>
      <w:proofErr w:type="spellEnd"/>
      <w:r w:rsidRPr="00513209">
        <w:rPr>
          <w:rFonts w:asciiTheme="majorBidi" w:hAnsiTheme="majorBidi" w:cstheme="majorBidi"/>
          <w:color w:val="000000" w:themeColor="text1"/>
          <w:sz w:val="20"/>
          <w:szCs w:val="20"/>
        </w:rPr>
        <w:t>. In fa</w:t>
      </w:r>
      <w:r w:rsidR="00D20EE0" w:rsidRPr="00513209">
        <w:rPr>
          <w:rFonts w:asciiTheme="majorBidi" w:hAnsiTheme="majorBidi" w:cstheme="majorBidi"/>
          <w:color w:val="000000" w:themeColor="text1"/>
          <w:sz w:val="20"/>
          <w:szCs w:val="20"/>
        </w:rPr>
        <w:t xml:space="preserve">ct, this river is regarded as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water drainage,</w:t>
      </w:r>
      <w:r w:rsidR="00D20EE0" w:rsidRPr="00513209">
        <w:rPr>
          <w:rFonts w:asciiTheme="majorBidi" w:hAnsiTheme="majorBidi" w:cstheme="majorBidi"/>
          <w:color w:val="000000" w:themeColor="text1"/>
          <w:sz w:val="20"/>
          <w:szCs w:val="20"/>
        </w:rPr>
        <w:t xml:space="preserve"> and</w:t>
      </w:r>
      <w:r w:rsidRPr="00513209">
        <w:rPr>
          <w:rFonts w:asciiTheme="majorBidi" w:hAnsiTheme="majorBidi" w:cstheme="majorBidi"/>
          <w:color w:val="000000" w:themeColor="text1"/>
          <w:sz w:val="20"/>
          <w:szCs w:val="20"/>
        </w:rPr>
        <w:t xml:space="preserve"> its route in the source from east to west and after passing through the middle of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near a place called Doab is connected to </w:t>
      </w:r>
      <w:r w:rsidR="00D20EE0" w:rsidRPr="00513209">
        <w:rPr>
          <w:rFonts w:asciiTheme="majorBidi" w:hAnsiTheme="majorBidi" w:cstheme="majorBidi"/>
          <w:color w:val="000000" w:themeColor="text1"/>
          <w:sz w:val="20"/>
          <w:szCs w:val="20"/>
        </w:rPr>
        <w:t xml:space="preserve">the </w:t>
      </w:r>
      <w:proofErr w:type="spellStart"/>
      <w:r w:rsidRPr="00513209">
        <w:rPr>
          <w:rFonts w:asciiTheme="majorBidi" w:hAnsiTheme="majorBidi" w:cstheme="majorBidi"/>
          <w:color w:val="000000" w:themeColor="text1"/>
          <w:sz w:val="20"/>
          <w:szCs w:val="20"/>
        </w:rPr>
        <w:t>Qarahsu</w:t>
      </w:r>
      <w:proofErr w:type="spellEnd"/>
      <w:r w:rsidRPr="00513209">
        <w:rPr>
          <w:rFonts w:asciiTheme="majorBidi" w:hAnsiTheme="majorBidi" w:cstheme="majorBidi"/>
          <w:color w:val="000000" w:themeColor="text1"/>
          <w:sz w:val="20"/>
          <w:szCs w:val="20"/>
        </w:rPr>
        <w:t xml:space="preserve"> </w:t>
      </w:r>
      <w:r w:rsidR="00D20EE0" w:rsidRPr="00513209">
        <w:rPr>
          <w:rFonts w:asciiTheme="majorBidi" w:hAnsiTheme="majorBidi" w:cstheme="majorBidi"/>
          <w:color w:val="000000" w:themeColor="text1"/>
          <w:sz w:val="20"/>
          <w:szCs w:val="20"/>
        </w:rPr>
        <w:t>R</w:t>
      </w:r>
      <w:r w:rsidRPr="00513209">
        <w:rPr>
          <w:rFonts w:asciiTheme="majorBidi" w:hAnsiTheme="majorBidi" w:cstheme="majorBidi"/>
          <w:color w:val="000000" w:themeColor="text1"/>
          <w:sz w:val="20"/>
          <w:szCs w:val="20"/>
        </w:rPr>
        <w:t xml:space="preserve">iver. This region is located in one of the open plains of the country, which starts with a gentle slope from the mountains and ends at </w:t>
      </w:r>
      <w:r w:rsidR="00044B35" w:rsidRPr="00513209">
        <w:rPr>
          <w:rFonts w:asciiTheme="majorBidi" w:hAnsiTheme="majorBidi" w:cstheme="majorBidi"/>
          <w:color w:val="000000" w:themeColor="text1"/>
          <w:sz w:val="20"/>
          <w:szCs w:val="20"/>
        </w:rPr>
        <w:t>central lower</w:t>
      </w:r>
      <w:r w:rsidRPr="00513209">
        <w:rPr>
          <w:rFonts w:asciiTheme="majorBidi" w:hAnsiTheme="majorBidi" w:cstheme="majorBidi"/>
          <w:color w:val="000000" w:themeColor="text1"/>
          <w:sz w:val="20"/>
          <w:szCs w:val="20"/>
        </w:rPr>
        <w:t xml:space="preserve"> point or points</w:t>
      </w:r>
      <w:r w:rsidR="003B2E0D" w:rsidRPr="00513209">
        <w:rPr>
          <w:rFonts w:asciiTheme="majorBidi" w:hAnsiTheme="majorBidi" w:cstheme="majorBidi"/>
          <w:color w:val="000000" w:themeColor="text1"/>
          <w:sz w:val="20"/>
          <w:szCs w:val="20"/>
        </w:rPr>
        <w:t>; it also</w:t>
      </w:r>
      <w:r w:rsidRPr="00513209">
        <w:rPr>
          <w:rFonts w:asciiTheme="majorBidi" w:hAnsiTheme="majorBidi" w:cstheme="majorBidi"/>
          <w:color w:val="000000" w:themeColor="text1"/>
          <w:sz w:val="20"/>
          <w:szCs w:val="20"/>
        </w:rPr>
        <w:t xml:space="preserve"> ends in a main drain, which is enclosed as a composite </w:t>
      </w:r>
      <w:r w:rsidR="002A7E15" w:rsidRPr="00513209">
        <w:rPr>
          <w:rFonts w:asciiTheme="majorBidi" w:hAnsiTheme="majorBidi" w:cstheme="majorBidi"/>
          <w:color w:val="000000" w:themeColor="text1"/>
          <w:sz w:val="20"/>
          <w:szCs w:val="20"/>
        </w:rPr>
        <w:t>syncline</w:t>
      </w:r>
      <w:r w:rsidRPr="00513209">
        <w:rPr>
          <w:rFonts w:asciiTheme="majorBidi" w:hAnsiTheme="majorBidi" w:cstheme="majorBidi"/>
          <w:color w:val="000000" w:themeColor="text1"/>
          <w:sz w:val="20"/>
          <w:szCs w:val="20"/>
        </w:rPr>
        <w:t xml:space="preserve"> between the mountains</w:t>
      </w:r>
      <w:r w:rsidR="002A7E15"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2A7E15" w:rsidRPr="00513209">
        <w:rPr>
          <w:rFonts w:asciiTheme="majorBidi" w:hAnsiTheme="majorBidi" w:cstheme="majorBidi"/>
          <w:color w:val="000000" w:themeColor="text1"/>
          <w:sz w:val="20"/>
          <w:szCs w:val="20"/>
        </w:rPr>
        <w:t>Additionally,</w:t>
      </w:r>
      <w:r w:rsidRPr="00513209">
        <w:rPr>
          <w:rFonts w:asciiTheme="majorBidi" w:hAnsiTheme="majorBidi" w:cstheme="majorBidi"/>
          <w:color w:val="000000" w:themeColor="text1"/>
          <w:sz w:val="20"/>
          <w:szCs w:val="20"/>
        </w:rPr>
        <w:t xml:space="preserve"> the central part of the </w:t>
      </w:r>
      <w:r w:rsidR="002A7E15" w:rsidRPr="00513209">
        <w:rPr>
          <w:rFonts w:asciiTheme="majorBidi" w:hAnsiTheme="majorBidi" w:cstheme="majorBidi"/>
          <w:color w:val="000000" w:themeColor="text1"/>
          <w:sz w:val="20"/>
          <w:szCs w:val="20"/>
        </w:rPr>
        <w:t xml:space="preserve">synclinal plain </w:t>
      </w:r>
      <w:r w:rsidRPr="00513209">
        <w:rPr>
          <w:rFonts w:asciiTheme="majorBidi" w:hAnsiTheme="majorBidi" w:cstheme="majorBidi"/>
          <w:color w:val="000000" w:themeColor="text1"/>
          <w:sz w:val="20"/>
          <w:szCs w:val="20"/>
        </w:rPr>
        <w:t xml:space="preserve">has </w:t>
      </w:r>
      <w:r w:rsidR="00C31FE9" w:rsidRPr="00513209">
        <w:rPr>
          <w:rFonts w:asciiTheme="majorBidi" w:hAnsiTheme="majorBidi" w:cstheme="majorBidi"/>
          <w:color w:val="000000" w:themeColor="text1"/>
          <w:sz w:val="20"/>
          <w:szCs w:val="20"/>
        </w:rPr>
        <w:t>considerable</w:t>
      </w:r>
      <w:r w:rsidRPr="00513209">
        <w:rPr>
          <w:rFonts w:asciiTheme="majorBidi" w:hAnsiTheme="majorBidi" w:cstheme="majorBidi"/>
          <w:color w:val="000000" w:themeColor="text1"/>
          <w:sz w:val="20"/>
          <w:szCs w:val="20"/>
        </w:rPr>
        <w:t xml:space="preserve"> alluvial sediments and most of </w:t>
      </w:r>
      <w:r w:rsidRPr="00513209">
        <w:rPr>
          <w:rFonts w:asciiTheme="majorBidi" w:hAnsiTheme="majorBidi" w:cstheme="majorBidi"/>
          <w:color w:val="000000" w:themeColor="text1"/>
          <w:sz w:val="20"/>
          <w:szCs w:val="20"/>
        </w:rPr>
        <w:lastRenderedPageBreak/>
        <w:t xml:space="preserve">the areas of </w:t>
      </w:r>
      <w:r w:rsidR="002A7E15" w:rsidRPr="00513209">
        <w:rPr>
          <w:rFonts w:asciiTheme="majorBidi" w:hAnsiTheme="majorBidi" w:cstheme="majorBidi"/>
          <w:color w:val="000000" w:themeColor="text1"/>
          <w:sz w:val="20"/>
          <w:szCs w:val="20"/>
        </w:rPr>
        <w:t xml:space="preserve">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plain are located on alluvial fans and alluviums of the fourth geological period. Usually, the presence of fine-grained sediments provides good materials for agriculture, pottery and other economic activities and suitable conditions for establishments</w:t>
      </w:r>
      <w:r w:rsidR="006242BF">
        <w:rPr>
          <w:rStyle w:val="FootnoteReference"/>
          <w:rFonts w:asciiTheme="majorBidi" w:hAnsiTheme="majorBidi" w:cstheme="majorBidi"/>
          <w:color w:val="000000" w:themeColor="text1"/>
          <w:sz w:val="20"/>
          <w:szCs w:val="20"/>
        </w:rPr>
        <w:footnoteReference w:id="14"/>
      </w:r>
      <w:r w:rsidRPr="00513209">
        <w:rPr>
          <w:rFonts w:asciiTheme="majorBidi" w:hAnsiTheme="majorBidi" w:cstheme="majorBidi"/>
          <w:color w:val="000000" w:themeColor="text1"/>
          <w:sz w:val="20"/>
          <w:szCs w:val="20"/>
        </w:rPr>
        <w:t>.</w:t>
      </w:r>
    </w:p>
    <w:p w:rsidR="00DA4D16" w:rsidRPr="00513209" w:rsidRDefault="00DA4D16" w:rsidP="006242BF">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In addition to the </w:t>
      </w:r>
      <w:proofErr w:type="spellStart"/>
      <w:r w:rsidR="00E05905"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River and its seasonal tributaries, throughout 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w:t>
      </w:r>
      <w:r w:rsidR="00E51CDC" w:rsidRPr="00513209">
        <w:rPr>
          <w:rFonts w:asciiTheme="majorBidi" w:hAnsiTheme="majorBidi" w:cstheme="majorBidi"/>
          <w:color w:val="000000" w:themeColor="text1"/>
          <w:sz w:val="20"/>
          <w:szCs w:val="20"/>
        </w:rPr>
        <w:t>p</w:t>
      </w:r>
      <w:r w:rsidRPr="00513209">
        <w:rPr>
          <w:rFonts w:asciiTheme="majorBidi" w:hAnsiTheme="majorBidi" w:cstheme="majorBidi"/>
          <w:color w:val="000000" w:themeColor="text1"/>
          <w:sz w:val="20"/>
          <w:szCs w:val="20"/>
        </w:rPr>
        <w:t>lain, there are several springs, most of which have dried up during archaeological excavations and have already been recorded</w:t>
      </w:r>
      <w:r w:rsidR="006242BF">
        <w:rPr>
          <w:rStyle w:val="FootnoteReference"/>
          <w:rFonts w:asciiTheme="majorBidi" w:hAnsiTheme="majorBidi" w:cstheme="majorBidi"/>
          <w:color w:val="000000" w:themeColor="text1"/>
          <w:sz w:val="20"/>
          <w:szCs w:val="20"/>
        </w:rPr>
        <w:footnoteReference w:id="15"/>
      </w:r>
      <w:r w:rsidRPr="00513209">
        <w:rPr>
          <w:rFonts w:asciiTheme="majorBidi" w:hAnsiTheme="majorBidi" w:cstheme="majorBidi"/>
          <w:color w:val="000000" w:themeColor="text1"/>
          <w:sz w:val="20"/>
          <w:szCs w:val="20"/>
        </w:rPr>
        <w:t xml:space="preserve">. Two mountain ranges southwest and northeast surround this plain. The northeastern strip includes the mountains of </w:t>
      </w:r>
      <w:proofErr w:type="spellStart"/>
      <w:r w:rsidRPr="00513209">
        <w:rPr>
          <w:rFonts w:asciiTheme="majorBidi" w:hAnsiTheme="majorBidi" w:cstheme="majorBidi"/>
          <w:color w:val="000000" w:themeColor="text1"/>
          <w:sz w:val="20"/>
          <w:szCs w:val="20"/>
        </w:rPr>
        <w:t>Kamajar</w:t>
      </w:r>
      <w:proofErr w:type="spellEnd"/>
      <w:r w:rsidRPr="00513209">
        <w:rPr>
          <w:rFonts w:asciiTheme="majorBidi" w:hAnsiTheme="majorBidi" w:cstheme="majorBidi"/>
          <w:color w:val="000000" w:themeColor="text1"/>
          <w:sz w:val="20"/>
          <w:szCs w:val="20"/>
        </w:rPr>
        <w:t xml:space="preserve"> (Kame Jar), </w:t>
      </w:r>
      <w:proofErr w:type="spellStart"/>
      <w:r w:rsidRPr="00513209">
        <w:rPr>
          <w:rFonts w:asciiTheme="majorBidi" w:hAnsiTheme="majorBidi" w:cstheme="majorBidi"/>
          <w:color w:val="000000" w:themeColor="text1"/>
          <w:sz w:val="20"/>
          <w:szCs w:val="20"/>
        </w:rPr>
        <w:t>Zangalian</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Khor</w:t>
      </w:r>
      <w:r w:rsidR="00163EBB" w:rsidRPr="00513209">
        <w:rPr>
          <w:rFonts w:asciiTheme="majorBidi" w:hAnsiTheme="majorBidi" w:cstheme="majorBidi"/>
          <w:color w:val="000000" w:themeColor="text1"/>
          <w:sz w:val="20"/>
          <w:szCs w:val="20"/>
        </w:rPr>
        <w:t>a</w:t>
      </w:r>
      <w:proofErr w:type="spellEnd"/>
      <w:r w:rsidRPr="00513209">
        <w:rPr>
          <w:rFonts w:asciiTheme="majorBidi" w:hAnsiTheme="majorBidi" w:cstheme="majorBidi"/>
          <w:color w:val="000000" w:themeColor="text1"/>
          <w:sz w:val="20"/>
          <w:szCs w:val="20"/>
        </w:rPr>
        <w:t xml:space="preserve"> Tau and </w:t>
      </w:r>
      <w:proofErr w:type="spellStart"/>
      <w:r w:rsidRPr="00513209">
        <w:rPr>
          <w:rFonts w:asciiTheme="majorBidi" w:hAnsiTheme="majorBidi" w:cstheme="majorBidi"/>
          <w:color w:val="000000" w:themeColor="text1"/>
          <w:sz w:val="20"/>
          <w:szCs w:val="20"/>
        </w:rPr>
        <w:t>Kuh</w:t>
      </w:r>
      <w:proofErr w:type="spellEnd"/>
      <w:r w:rsidRPr="00513209">
        <w:rPr>
          <w:rFonts w:asciiTheme="majorBidi" w:hAnsiTheme="majorBidi" w:cstheme="majorBidi"/>
          <w:color w:val="000000" w:themeColor="text1"/>
          <w:sz w:val="20"/>
          <w:szCs w:val="20"/>
        </w:rPr>
        <w:t xml:space="preserve">-e </w:t>
      </w:r>
      <w:proofErr w:type="spellStart"/>
      <w:r w:rsidRPr="00513209">
        <w:rPr>
          <w:rFonts w:asciiTheme="majorBidi" w:hAnsiTheme="majorBidi" w:cstheme="majorBidi"/>
          <w:color w:val="000000" w:themeColor="text1"/>
          <w:sz w:val="20"/>
          <w:szCs w:val="20"/>
        </w:rPr>
        <w:t>Sefid</w:t>
      </w:r>
      <w:proofErr w:type="spellEnd"/>
      <w:r w:rsidRPr="00513209">
        <w:rPr>
          <w:rFonts w:asciiTheme="majorBidi" w:hAnsiTheme="majorBidi" w:cstheme="majorBidi"/>
          <w:color w:val="000000" w:themeColor="text1"/>
          <w:sz w:val="20"/>
          <w:szCs w:val="20"/>
        </w:rPr>
        <w:t xml:space="preserve">. The mountains of the southwestern strip are lower and more connected. The mountains of this section include </w:t>
      </w:r>
      <w:proofErr w:type="spellStart"/>
      <w:r w:rsidRPr="00513209">
        <w:rPr>
          <w:rFonts w:asciiTheme="majorBidi" w:hAnsiTheme="majorBidi" w:cstheme="majorBidi"/>
          <w:color w:val="000000" w:themeColor="text1"/>
          <w:sz w:val="20"/>
          <w:szCs w:val="20"/>
        </w:rPr>
        <w:t>Nesar</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Kal</w:t>
      </w:r>
      <w:r w:rsidR="00163EBB" w:rsidRPr="00513209">
        <w:rPr>
          <w:rFonts w:asciiTheme="majorBidi" w:hAnsiTheme="majorBidi" w:cstheme="majorBidi"/>
          <w:color w:val="000000" w:themeColor="text1"/>
          <w:sz w:val="20"/>
          <w:szCs w:val="20"/>
        </w:rPr>
        <w:t>e</w:t>
      </w:r>
      <w:r w:rsidRPr="00513209">
        <w:rPr>
          <w:rFonts w:asciiTheme="majorBidi" w:hAnsiTheme="majorBidi" w:cstheme="majorBidi"/>
          <w:color w:val="000000" w:themeColor="text1"/>
          <w:sz w:val="20"/>
          <w:szCs w:val="20"/>
        </w:rPr>
        <w:t>m</w:t>
      </w:r>
      <w:r w:rsidR="00163EBB" w:rsidRPr="00513209">
        <w:rPr>
          <w:rFonts w:asciiTheme="majorBidi" w:hAnsiTheme="majorBidi" w:cstheme="majorBidi"/>
          <w:color w:val="000000" w:themeColor="text1"/>
          <w:sz w:val="20"/>
          <w:szCs w:val="20"/>
        </w:rPr>
        <w:t>a</w:t>
      </w:r>
      <w:r w:rsidRPr="00513209">
        <w:rPr>
          <w:rFonts w:asciiTheme="majorBidi" w:hAnsiTheme="majorBidi" w:cstheme="majorBidi"/>
          <w:color w:val="000000" w:themeColor="text1"/>
          <w:sz w:val="20"/>
          <w:szCs w:val="20"/>
        </w:rPr>
        <w:t>l</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Lalabad</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Laleh</w:t>
      </w:r>
      <w:proofErr w:type="spellEnd"/>
      <w:r w:rsidRPr="00513209">
        <w:rPr>
          <w:rFonts w:asciiTheme="majorBidi" w:hAnsiTheme="majorBidi" w:cstheme="majorBidi"/>
          <w:color w:val="000000" w:themeColor="text1"/>
          <w:sz w:val="20"/>
          <w:szCs w:val="20"/>
        </w:rPr>
        <w:t xml:space="preserve"> Van), Si </w:t>
      </w:r>
      <w:proofErr w:type="spellStart"/>
      <w:r w:rsidRPr="00513209">
        <w:rPr>
          <w:rFonts w:asciiTheme="majorBidi" w:hAnsiTheme="majorBidi" w:cstheme="majorBidi"/>
          <w:color w:val="000000" w:themeColor="text1"/>
          <w:sz w:val="20"/>
          <w:szCs w:val="20"/>
        </w:rPr>
        <w:t>Volks</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Shirn</w:t>
      </w:r>
      <w:r w:rsidR="00163EBB" w:rsidRPr="00513209">
        <w:rPr>
          <w:rFonts w:asciiTheme="majorBidi" w:hAnsiTheme="majorBidi" w:cstheme="majorBidi"/>
          <w:color w:val="000000" w:themeColor="text1"/>
          <w:sz w:val="20"/>
          <w:szCs w:val="20"/>
        </w:rPr>
        <w:t>a</w:t>
      </w:r>
      <w:r w:rsidRPr="00513209">
        <w:rPr>
          <w:rFonts w:asciiTheme="majorBidi" w:hAnsiTheme="majorBidi" w:cstheme="majorBidi"/>
          <w:color w:val="000000" w:themeColor="text1"/>
          <w:sz w:val="20"/>
          <w:szCs w:val="20"/>
        </w:rPr>
        <w:t>rmi</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Barikeh</w:t>
      </w:r>
      <w:proofErr w:type="spellEnd"/>
      <w:r w:rsidRPr="00513209">
        <w:rPr>
          <w:rFonts w:asciiTheme="majorBidi" w:hAnsiTheme="majorBidi" w:cstheme="majorBidi"/>
          <w:color w:val="000000" w:themeColor="text1"/>
          <w:sz w:val="20"/>
          <w:szCs w:val="20"/>
        </w:rPr>
        <w:t xml:space="preserve"> and </w:t>
      </w:r>
      <w:proofErr w:type="spellStart"/>
      <w:r w:rsidRPr="00513209">
        <w:rPr>
          <w:rFonts w:asciiTheme="majorBidi" w:hAnsiTheme="majorBidi" w:cstheme="majorBidi"/>
          <w:color w:val="000000" w:themeColor="text1"/>
          <w:sz w:val="20"/>
          <w:szCs w:val="20"/>
        </w:rPr>
        <w:t>Qala</w:t>
      </w:r>
      <w:proofErr w:type="spellEnd"/>
      <w:r w:rsidRPr="00513209">
        <w:rPr>
          <w:rFonts w:asciiTheme="majorBidi" w:hAnsiTheme="majorBidi" w:cstheme="majorBidi"/>
          <w:color w:val="000000" w:themeColor="text1"/>
          <w:sz w:val="20"/>
          <w:szCs w:val="20"/>
        </w:rPr>
        <w:t xml:space="preserve"> Ghazi (</w:t>
      </w:r>
      <w:proofErr w:type="spellStart"/>
      <w:r w:rsidRPr="00513209">
        <w:rPr>
          <w:rFonts w:asciiTheme="majorBidi" w:hAnsiTheme="majorBidi" w:cstheme="majorBidi"/>
          <w:color w:val="000000" w:themeColor="text1"/>
          <w:sz w:val="20"/>
          <w:szCs w:val="20"/>
        </w:rPr>
        <w:t>Qalaqazi</w:t>
      </w:r>
      <w:proofErr w:type="spellEnd"/>
      <w:r w:rsidRPr="00513209">
        <w:rPr>
          <w:rFonts w:asciiTheme="majorBidi" w:hAnsiTheme="majorBidi" w:cstheme="majorBidi"/>
          <w:color w:val="000000" w:themeColor="text1"/>
          <w:sz w:val="20"/>
          <w:szCs w:val="20"/>
        </w:rPr>
        <w:t>)</w:t>
      </w:r>
      <w:r w:rsidR="006242BF">
        <w:rPr>
          <w:rStyle w:val="FootnoteReference"/>
          <w:rFonts w:asciiTheme="majorBidi" w:hAnsiTheme="majorBidi" w:cstheme="majorBidi"/>
          <w:color w:val="000000" w:themeColor="text1"/>
          <w:sz w:val="20"/>
          <w:szCs w:val="20"/>
        </w:rPr>
        <w:footnoteReference w:id="16"/>
      </w:r>
      <w:r w:rsidRPr="00513209">
        <w:rPr>
          <w:rFonts w:asciiTheme="majorBidi" w:hAnsiTheme="majorBidi" w:cstheme="majorBidi"/>
          <w:color w:val="000000" w:themeColor="text1"/>
          <w:sz w:val="20"/>
          <w:szCs w:val="20"/>
        </w:rPr>
        <w:t>.</w:t>
      </w:r>
    </w:p>
    <w:p w:rsidR="00DA4D16" w:rsidRPr="00513209" w:rsidRDefault="00DA4D16" w:rsidP="006242BF">
      <w:pPr>
        <w:spacing w:after="0" w:line="312" w:lineRule="auto"/>
        <w:ind w:firstLine="426"/>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In fact, this plain, along with a part of </w:t>
      </w:r>
      <w:r w:rsidR="00BD7011" w:rsidRPr="00513209">
        <w:rPr>
          <w:rFonts w:asciiTheme="majorBidi" w:hAnsiTheme="majorBidi" w:cstheme="majorBidi"/>
          <w:color w:val="000000" w:themeColor="text1"/>
          <w:sz w:val="20"/>
          <w:szCs w:val="20"/>
        </w:rPr>
        <w:t xml:space="preserve">the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plain, is also called the </w:t>
      </w:r>
      <w:proofErr w:type="spellStart"/>
      <w:r w:rsidR="00E05905"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River </w:t>
      </w:r>
      <w:r w:rsidR="00BE1728" w:rsidRPr="00513209">
        <w:rPr>
          <w:rFonts w:asciiTheme="majorBidi" w:hAnsiTheme="majorBidi" w:cstheme="majorBidi"/>
          <w:color w:val="000000" w:themeColor="text1"/>
          <w:sz w:val="20"/>
          <w:szCs w:val="20"/>
        </w:rPr>
        <w:t>catchment</w:t>
      </w:r>
      <w:r w:rsidR="006242BF">
        <w:rPr>
          <w:rStyle w:val="FootnoteReference"/>
          <w:rFonts w:asciiTheme="majorBidi" w:hAnsiTheme="majorBidi" w:cstheme="majorBidi"/>
          <w:color w:val="000000" w:themeColor="text1"/>
          <w:sz w:val="20"/>
          <w:szCs w:val="20"/>
        </w:rPr>
        <w:footnoteReference w:id="17"/>
      </w:r>
      <w:r w:rsidRPr="00513209">
        <w:rPr>
          <w:rFonts w:asciiTheme="majorBidi" w:hAnsiTheme="majorBidi" w:cstheme="majorBidi"/>
          <w:color w:val="000000" w:themeColor="text1"/>
          <w:sz w:val="20"/>
          <w:szCs w:val="20"/>
        </w:rPr>
        <w:t xml:space="preserve">, which geologically includes mountains, foothills and </w:t>
      </w:r>
      <w:r w:rsidR="00CE2036" w:rsidRPr="00513209">
        <w:rPr>
          <w:rFonts w:asciiTheme="majorBidi" w:hAnsiTheme="majorBidi" w:cstheme="majorBidi"/>
          <w:color w:val="000000" w:themeColor="text1"/>
          <w:sz w:val="20"/>
          <w:szCs w:val="20"/>
        </w:rPr>
        <w:t xml:space="preserve">rolling </w:t>
      </w:r>
      <w:r w:rsidRPr="00513209">
        <w:rPr>
          <w:rFonts w:asciiTheme="majorBidi" w:hAnsiTheme="majorBidi" w:cstheme="majorBidi"/>
          <w:color w:val="000000" w:themeColor="text1"/>
          <w:sz w:val="20"/>
          <w:szCs w:val="20"/>
        </w:rPr>
        <w:t xml:space="preserve">hills, and has a semi-arid cold climate with relatively cold winters and </w:t>
      </w:r>
      <w:r w:rsidR="006A69F3" w:rsidRPr="00513209">
        <w:rPr>
          <w:rFonts w:asciiTheme="majorBidi" w:hAnsiTheme="majorBidi" w:cstheme="majorBidi"/>
          <w:color w:val="000000" w:themeColor="text1"/>
          <w:sz w:val="20"/>
          <w:szCs w:val="20"/>
        </w:rPr>
        <w:t>moderate summers</w:t>
      </w:r>
      <w:r w:rsidRPr="00513209">
        <w:rPr>
          <w:rFonts w:asciiTheme="majorBidi" w:hAnsiTheme="majorBidi" w:cstheme="majorBidi"/>
          <w:color w:val="000000" w:themeColor="text1"/>
          <w:sz w:val="20"/>
          <w:szCs w:val="20"/>
        </w:rPr>
        <w:t>. The average annual rainfall of this plain is 400 to 500 mm. From the study of statistics and meteorological information, such conclusions can be drawn that the</w:t>
      </w:r>
      <w:r w:rsidR="00C800C4" w:rsidRPr="00513209">
        <w:rPr>
          <w:rFonts w:asciiTheme="majorBidi" w:hAnsiTheme="majorBidi" w:cstheme="majorBidi"/>
          <w:color w:val="000000" w:themeColor="text1"/>
          <w:sz w:val="20"/>
          <w:szCs w:val="20"/>
        </w:rPr>
        <w:t xml:space="preserve"> annual temperature is from 5.5°C in January to 26.7°C</w:t>
      </w:r>
      <w:r w:rsidR="006A69F3" w:rsidRPr="00513209">
        <w:rPr>
          <w:rFonts w:asciiTheme="majorBidi" w:hAnsiTheme="majorBidi" w:cstheme="majorBidi"/>
          <w:color w:val="000000" w:themeColor="text1"/>
          <w:sz w:val="20"/>
          <w:szCs w:val="20"/>
        </w:rPr>
        <w:t xml:space="preserve"> in</w:t>
      </w:r>
      <w:r w:rsidRPr="00513209">
        <w:rPr>
          <w:rFonts w:asciiTheme="majorBidi" w:hAnsiTheme="majorBidi" w:cstheme="majorBidi"/>
          <w:color w:val="000000" w:themeColor="text1"/>
          <w:sz w:val="20"/>
          <w:szCs w:val="20"/>
        </w:rPr>
        <w:t xml:space="preserve"> </w:t>
      </w:r>
      <w:r w:rsidR="006A69F3" w:rsidRPr="00513209">
        <w:rPr>
          <w:rFonts w:asciiTheme="majorBidi" w:hAnsiTheme="majorBidi" w:cstheme="majorBidi"/>
          <w:color w:val="000000" w:themeColor="text1"/>
          <w:sz w:val="20"/>
          <w:szCs w:val="20"/>
        </w:rPr>
        <w:t>Ju</w:t>
      </w:r>
      <w:r w:rsidR="00B74244" w:rsidRPr="00513209">
        <w:rPr>
          <w:rFonts w:asciiTheme="majorBidi" w:hAnsiTheme="majorBidi" w:cstheme="majorBidi"/>
          <w:color w:val="000000" w:themeColor="text1"/>
          <w:sz w:val="20"/>
          <w:szCs w:val="20"/>
        </w:rPr>
        <w:t>ly.</w:t>
      </w:r>
      <w:r w:rsidRPr="00513209">
        <w:rPr>
          <w:rFonts w:asciiTheme="majorBidi" w:hAnsiTheme="majorBidi" w:cstheme="majorBidi"/>
          <w:color w:val="000000" w:themeColor="text1"/>
          <w:sz w:val="20"/>
          <w:szCs w:val="20"/>
        </w:rPr>
        <w:t xml:space="preserve"> </w:t>
      </w:r>
      <w:r w:rsidR="00B74244" w:rsidRPr="00513209">
        <w:rPr>
          <w:rFonts w:asciiTheme="majorBidi" w:hAnsiTheme="majorBidi" w:cstheme="majorBidi"/>
          <w:color w:val="000000" w:themeColor="text1"/>
          <w:sz w:val="20"/>
          <w:szCs w:val="20"/>
        </w:rPr>
        <w:t>The t</w:t>
      </w:r>
      <w:r w:rsidRPr="00513209">
        <w:rPr>
          <w:rFonts w:asciiTheme="majorBidi" w:hAnsiTheme="majorBidi" w:cstheme="majorBidi"/>
          <w:color w:val="000000" w:themeColor="text1"/>
          <w:sz w:val="20"/>
          <w:szCs w:val="20"/>
        </w:rPr>
        <w:t xml:space="preserve">emperature </w:t>
      </w:r>
      <w:r w:rsidR="00B74244" w:rsidRPr="00513209">
        <w:rPr>
          <w:rFonts w:asciiTheme="majorBidi" w:hAnsiTheme="majorBidi" w:cstheme="majorBidi"/>
          <w:color w:val="000000" w:themeColor="text1"/>
          <w:sz w:val="20"/>
          <w:szCs w:val="20"/>
        </w:rPr>
        <w:t xml:space="preserve">in April is </w:t>
      </w:r>
      <w:r w:rsidR="00C800C4" w:rsidRPr="00513209">
        <w:rPr>
          <w:rFonts w:asciiTheme="majorBidi" w:hAnsiTheme="majorBidi" w:cstheme="majorBidi"/>
          <w:color w:val="000000" w:themeColor="text1"/>
          <w:sz w:val="20"/>
          <w:szCs w:val="20"/>
        </w:rPr>
        <w:t xml:space="preserve">12.1°C </w:t>
      </w:r>
      <w:r w:rsidRPr="00513209">
        <w:rPr>
          <w:rFonts w:asciiTheme="majorBidi" w:hAnsiTheme="majorBidi" w:cstheme="majorBidi"/>
          <w:color w:val="000000" w:themeColor="text1"/>
          <w:sz w:val="20"/>
          <w:szCs w:val="20"/>
        </w:rPr>
        <w:t>and until October</w:t>
      </w:r>
      <w:r w:rsidR="00B7424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the temperature is more than the annual average. In other words, 6 months of the year</w:t>
      </w:r>
      <w:r w:rsidR="00C800C4" w:rsidRPr="00513209">
        <w:rPr>
          <w:rFonts w:asciiTheme="majorBidi" w:hAnsiTheme="majorBidi" w:cstheme="majorBidi"/>
          <w:color w:val="000000" w:themeColor="text1"/>
          <w:sz w:val="20"/>
          <w:szCs w:val="20"/>
        </w:rPr>
        <w:t>, the</w:t>
      </w:r>
      <w:r w:rsidRPr="00513209">
        <w:rPr>
          <w:rFonts w:asciiTheme="majorBidi" w:hAnsiTheme="majorBidi" w:cstheme="majorBidi"/>
          <w:color w:val="000000" w:themeColor="text1"/>
          <w:sz w:val="20"/>
          <w:szCs w:val="20"/>
        </w:rPr>
        <w:t xml:space="preserve"> temperature is above 13.7 °C and from November to April</w:t>
      </w:r>
      <w:r w:rsidR="00C800C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the negative situation is seen at tem</w:t>
      </w:r>
      <w:r w:rsidR="00F11DD8" w:rsidRPr="00513209">
        <w:rPr>
          <w:rFonts w:asciiTheme="majorBidi" w:hAnsiTheme="majorBidi" w:cstheme="majorBidi"/>
          <w:color w:val="000000" w:themeColor="text1"/>
          <w:sz w:val="20"/>
          <w:szCs w:val="20"/>
        </w:rPr>
        <w:t>peratures</w:t>
      </w:r>
      <w:r w:rsidR="006242BF">
        <w:rPr>
          <w:rStyle w:val="FootnoteReference"/>
          <w:rFonts w:asciiTheme="majorBidi" w:hAnsiTheme="majorBidi" w:cstheme="majorBidi"/>
          <w:color w:val="000000" w:themeColor="text1"/>
          <w:sz w:val="20"/>
          <w:szCs w:val="20"/>
        </w:rPr>
        <w:footnoteReference w:id="18"/>
      </w:r>
      <w:r w:rsidRPr="00513209">
        <w:rPr>
          <w:rFonts w:asciiTheme="majorBidi" w:hAnsiTheme="majorBidi" w:cstheme="majorBidi"/>
          <w:color w:val="000000" w:themeColor="text1"/>
          <w:sz w:val="20"/>
          <w:szCs w:val="20"/>
        </w:rPr>
        <w:t>.</w:t>
      </w:r>
    </w:p>
    <w:p w:rsidR="00DA4D16" w:rsidRPr="00513209" w:rsidRDefault="008B4E86" w:rsidP="00426964">
      <w:pPr>
        <w:spacing w:after="0" w:line="312" w:lineRule="auto"/>
        <w:ind w:firstLine="426"/>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Geologically, </w:t>
      </w:r>
      <w:r w:rsidR="00C800C4" w:rsidRPr="00513209">
        <w:rPr>
          <w:rFonts w:asciiTheme="majorBidi" w:hAnsiTheme="majorBidi" w:cstheme="majorBidi"/>
          <w:color w:val="000000" w:themeColor="text1"/>
          <w:sz w:val="20"/>
          <w:szCs w:val="20"/>
        </w:rPr>
        <w:t>a</w:t>
      </w:r>
      <w:r w:rsidRPr="00513209">
        <w:rPr>
          <w:rFonts w:asciiTheme="majorBidi" w:hAnsiTheme="majorBidi" w:cstheme="majorBidi"/>
          <w:color w:val="000000" w:themeColor="text1"/>
          <w:sz w:val="20"/>
          <w:szCs w:val="20"/>
        </w:rPr>
        <w:t xml:space="preserve"> major part of the </w:t>
      </w:r>
      <w:proofErr w:type="spellStart"/>
      <w:r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catchment is occupied by the Zagros folded belt, which is a sequence of Precambrian-Pliocene shelf sediments. These sediments have been folded into a series of huge anticline mountains and syncline valleys that pass through a narrow zone of thrusting. Drainage pattern and topography dips have been formed by local folded rocks and faults. Marl, limestone, sandstone and shale are the important materials/sediments forming the</w:t>
      </w:r>
      <w:r w:rsidR="00951606"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geological formations</w:t>
      </w:r>
      <w:r w:rsidR="00426964">
        <w:rPr>
          <w:rStyle w:val="FootnoteReference"/>
          <w:rFonts w:asciiTheme="majorBidi" w:hAnsiTheme="majorBidi" w:cstheme="majorBidi"/>
          <w:color w:val="000000" w:themeColor="text1"/>
          <w:sz w:val="20"/>
          <w:szCs w:val="20"/>
        </w:rPr>
        <w:footnoteReference w:id="19"/>
      </w:r>
      <w:r w:rsidRPr="00513209">
        <w:rPr>
          <w:rFonts w:asciiTheme="majorBidi" w:hAnsiTheme="majorBidi" w:cstheme="majorBidi"/>
          <w:color w:val="000000" w:themeColor="text1"/>
          <w:sz w:val="20"/>
          <w:szCs w:val="20"/>
        </w:rPr>
        <w:t xml:space="preserve">. </w:t>
      </w:r>
    </w:p>
    <w:p w:rsidR="008B4E86" w:rsidRPr="00513209" w:rsidRDefault="008B4E86" w:rsidP="003A0807">
      <w:pPr>
        <w:spacing w:after="0" w:line="312" w:lineRule="auto"/>
        <w:ind w:firstLine="426"/>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Despite being located in the Central Zagros, adjacent to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and being lo</w:t>
      </w:r>
      <w:r w:rsidR="00F2749E" w:rsidRPr="00513209">
        <w:rPr>
          <w:rFonts w:asciiTheme="majorBidi" w:hAnsiTheme="majorBidi" w:cstheme="majorBidi"/>
          <w:color w:val="000000" w:themeColor="text1"/>
          <w:sz w:val="20"/>
          <w:szCs w:val="20"/>
        </w:rPr>
        <w:t>cated on the side of the Great</w:t>
      </w:r>
      <w:r w:rsidRPr="00513209">
        <w:rPr>
          <w:rFonts w:asciiTheme="majorBidi" w:hAnsiTheme="majorBidi" w:cstheme="majorBidi"/>
          <w:color w:val="000000" w:themeColor="text1"/>
          <w:sz w:val="20"/>
          <w:szCs w:val="20"/>
        </w:rPr>
        <w:t xml:space="preserve"> Khorasan Road, this region has not received much attention </w:t>
      </w:r>
      <w:r w:rsidR="00C63D31" w:rsidRPr="00513209">
        <w:rPr>
          <w:rFonts w:asciiTheme="majorBidi" w:hAnsiTheme="majorBidi" w:cstheme="majorBidi"/>
          <w:color w:val="000000" w:themeColor="text1"/>
          <w:sz w:val="20"/>
          <w:szCs w:val="20"/>
        </w:rPr>
        <w:t>of</w:t>
      </w:r>
      <w:r w:rsidRPr="00513209">
        <w:rPr>
          <w:rFonts w:asciiTheme="majorBidi" w:hAnsiTheme="majorBidi" w:cstheme="majorBidi"/>
          <w:color w:val="000000" w:themeColor="text1"/>
          <w:sz w:val="20"/>
          <w:szCs w:val="20"/>
        </w:rPr>
        <w:t xml:space="preserve"> archaeologists. Archaeologists who have visited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include Schmidt</w:t>
      </w:r>
      <w:r w:rsidR="00FD2D02">
        <w:rPr>
          <w:rStyle w:val="FootnoteReference"/>
          <w:rFonts w:asciiTheme="majorBidi" w:hAnsiTheme="majorBidi" w:cstheme="majorBidi"/>
          <w:color w:val="000000" w:themeColor="text1"/>
          <w:sz w:val="20"/>
          <w:szCs w:val="20"/>
        </w:rPr>
        <w:footnoteReference w:id="20"/>
      </w:r>
      <w:r w:rsidRPr="00513209">
        <w:rPr>
          <w:rFonts w:asciiTheme="majorBidi" w:hAnsiTheme="majorBidi" w:cstheme="majorBidi"/>
          <w:color w:val="000000" w:themeColor="text1"/>
          <w:sz w:val="20"/>
          <w:szCs w:val="20"/>
        </w:rPr>
        <w:t xml:space="preserve"> in the 1930s, Stein in western Iran during the 1940s in </w:t>
      </w:r>
      <w:proofErr w:type="spellStart"/>
      <w:r w:rsidRPr="00513209">
        <w:rPr>
          <w:rFonts w:asciiTheme="majorBidi" w:hAnsiTheme="majorBidi" w:cstheme="majorBidi"/>
          <w:color w:val="000000" w:themeColor="text1"/>
          <w:sz w:val="20"/>
          <w:szCs w:val="20"/>
        </w:rPr>
        <w:t>Mahidasht</w:t>
      </w:r>
      <w:proofErr w:type="spellEnd"/>
      <w:r w:rsidR="00FD2D02">
        <w:rPr>
          <w:rStyle w:val="FootnoteReference"/>
          <w:rFonts w:asciiTheme="majorBidi" w:hAnsiTheme="majorBidi" w:cstheme="majorBidi"/>
          <w:color w:val="000000" w:themeColor="text1"/>
          <w:sz w:val="20"/>
          <w:szCs w:val="20"/>
        </w:rPr>
        <w:footnoteReference w:id="21"/>
      </w:r>
      <w:r w:rsidRPr="00513209">
        <w:rPr>
          <w:rFonts w:asciiTheme="majorBidi" w:hAnsiTheme="majorBidi" w:cstheme="majorBidi"/>
          <w:color w:val="000000" w:themeColor="text1"/>
          <w:sz w:val="20"/>
          <w:szCs w:val="20"/>
        </w:rPr>
        <w:t xml:space="preserve">, and </w:t>
      </w:r>
      <w:r w:rsidR="00F2749E" w:rsidRPr="00513209">
        <w:rPr>
          <w:rFonts w:asciiTheme="majorBidi" w:hAnsiTheme="majorBidi" w:cstheme="majorBidi"/>
          <w:color w:val="000000" w:themeColor="text1"/>
          <w:sz w:val="20"/>
          <w:szCs w:val="20"/>
        </w:rPr>
        <w:t>Braidwood</w:t>
      </w:r>
      <w:r w:rsidRPr="00513209">
        <w:rPr>
          <w:rFonts w:asciiTheme="majorBidi" w:hAnsiTheme="majorBidi" w:cstheme="majorBidi"/>
          <w:color w:val="000000" w:themeColor="text1"/>
          <w:sz w:val="20"/>
          <w:szCs w:val="20"/>
        </w:rPr>
        <w:t xml:space="preserve"> in 1959-60 </w:t>
      </w:r>
      <w:r w:rsidR="00F2749E" w:rsidRPr="00513209">
        <w:rPr>
          <w:rFonts w:asciiTheme="majorBidi" w:hAnsiTheme="majorBidi" w:cstheme="majorBidi"/>
          <w:color w:val="000000" w:themeColor="text1"/>
          <w:sz w:val="20"/>
          <w:szCs w:val="20"/>
        </w:rPr>
        <w:t>in</w:t>
      </w:r>
      <w:r w:rsidRPr="00513209">
        <w:rPr>
          <w:rFonts w:asciiTheme="majorBidi" w:hAnsiTheme="majorBidi" w:cstheme="majorBidi"/>
          <w:color w:val="000000" w:themeColor="text1"/>
          <w:sz w:val="20"/>
          <w:szCs w:val="20"/>
        </w:rPr>
        <w:t xml:space="preserve"> this region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and neighboring areas</w:t>
      </w:r>
      <w:r w:rsidR="00FD2D02">
        <w:rPr>
          <w:rStyle w:val="FootnoteReference"/>
          <w:rFonts w:asciiTheme="majorBidi" w:hAnsiTheme="majorBidi" w:cstheme="majorBidi"/>
          <w:color w:val="000000" w:themeColor="text1"/>
          <w:sz w:val="20"/>
          <w:szCs w:val="20"/>
        </w:rPr>
        <w:footnoteReference w:id="22"/>
      </w:r>
      <w:r w:rsidR="00F2749E"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2749E" w:rsidRPr="00513209">
        <w:rPr>
          <w:rFonts w:asciiTheme="majorBidi" w:hAnsiTheme="majorBidi" w:cstheme="majorBidi"/>
          <w:color w:val="000000" w:themeColor="text1"/>
          <w:sz w:val="20"/>
          <w:szCs w:val="20"/>
        </w:rPr>
        <w:t>I</w:t>
      </w:r>
      <w:r w:rsidRPr="00513209">
        <w:rPr>
          <w:rFonts w:asciiTheme="majorBidi" w:hAnsiTheme="majorBidi" w:cstheme="majorBidi"/>
          <w:color w:val="000000" w:themeColor="text1"/>
          <w:sz w:val="20"/>
          <w:szCs w:val="20"/>
        </w:rPr>
        <w:t xml:space="preserve">n 1963-1967 while </w:t>
      </w:r>
      <w:r w:rsidR="00F2749E" w:rsidRPr="00513209">
        <w:rPr>
          <w:rFonts w:asciiTheme="majorBidi" w:hAnsiTheme="majorBidi" w:cstheme="majorBidi"/>
          <w:color w:val="000000" w:themeColor="text1"/>
          <w:sz w:val="20"/>
          <w:szCs w:val="20"/>
        </w:rPr>
        <w:t>Goff</w:t>
      </w:r>
      <w:r w:rsidRPr="00513209">
        <w:rPr>
          <w:rFonts w:asciiTheme="majorBidi" w:hAnsiTheme="majorBidi" w:cstheme="majorBidi"/>
          <w:color w:val="000000" w:themeColor="text1"/>
          <w:sz w:val="20"/>
          <w:szCs w:val="20"/>
        </w:rPr>
        <w:t xml:space="preserve"> was conducting archaeological research in the </w:t>
      </w:r>
      <w:proofErr w:type="spellStart"/>
      <w:r w:rsidRPr="00513209">
        <w:rPr>
          <w:rFonts w:asciiTheme="majorBidi" w:hAnsiTheme="majorBidi" w:cstheme="majorBidi"/>
          <w:color w:val="000000" w:themeColor="text1"/>
          <w:sz w:val="20"/>
          <w:szCs w:val="20"/>
        </w:rPr>
        <w:t>Pishkuh</w:t>
      </w:r>
      <w:proofErr w:type="spellEnd"/>
      <w:r w:rsidRPr="00513209">
        <w:rPr>
          <w:rFonts w:asciiTheme="majorBidi" w:hAnsiTheme="majorBidi" w:cstheme="majorBidi"/>
          <w:color w:val="000000" w:themeColor="text1"/>
          <w:sz w:val="20"/>
          <w:szCs w:val="20"/>
        </w:rPr>
        <w:t xml:space="preserve"> area of </w:t>
      </w:r>
      <w:proofErr w:type="spellStart"/>
      <w:r w:rsidRPr="00513209">
        <w:rPr>
          <w:rFonts w:asciiTheme="majorBidi" w:hAnsiTheme="majorBidi" w:cstheme="majorBidi"/>
          <w:color w:val="000000" w:themeColor="text1"/>
          <w:sz w:val="20"/>
          <w:szCs w:val="20"/>
        </w:rPr>
        <w:t>Lorestan</w:t>
      </w:r>
      <w:proofErr w:type="spellEnd"/>
      <w:r w:rsidRPr="00513209">
        <w:rPr>
          <w:rFonts w:asciiTheme="majorBidi" w:hAnsiTheme="majorBidi" w:cstheme="majorBidi"/>
          <w:color w:val="000000" w:themeColor="text1"/>
          <w:sz w:val="20"/>
          <w:szCs w:val="20"/>
        </w:rPr>
        <w:t xml:space="preserve">, he visited 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plain</w:t>
      </w:r>
      <w:r w:rsidR="00E06AD3" w:rsidRPr="00513209">
        <w:rPr>
          <w:rFonts w:asciiTheme="majorBidi" w:hAnsiTheme="majorBidi" w:cstheme="majorBidi"/>
          <w:color w:val="000000" w:themeColor="text1"/>
          <w:sz w:val="20"/>
          <w:szCs w:val="20"/>
        </w:rPr>
        <w:t xml:space="preserve"> and</w:t>
      </w:r>
      <w:r w:rsidRPr="00513209">
        <w:rPr>
          <w:rFonts w:asciiTheme="majorBidi" w:hAnsiTheme="majorBidi" w:cstheme="majorBidi"/>
          <w:color w:val="000000" w:themeColor="text1"/>
          <w:sz w:val="20"/>
          <w:szCs w:val="20"/>
        </w:rPr>
        <w:t xml:space="preserve"> identified and recorded some sites in the area</w:t>
      </w:r>
      <w:r w:rsidR="003A0807">
        <w:rPr>
          <w:rStyle w:val="FootnoteReference"/>
          <w:rFonts w:asciiTheme="majorBidi" w:hAnsiTheme="majorBidi" w:cstheme="majorBidi"/>
          <w:color w:val="000000" w:themeColor="text1"/>
          <w:sz w:val="20"/>
          <w:szCs w:val="20"/>
        </w:rPr>
        <w:footnoteReference w:id="23"/>
      </w:r>
      <w:r w:rsidRPr="00513209">
        <w:rPr>
          <w:rFonts w:asciiTheme="majorBidi" w:hAnsiTheme="majorBidi" w:cstheme="majorBidi"/>
          <w:color w:val="000000" w:themeColor="text1"/>
          <w:sz w:val="20"/>
          <w:szCs w:val="20"/>
        </w:rPr>
        <w:t>.</w:t>
      </w:r>
    </w:p>
    <w:p w:rsidR="002E5EED" w:rsidRPr="00513209" w:rsidRDefault="008B4E86" w:rsidP="009F3FB8">
      <w:pPr>
        <w:spacing w:after="0" w:line="312" w:lineRule="auto"/>
        <w:ind w:firstLine="426"/>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In </w:t>
      </w:r>
      <w:r w:rsidR="00E06AD3" w:rsidRPr="00513209">
        <w:rPr>
          <w:rFonts w:asciiTheme="majorBidi" w:hAnsiTheme="majorBidi" w:cstheme="majorBidi"/>
          <w:color w:val="000000" w:themeColor="text1"/>
          <w:sz w:val="20"/>
          <w:szCs w:val="20"/>
        </w:rPr>
        <w:t>1968</w:t>
      </w:r>
      <w:r w:rsidRPr="00513209">
        <w:rPr>
          <w:rFonts w:asciiTheme="majorBidi" w:hAnsiTheme="majorBidi" w:cstheme="majorBidi"/>
          <w:color w:val="000000" w:themeColor="text1"/>
          <w:sz w:val="20"/>
          <w:szCs w:val="20"/>
        </w:rPr>
        <w:t xml:space="preserve">, Ali Akbar </w:t>
      </w:r>
      <w:proofErr w:type="spellStart"/>
      <w:r w:rsidRPr="00513209">
        <w:rPr>
          <w:rFonts w:asciiTheme="majorBidi" w:hAnsiTheme="majorBidi" w:cstheme="majorBidi"/>
          <w:color w:val="000000" w:themeColor="text1"/>
          <w:sz w:val="20"/>
          <w:szCs w:val="20"/>
        </w:rPr>
        <w:t>Sarfaraz</w:t>
      </w:r>
      <w:proofErr w:type="spellEnd"/>
      <w:r w:rsidRPr="00513209">
        <w:rPr>
          <w:rFonts w:asciiTheme="majorBidi" w:hAnsiTheme="majorBidi" w:cstheme="majorBidi"/>
          <w:color w:val="000000" w:themeColor="text1"/>
          <w:sz w:val="20"/>
          <w:szCs w:val="20"/>
        </w:rPr>
        <w:t xml:space="preserve">, Mohammad Rahim </w:t>
      </w:r>
      <w:proofErr w:type="spellStart"/>
      <w:r w:rsidRPr="00513209">
        <w:rPr>
          <w:rFonts w:asciiTheme="majorBidi" w:hAnsiTheme="majorBidi" w:cstheme="majorBidi"/>
          <w:color w:val="000000" w:themeColor="text1"/>
          <w:sz w:val="20"/>
          <w:szCs w:val="20"/>
        </w:rPr>
        <w:t>Sarraf</w:t>
      </w:r>
      <w:proofErr w:type="spellEnd"/>
      <w:r w:rsidRPr="00513209">
        <w:rPr>
          <w:rFonts w:asciiTheme="majorBidi" w:hAnsiTheme="majorBidi" w:cstheme="majorBidi"/>
          <w:color w:val="000000" w:themeColor="text1"/>
          <w:sz w:val="20"/>
          <w:szCs w:val="20"/>
        </w:rPr>
        <w:t xml:space="preserve"> and Ismail </w:t>
      </w:r>
      <w:proofErr w:type="spellStart"/>
      <w:r w:rsidRPr="00513209">
        <w:rPr>
          <w:rFonts w:asciiTheme="majorBidi" w:hAnsiTheme="majorBidi" w:cstheme="majorBidi"/>
          <w:color w:val="000000" w:themeColor="text1"/>
          <w:sz w:val="20"/>
          <w:szCs w:val="20"/>
        </w:rPr>
        <w:t>Yaghmaei</w:t>
      </w:r>
      <w:proofErr w:type="spellEnd"/>
      <w:r w:rsidRPr="00513209">
        <w:rPr>
          <w:rFonts w:asciiTheme="majorBidi" w:hAnsiTheme="majorBidi" w:cstheme="majorBidi"/>
          <w:color w:val="000000" w:themeColor="text1"/>
          <w:sz w:val="20"/>
          <w:szCs w:val="20"/>
        </w:rPr>
        <w:t xml:space="preserve"> </w:t>
      </w:r>
      <w:r w:rsidR="00E06AD3" w:rsidRPr="00513209">
        <w:rPr>
          <w:rFonts w:asciiTheme="majorBidi" w:hAnsiTheme="majorBidi" w:cstheme="majorBidi"/>
          <w:color w:val="000000" w:themeColor="text1"/>
          <w:sz w:val="20"/>
          <w:szCs w:val="20"/>
        </w:rPr>
        <w:t>recorded</w:t>
      </w:r>
      <w:r w:rsidRPr="00513209">
        <w:rPr>
          <w:rFonts w:asciiTheme="majorBidi" w:hAnsiTheme="majorBidi" w:cstheme="majorBidi"/>
          <w:color w:val="000000" w:themeColor="text1"/>
          <w:sz w:val="20"/>
          <w:szCs w:val="20"/>
        </w:rPr>
        <w:t xml:space="preserve"> 43 significant </w:t>
      </w:r>
      <w:r w:rsidR="00E06AD3" w:rsidRPr="00513209">
        <w:rPr>
          <w:rFonts w:asciiTheme="majorBidi" w:hAnsiTheme="majorBidi" w:cstheme="majorBidi"/>
          <w:color w:val="000000" w:themeColor="text1"/>
          <w:sz w:val="20"/>
          <w:szCs w:val="20"/>
        </w:rPr>
        <w:t>mounds</w:t>
      </w:r>
      <w:r w:rsidRPr="00513209">
        <w:rPr>
          <w:rFonts w:asciiTheme="majorBidi" w:hAnsiTheme="majorBidi" w:cstheme="majorBidi"/>
          <w:color w:val="000000" w:themeColor="text1"/>
          <w:sz w:val="20"/>
          <w:szCs w:val="20"/>
        </w:rPr>
        <w:t xml:space="preserve"> in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The Ontario Museum Archaeological Project, led by Lewis Levine, examines parts of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003A0807">
        <w:rPr>
          <w:rFonts w:asciiTheme="majorBidi" w:hAnsiTheme="majorBidi" w:cstheme="majorBidi"/>
          <w:color w:val="000000" w:themeColor="text1"/>
          <w:sz w:val="20"/>
          <w:szCs w:val="20"/>
        </w:rPr>
        <w:t xml:space="preserve"> in a limited way</w:t>
      </w:r>
      <w:r w:rsidR="003A0807">
        <w:rPr>
          <w:rStyle w:val="FootnoteReference"/>
          <w:rFonts w:asciiTheme="majorBidi" w:hAnsiTheme="majorBidi" w:cstheme="majorBidi"/>
          <w:color w:val="000000" w:themeColor="text1"/>
          <w:sz w:val="20"/>
          <w:szCs w:val="20"/>
        </w:rPr>
        <w:footnoteReference w:id="24"/>
      </w:r>
      <w:r w:rsidRPr="00513209">
        <w:rPr>
          <w:rFonts w:asciiTheme="majorBidi" w:hAnsiTheme="majorBidi" w:cstheme="majorBidi"/>
          <w:color w:val="000000" w:themeColor="text1"/>
          <w:sz w:val="20"/>
          <w:szCs w:val="20"/>
        </w:rPr>
        <w:t xml:space="preserve">. McDonald mentions three settlements from the Neolithic period and a number of </w:t>
      </w:r>
      <w:r w:rsidR="00C7007D" w:rsidRPr="00513209">
        <w:rPr>
          <w:rFonts w:asciiTheme="majorBidi" w:hAnsiTheme="majorBidi" w:cstheme="majorBidi"/>
          <w:color w:val="000000" w:themeColor="text1"/>
          <w:sz w:val="20"/>
          <w:szCs w:val="20"/>
        </w:rPr>
        <w:t>Chalcolithic</w:t>
      </w:r>
      <w:r w:rsidRPr="00513209">
        <w:rPr>
          <w:rFonts w:asciiTheme="majorBidi" w:hAnsiTheme="majorBidi" w:cstheme="majorBidi"/>
          <w:color w:val="000000" w:themeColor="text1"/>
          <w:sz w:val="20"/>
          <w:szCs w:val="20"/>
        </w:rPr>
        <w:t xml:space="preserve"> settlements with </w:t>
      </w:r>
      <w:r w:rsidR="00B37E35" w:rsidRPr="00513209">
        <w:rPr>
          <w:rFonts w:asciiTheme="majorBidi" w:hAnsiTheme="majorBidi" w:cstheme="majorBidi"/>
          <w:color w:val="000000" w:themeColor="text1"/>
          <w:sz w:val="20"/>
          <w:szCs w:val="20"/>
        </w:rPr>
        <w:t>J ware</w:t>
      </w:r>
      <w:r w:rsidRPr="00513209">
        <w:rPr>
          <w:rFonts w:asciiTheme="majorBidi" w:hAnsiTheme="majorBidi" w:cstheme="majorBidi"/>
          <w:color w:val="000000" w:themeColor="text1"/>
          <w:sz w:val="20"/>
          <w:szCs w:val="20"/>
        </w:rPr>
        <w:t xml:space="preserve"> in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003A0807">
        <w:rPr>
          <w:rStyle w:val="FootnoteReference"/>
          <w:rFonts w:asciiTheme="majorBidi" w:hAnsiTheme="majorBidi" w:cstheme="majorBidi"/>
          <w:color w:val="000000" w:themeColor="text1"/>
          <w:sz w:val="20"/>
          <w:szCs w:val="20"/>
        </w:rPr>
        <w:footnoteReference w:id="25"/>
      </w:r>
      <w:r w:rsidRPr="00513209">
        <w:rPr>
          <w:rFonts w:asciiTheme="majorBidi" w:hAnsiTheme="majorBidi" w:cstheme="majorBidi"/>
          <w:color w:val="000000" w:themeColor="text1"/>
          <w:sz w:val="20"/>
          <w:szCs w:val="20"/>
        </w:rPr>
        <w:t>.</w:t>
      </w:r>
      <w:r w:rsidR="00255CD8" w:rsidRPr="00513209">
        <w:rPr>
          <w:rFonts w:asciiTheme="majorBidi" w:hAnsiTheme="majorBidi" w:cstheme="majorBidi"/>
          <w:color w:val="000000" w:themeColor="text1"/>
          <w:sz w:val="20"/>
          <w:szCs w:val="20"/>
        </w:rPr>
        <w:t xml:space="preserve"> Members of the Royal Ontario Royal Museum</w:t>
      </w:r>
      <w:r w:rsidR="00DA6A6D" w:rsidRPr="00513209">
        <w:rPr>
          <w:rFonts w:asciiTheme="majorBidi" w:hAnsiTheme="majorBidi" w:cstheme="majorBidi"/>
          <w:color w:val="000000" w:themeColor="text1"/>
          <w:sz w:val="20"/>
          <w:szCs w:val="20"/>
        </w:rPr>
        <w:t>’</w:t>
      </w:r>
      <w:r w:rsidR="00255CD8" w:rsidRPr="00513209">
        <w:rPr>
          <w:rFonts w:asciiTheme="majorBidi" w:hAnsiTheme="majorBidi" w:cstheme="majorBidi"/>
          <w:color w:val="000000" w:themeColor="text1"/>
          <w:sz w:val="20"/>
          <w:szCs w:val="20"/>
        </w:rPr>
        <w:t xml:space="preserve">s </w:t>
      </w:r>
      <w:proofErr w:type="spellStart"/>
      <w:r w:rsidR="00255CD8" w:rsidRPr="00513209">
        <w:rPr>
          <w:rFonts w:asciiTheme="majorBidi" w:hAnsiTheme="majorBidi" w:cstheme="majorBidi"/>
          <w:color w:val="000000" w:themeColor="text1"/>
          <w:sz w:val="20"/>
          <w:szCs w:val="20"/>
        </w:rPr>
        <w:t>Mahidasht</w:t>
      </w:r>
      <w:proofErr w:type="spellEnd"/>
      <w:r w:rsidR="00255CD8" w:rsidRPr="00513209">
        <w:rPr>
          <w:rFonts w:asciiTheme="majorBidi" w:hAnsiTheme="majorBidi" w:cstheme="majorBidi"/>
          <w:color w:val="000000" w:themeColor="text1"/>
          <w:sz w:val="20"/>
          <w:szCs w:val="20"/>
        </w:rPr>
        <w:t xml:space="preserve"> Project Board discussed the geological status of the area, especially the </w:t>
      </w:r>
      <w:proofErr w:type="spellStart"/>
      <w:r w:rsidR="00255CD8" w:rsidRPr="00513209">
        <w:rPr>
          <w:rFonts w:asciiTheme="majorBidi" w:hAnsiTheme="majorBidi" w:cstheme="majorBidi"/>
          <w:color w:val="000000" w:themeColor="text1"/>
          <w:sz w:val="20"/>
          <w:szCs w:val="20"/>
        </w:rPr>
        <w:t>Mahidasht</w:t>
      </w:r>
      <w:proofErr w:type="spellEnd"/>
      <w:r w:rsidR="00255CD8" w:rsidRPr="00513209">
        <w:rPr>
          <w:rFonts w:asciiTheme="majorBidi" w:hAnsiTheme="majorBidi" w:cstheme="majorBidi"/>
          <w:color w:val="000000" w:themeColor="text1"/>
          <w:sz w:val="20"/>
          <w:szCs w:val="20"/>
        </w:rPr>
        <w:t xml:space="preserve"> area, and the impact of these processes on the formation, continuation, and burial of </w:t>
      </w:r>
      <w:r w:rsidR="00DA6A6D" w:rsidRPr="00513209">
        <w:rPr>
          <w:rFonts w:asciiTheme="majorBidi" w:hAnsiTheme="majorBidi" w:cstheme="majorBidi"/>
          <w:color w:val="000000" w:themeColor="text1"/>
          <w:sz w:val="20"/>
          <w:szCs w:val="20"/>
        </w:rPr>
        <w:t>ancient sites in the area</w:t>
      </w:r>
      <w:r w:rsidR="009F3FB8">
        <w:rPr>
          <w:rStyle w:val="FootnoteReference"/>
          <w:rFonts w:asciiTheme="majorBidi" w:hAnsiTheme="majorBidi" w:cstheme="majorBidi"/>
          <w:color w:val="000000" w:themeColor="text1"/>
          <w:sz w:val="20"/>
          <w:szCs w:val="20"/>
        </w:rPr>
        <w:footnoteReference w:id="26"/>
      </w:r>
      <w:r w:rsidR="00255CD8" w:rsidRPr="00513209">
        <w:rPr>
          <w:rFonts w:asciiTheme="majorBidi" w:hAnsiTheme="majorBidi" w:cstheme="majorBidi"/>
          <w:color w:val="000000" w:themeColor="text1"/>
          <w:sz w:val="20"/>
          <w:szCs w:val="20"/>
        </w:rPr>
        <w:t xml:space="preserve">. </w:t>
      </w:r>
    </w:p>
    <w:p w:rsidR="008B4E86" w:rsidRPr="00513209" w:rsidRDefault="00062351" w:rsidP="00D749EC">
      <w:pPr>
        <w:spacing w:after="0" w:line="312" w:lineRule="auto"/>
        <w:ind w:firstLine="426"/>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To</w:t>
      </w:r>
      <w:r w:rsidR="001B0AC8"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 xml:space="preserve">assess the interactions between humans and their surrounding environment </w:t>
      </w:r>
      <w:r w:rsidR="001B0AC8" w:rsidRPr="00513209">
        <w:rPr>
          <w:rFonts w:asciiTheme="majorBidi" w:hAnsiTheme="majorBidi" w:cstheme="majorBidi"/>
          <w:color w:val="000000" w:themeColor="text1"/>
          <w:sz w:val="20"/>
          <w:szCs w:val="20"/>
        </w:rPr>
        <w:t xml:space="preserve">a fieldwork was conducted by University of Tehran in </w:t>
      </w:r>
      <w:smartTag w:uri="urn:schemas-microsoft-com:office:smarttags" w:element="metricconverter">
        <w:smartTagPr>
          <w:attr w:name="ProductID" w:val="2009 in"/>
        </w:smartTagPr>
        <w:r w:rsidR="001B0AC8" w:rsidRPr="00513209">
          <w:rPr>
            <w:rFonts w:asciiTheme="majorBidi" w:hAnsiTheme="majorBidi" w:cstheme="majorBidi"/>
            <w:color w:val="000000" w:themeColor="text1"/>
            <w:sz w:val="20"/>
            <w:szCs w:val="20"/>
          </w:rPr>
          <w:t xml:space="preserve">2009 </w:t>
        </w:r>
        <w:r w:rsidRPr="00513209">
          <w:rPr>
            <w:rFonts w:asciiTheme="majorBidi" w:hAnsiTheme="majorBidi" w:cstheme="majorBidi"/>
            <w:color w:val="000000" w:themeColor="text1"/>
            <w:sz w:val="20"/>
            <w:szCs w:val="20"/>
          </w:rPr>
          <w:t>in</w:t>
        </w:r>
      </w:smartTag>
      <w:r w:rsidRPr="00513209">
        <w:rPr>
          <w:rFonts w:asciiTheme="majorBidi" w:hAnsiTheme="majorBidi" w:cstheme="majorBidi"/>
          <w:color w:val="000000" w:themeColor="text1"/>
          <w:sz w:val="20"/>
          <w:szCs w:val="20"/>
        </w:rPr>
        <w:t xml:space="preserve"> the </w:t>
      </w:r>
      <w:proofErr w:type="spellStart"/>
      <w:r w:rsidRPr="00513209">
        <w:rPr>
          <w:rFonts w:asciiTheme="majorBidi" w:hAnsiTheme="majorBidi" w:cstheme="majorBidi"/>
          <w:color w:val="000000" w:themeColor="text1"/>
          <w:sz w:val="20"/>
          <w:szCs w:val="20"/>
        </w:rPr>
        <w:t>Sar</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plain aiming mainly at understanding how the human </w:t>
      </w:r>
      <w:r w:rsidRPr="00513209">
        <w:rPr>
          <w:rFonts w:asciiTheme="majorBidi" w:hAnsiTheme="majorBidi" w:cstheme="majorBidi"/>
          <w:color w:val="000000" w:themeColor="text1"/>
          <w:sz w:val="20"/>
          <w:szCs w:val="20"/>
        </w:rPr>
        <w:lastRenderedPageBreak/>
        <w:t xml:space="preserve">settlements were evolved in the </w:t>
      </w:r>
      <w:proofErr w:type="gramStart"/>
      <w:r w:rsidRPr="00513209">
        <w:rPr>
          <w:rFonts w:asciiTheme="majorBidi" w:hAnsiTheme="majorBidi" w:cstheme="majorBidi"/>
          <w:color w:val="000000" w:themeColor="text1"/>
          <w:sz w:val="20"/>
          <w:szCs w:val="20"/>
        </w:rPr>
        <w:t>divers</w:t>
      </w:r>
      <w:proofErr w:type="gramEnd"/>
      <w:r w:rsidRPr="00513209">
        <w:rPr>
          <w:rFonts w:asciiTheme="majorBidi" w:hAnsiTheme="majorBidi" w:cstheme="majorBidi"/>
          <w:color w:val="000000" w:themeColor="text1"/>
          <w:sz w:val="20"/>
          <w:szCs w:val="20"/>
        </w:rPr>
        <w:t xml:space="preserve"> environmental conditions? </w:t>
      </w:r>
      <w:r w:rsidR="00C35794" w:rsidRPr="00513209">
        <w:rPr>
          <w:rFonts w:asciiTheme="majorBidi" w:hAnsiTheme="majorBidi" w:cstheme="majorBidi"/>
          <w:color w:val="000000" w:themeColor="text1"/>
          <w:sz w:val="20"/>
          <w:szCs w:val="20"/>
        </w:rPr>
        <w:t>At</w:t>
      </w:r>
      <w:r w:rsidRPr="00513209">
        <w:rPr>
          <w:rFonts w:asciiTheme="majorBidi" w:hAnsiTheme="majorBidi" w:cstheme="majorBidi"/>
          <w:color w:val="000000" w:themeColor="text1"/>
          <w:sz w:val="20"/>
          <w:szCs w:val="20"/>
        </w:rPr>
        <w:t xml:space="preserve"> </w:t>
      </w:r>
      <w:r w:rsidR="00255CD8" w:rsidRPr="00513209">
        <w:rPr>
          <w:rFonts w:asciiTheme="majorBidi" w:hAnsiTheme="majorBidi" w:cstheme="majorBidi"/>
          <w:color w:val="000000" w:themeColor="text1"/>
          <w:sz w:val="20"/>
          <w:szCs w:val="20"/>
        </w:rPr>
        <w:t>Due to this situation</w:t>
      </w:r>
      <w:r w:rsidR="00DA6A6D" w:rsidRPr="00513209">
        <w:rPr>
          <w:rFonts w:asciiTheme="majorBidi" w:hAnsiTheme="majorBidi" w:cstheme="majorBidi"/>
          <w:color w:val="000000" w:themeColor="text1"/>
          <w:sz w:val="20"/>
          <w:szCs w:val="20"/>
        </w:rPr>
        <w:t>,</w:t>
      </w:r>
      <w:r w:rsidR="00255CD8" w:rsidRPr="00513209">
        <w:rPr>
          <w:rFonts w:asciiTheme="majorBidi" w:hAnsiTheme="majorBidi" w:cstheme="majorBidi"/>
          <w:color w:val="000000" w:themeColor="text1"/>
          <w:sz w:val="20"/>
          <w:szCs w:val="20"/>
        </w:rPr>
        <w:t xml:space="preserve"> in </w:t>
      </w:r>
      <w:smartTag w:uri="urn:schemas-microsoft-com:office:smarttags" w:element="metricconverter">
        <w:smartTagPr>
          <w:attr w:name="ProductID" w:val="2009, a"/>
        </w:smartTagPr>
        <w:r w:rsidR="00255CD8" w:rsidRPr="00513209">
          <w:rPr>
            <w:rFonts w:asciiTheme="majorBidi" w:hAnsiTheme="majorBidi" w:cstheme="majorBidi"/>
            <w:color w:val="000000" w:themeColor="text1"/>
            <w:sz w:val="20"/>
            <w:szCs w:val="20"/>
          </w:rPr>
          <w:t>2009, a</w:t>
        </w:r>
      </w:smartTag>
      <w:r w:rsidR="00255CD8" w:rsidRPr="00513209">
        <w:rPr>
          <w:rFonts w:asciiTheme="majorBidi" w:hAnsiTheme="majorBidi" w:cstheme="majorBidi"/>
          <w:color w:val="000000" w:themeColor="text1"/>
          <w:sz w:val="20"/>
          <w:szCs w:val="20"/>
        </w:rPr>
        <w:t xml:space="preserve"> delegation from the University of Tehran headed by Kamal</w:t>
      </w:r>
      <w:r w:rsidR="00B300EE" w:rsidRPr="00513209">
        <w:rPr>
          <w:rFonts w:asciiTheme="majorBidi" w:hAnsiTheme="majorBidi" w:cstheme="majorBidi"/>
          <w:color w:val="000000" w:themeColor="text1"/>
          <w:sz w:val="20"/>
          <w:szCs w:val="20"/>
        </w:rPr>
        <w:t xml:space="preserve"> </w:t>
      </w:r>
      <w:proofErr w:type="spellStart"/>
      <w:r w:rsidR="00B300EE" w:rsidRPr="00513209">
        <w:rPr>
          <w:rFonts w:asciiTheme="majorBidi" w:hAnsiTheme="majorBidi" w:cstheme="majorBidi"/>
          <w:color w:val="000000" w:themeColor="text1"/>
          <w:sz w:val="20"/>
          <w:szCs w:val="20"/>
        </w:rPr>
        <w:t>A</w:t>
      </w:r>
      <w:r w:rsidR="00255CD8" w:rsidRPr="00513209">
        <w:rPr>
          <w:rFonts w:asciiTheme="majorBidi" w:hAnsiTheme="majorBidi" w:cstheme="majorBidi"/>
          <w:color w:val="000000" w:themeColor="text1"/>
          <w:sz w:val="20"/>
          <w:szCs w:val="20"/>
        </w:rPr>
        <w:t>ddin</w:t>
      </w:r>
      <w:proofErr w:type="spellEnd"/>
      <w:r w:rsidR="00255CD8" w:rsidRPr="00513209">
        <w:rPr>
          <w:rFonts w:asciiTheme="majorBidi" w:hAnsiTheme="majorBidi" w:cstheme="majorBidi"/>
          <w:color w:val="000000" w:themeColor="text1"/>
          <w:sz w:val="20"/>
          <w:szCs w:val="20"/>
        </w:rPr>
        <w:t xml:space="preserve"> </w:t>
      </w:r>
      <w:proofErr w:type="spellStart"/>
      <w:r w:rsidR="00255CD8" w:rsidRPr="00513209">
        <w:rPr>
          <w:rFonts w:asciiTheme="majorBidi" w:hAnsiTheme="majorBidi" w:cstheme="majorBidi"/>
          <w:color w:val="000000" w:themeColor="text1"/>
          <w:sz w:val="20"/>
          <w:szCs w:val="20"/>
        </w:rPr>
        <w:t>Niknami</w:t>
      </w:r>
      <w:proofErr w:type="spellEnd"/>
      <w:r w:rsidR="002E5EED" w:rsidRPr="00513209">
        <w:rPr>
          <w:rFonts w:asciiTheme="majorBidi" w:hAnsiTheme="majorBidi" w:cstheme="majorBidi"/>
          <w:color w:val="000000" w:themeColor="text1"/>
          <w:sz w:val="20"/>
          <w:szCs w:val="20"/>
        </w:rPr>
        <w:t>,</w:t>
      </w:r>
      <w:r w:rsidR="00255CD8" w:rsidRPr="00513209">
        <w:rPr>
          <w:rFonts w:asciiTheme="majorBidi" w:hAnsiTheme="majorBidi" w:cstheme="majorBidi"/>
          <w:color w:val="000000" w:themeColor="text1"/>
          <w:sz w:val="20"/>
          <w:szCs w:val="20"/>
        </w:rPr>
        <w:t xml:space="preserve"> to study and identify the sites of </w:t>
      </w:r>
      <w:r w:rsidR="002E5EED" w:rsidRPr="00513209">
        <w:rPr>
          <w:rFonts w:asciiTheme="majorBidi" w:hAnsiTheme="majorBidi" w:cstheme="majorBidi"/>
          <w:color w:val="000000" w:themeColor="text1"/>
          <w:sz w:val="20"/>
          <w:szCs w:val="20"/>
        </w:rPr>
        <w:t xml:space="preserve">the </w:t>
      </w:r>
      <w:proofErr w:type="spellStart"/>
      <w:proofErr w:type="gramStart"/>
      <w:r w:rsidR="00E51CDC" w:rsidRPr="00513209">
        <w:rPr>
          <w:rFonts w:asciiTheme="majorBidi" w:hAnsiTheme="majorBidi" w:cstheme="majorBidi"/>
          <w:color w:val="000000" w:themeColor="text1"/>
          <w:sz w:val="20"/>
          <w:szCs w:val="20"/>
        </w:rPr>
        <w:t>Sar</w:t>
      </w:r>
      <w:proofErr w:type="spellEnd"/>
      <w:proofErr w:type="gram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002E5EED" w:rsidRPr="00513209">
        <w:rPr>
          <w:rFonts w:asciiTheme="majorBidi" w:hAnsiTheme="majorBidi" w:cstheme="majorBidi"/>
          <w:color w:val="000000" w:themeColor="text1"/>
          <w:sz w:val="20"/>
          <w:szCs w:val="20"/>
        </w:rPr>
        <w:t xml:space="preserve"> </w:t>
      </w:r>
      <w:r w:rsidR="00E51CDC" w:rsidRPr="00513209">
        <w:rPr>
          <w:rFonts w:asciiTheme="majorBidi" w:hAnsiTheme="majorBidi" w:cstheme="majorBidi"/>
          <w:color w:val="000000" w:themeColor="text1"/>
          <w:sz w:val="20"/>
          <w:szCs w:val="20"/>
        </w:rPr>
        <w:t>R</w:t>
      </w:r>
      <w:r w:rsidR="002E5EED" w:rsidRPr="00513209">
        <w:rPr>
          <w:rFonts w:asciiTheme="majorBidi" w:hAnsiTheme="majorBidi" w:cstheme="majorBidi"/>
          <w:color w:val="000000" w:themeColor="text1"/>
          <w:sz w:val="20"/>
          <w:szCs w:val="20"/>
        </w:rPr>
        <w:t xml:space="preserve">ural </w:t>
      </w:r>
      <w:r w:rsidR="00E51CDC" w:rsidRPr="00513209">
        <w:rPr>
          <w:rFonts w:asciiTheme="majorBidi" w:hAnsiTheme="majorBidi" w:cstheme="majorBidi"/>
          <w:color w:val="000000" w:themeColor="text1"/>
          <w:sz w:val="20"/>
          <w:szCs w:val="20"/>
        </w:rPr>
        <w:t>D</w:t>
      </w:r>
      <w:r w:rsidR="002E5EED" w:rsidRPr="00513209">
        <w:rPr>
          <w:rFonts w:asciiTheme="majorBidi" w:hAnsiTheme="majorBidi" w:cstheme="majorBidi"/>
          <w:color w:val="000000" w:themeColor="text1"/>
          <w:sz w:val="20"/>
          <w:szCs w:val="20"/>
        </w:rPr>
        <w:t>istrict</w:t>
      </w:r>
      <w:r w:rsidR="00255CD8" w:rsidRPr="00513209">
        <w:rPr>
          <w:rFonts w:asciiTheme="majorBidi" w:hAnsiTheme="majorBidi" w:cstheme="majorBidi"/>
          <w:color w:val="000000" w:themeColor="text1"/>
          <w:sz w:val="20"/>
          <w:szCs w:val="20"/>
        </w:rPr>
        <w:t xml:space="preserve"> with the history of human communities and</w:t>
      </w:r>
      <w:r w:rsidR="00FE5A75" w:rsidRPr="00513209">
        <w:rPr>
          <w:rFonts w:asciiTheme="majorBidi" w:hAnsiTheme="majorBidi" w:cstheme="majorBidi"/>
          <w:color w:val="000000" w:themeColor="text1"/>
          <w:sz w:val="20"/>
          <w:szCs w:val="20"/>
        </w:rPr>
        <w:t xml:space="preserve"> to</w:t>
      </w:r>
      <w:r w:rsidR="00255CD8"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 xml:space="preserve">understanding </w:t>
      </w:r>
      <w:r w:rsidR="00FE5A75" w:rsidRPr="00513209">
        <w:rPr>
          <w:rFonts w:asciiTheme="majorBidi" w:hAnsiTheme="majorBidi" w:cstheme="majorBidi"/>
          <w:color w:val="000000" w:themeColor="text1"/>
          <w:sz w:val="20"/>
          <w:szCs w:val="20"/>
        </w:rPr>
        <w:t>investigate</w:t>
      </w:r>
      <w:r w:rsidR="00255CD8" w:rsidRPr="00513209">
        <w:rPr>
          <w:rFonts w:asciiTheme="majorBidi" w:hAnsiTheme="majorBidi" w:cstheme="majorBidi"/>
          <w:color w:val="000000" w:themeColor="text1"/>
          <w:sz w:val="20"/>
          <w:szCs w:val="20"/>
        </w:rPr>
        <w:t xml:space="preserve"> settlement patterns in prehistoric and historical periods</w:t>
      </w:r>
      <w:r w:rsidR="00FE5A75" w:rsidRPr="00513209">
        <w:rPr>
          <w:rFonts w:asciiTheme="majorBidi" w:hAnsiTheme="majorBidi" w:cstheme="majorBidi"/>
          <w:color w:val="000000" w:themeColor="text1"/>
          <w:sz w:val="20"/>
          <w:szCs w:val="20"/>
        </w:rPr>
        <w:t>, entered</w:t>
      </w:r>
      <w:r w:rsidR="00255CD8"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00255CD8" w:rsidRPr="00513209">
        <w:rPr>
          <w:rFonts w:asciiTheme="majorBidi" w:hAnsiTheme="majorBidi" w:cstheme="majorBidi"/>
          <w:color w:val="000000" w:themeColor="text1"/>
          <w:sz w:val="20"/>
          <w:szCs w:val="20"/>
        </w:rPr>
        <w:t xml:space="preserve">. </w:t>
      </w:r>
      <w:r w:rsidR="00E51CDC" w:rsidRPr="00513209">
        <w:rPr>
          <w:rFonts w:asciiTheme="majorBidi" w:hAnsiTheme="majorBidi" w:cstheme="majorBidi"/>
          <w:color w:val="000000" w:themeColor="text1"/>
          <w:sz w:val="20"/>
          <w:szCs w:val="20"/>
        </w:rPr>
        <w:t>The</w:t>
      </w:r>
      <w:r w:rsidR="003A08D5" w:rsidRPr="00513209">
        <w:rPr>
          <w:rFonts w:asciiTheme="majorBidi" w:hAnsiTheme="majorBidi" w:cstheme="majorBidi"/>
          <w:color w:val="000000" w:themeColor="text1"/>
          <w:sz w:val="20"/>
          <w:szCs w:val="20"/>
        </w:rPr>
        <w:t>y</w:t>
      </w:r>
      <w:r w:rsidR="00E51CDC" w:rsidRPr="00513209">
        <w:rPr>
          <w:rFonts w:asciiTheme="majorBidi" w:hAnsiTheme="majorBidi" w:cstheme="majorBidi"/>
          <w:color w:val="000000" w:themeColor="text1"/>
          <w:sz w:val="20"/>
          <w:szCs w:val="20"/>
        </w:rPr>
        <w:t xml:space="preserve"> </w:t>
      </w:r>
      <w:r w:rsidR="00B300EE" w:rsidRPr="00513209">
        <w:rPr>
          <w:rFonts w:asciiTheme="majorBidi" w:hAnsiTheme="majorBidi" w:cstheme="majorBidi"/>
          <w:color w:val="000000" w:themeColor="text1"/>
          <w:sz w:val="20"/>
          <w:szCs w:val="20"/>
        </w:rPr>
        <w:t>were</w:t>
      </w:r>
      <w:r w:rsidR="00255CD8" w:rsidRPr="00513209">
        <w:rPr>
          <w:rFonts w:asciiTheme="majorBidi" w:hAnsiTheme="majorBidi" w:cstheme="majorBidi"/>
          <w:color w:val="000000" w:themeColor="text1"/>
          <w:sz w:val="20"/>
          <w:szCs w:val="20"/>
        </w:rPr>
        <w:t xml:space="preserve"> surveyed for 60 days in the summer of 2009. During the 2009 survey, </w:t>
      </w:r>
      <w:r w:rsidR="00385391" w:rsidRPr="00513209">
        <w:rPr>
          <w:rFonts w:asciiTheme="majorBidi" w:hAnsiTheme="majorBidi" w:cstheme="majorBidi"/>
          <w:color w:val="000000" w:themeColor="text1"/>
          <w:sz w:val="20"/>
          <w:szCs w:val="20"/>
        </w:rPr>
        <w:t xml:space="preserve">332 </w:t>
      </w:r>
      <w:r w:rsidR="00B300EE" w:rsidRPr="00513209">
        <w:rPr>
          <w:rFonts w:asciiTheme="majorBidi" w:hAnsiTheme="majorBidi" w:cstheme="majorBidi"/>
          <w:color w:val="000000" w:themeColor="text1"/>
          <w:sz w:val="20"/>
          <w:szCs w:val="20"/>
        </w:rPr>
        <w:t>Sites</w:t>
      </w:r>
      <w:r w:rsidR="00385391" w:rsidRPr="00513209">
        <w:rPr>
          <w:rFonts w:asciiTheme="majorBidi" w:hAnsiTheme="majorBidi" w:cstheme="majorBidi"/>
          <w:color w:val="000000" w:themeColor="text1"/>
          <w:sz w:val="20"/>
          <w:szCs w:val="20"/>
        </w:rPr>
        <w:t xml:space="preserve"> from different </w:t>
      </w:r>
      <w:r w:rsidR="00255CD8" w:rsidRPr="00513209">
        <w:rPr>
          <w:rFonts w:asciiTheme="majorBidi" w:hAnsiTheme="majorBidi" w:cstheme="majorBidi"/>
          <w:color w:val="000000" w:themeColor="text1"/>
          <w:sz w:val="20"/>
          <w:szCs w:val="20"/>
        </w:rPr>
        <w:t>periods from the Middle Paleolithic to the late Islamic period were identified and recorded. Discovered remains include caves, grounds, hill</w:t>
      </w:r>
      <w:r w:rsidR="00D749EC" w:rsidRPr="00513209">
        <w:rPr>
          <w:rFonts w:asciiTheme="majorBidi" w:hAnsiTheme="majorBidi" w:cstheme="majorBidi"/>
          <w:color w:val="000000" w:themeColor="text1"/>
          <w:sz w:val="20"/>
          <w:szCs w:val="20"/>
        </w:rPr>
        <w:t xml:space="preserve">s, </w:t>
      </w:r>
      <w:proofErr w:type="spellStart"/>
      <w:r w:rsidR="00D749EC" w:rsidRPr="00513209">
        <w:rPr>
          <w:rFonts w:asciiTheme="majorBidi" w:hAnsiTheme="majorBidi" w:cstheme="majorBidi"/>
          <w:color w:val="000000" w:themeColor="text1"/>
          <w:sz w:val="20"/>
          <w:szCs w:val="20"/>
        </w:rPr>
        <w:t>Imamzadeh</w:t>
      </w:r>
      <w:proofErr w:type="spellEnd"/>
      <w:r w:rsidR="00D749EC" w:rsidRPr="00513209">
        <w:rPr>
          <w:rFonts w:asciiTheme="majorBidi" w:hAnsiTheme="majorBidi" w:cstheme="majorBidi"/>
          <w:color w:val="000000" w:themeColor="text1"/>
          <w:sz w:val="20"/>
          <w:szCs w:val="20"/>
        </w:rPr>
        <w:t>, castle, landmarks.</w:t>
      </w:r>
    </w:p>
    <w:p w:rsidR="00F75C50" w:rsidRPr="00513209" w:rsidRDefault="00F75C50" w:rsidP="00F75C50">
      <w:pPr>
        <w:spacing w:after="0" w:line="312" w:lineRule="auto"/>
        <w:ind w:firstLine="426"/>
        <w:jc w:val="lowKashida"/>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tl/>
        </w:rPr>
        <w:drawing>
          <wp:inline distT="0" distB="0" distL="0" distR="0" wp14:anchorId="252734D3" wp14:editId="6C223DD8">
            <wp:extent cx="4494493" cy="3174797"/>
            <wp:effectExtent l="19050" t="19050" r="20955" b="26035"/>
            <wp:docPr id="15" name="Picture 15" descr="D:\pasa doktora\maghale\sarfirou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sa doktora\maghale\sarfirouz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1049" cy="3186492"/>
                    </a:xfrm>
                    <a:prstGeom prst="rect">
                      <a:avLst/>
                    </a:prstGeom>
                    <a:noFill/>
                    <a:ln>
                      <a:solidFill>
                        <a:sysClr val="windowText" lastClr="000000"/>
                      </a:solidFill>
                    </a:ln>
                  </pic:spPr>
                </pic:pic>
              </a:graphicData>
            </a:graphic>
          </wp:inline>
        </w:drawing>
      </w:r>
    </w:p>
    <w:p w:rsidR="00F75C50" w:rsidRPr="00513209" w:rsidRDefault="000D26B6" w:rsidP="000D26B6">
      <w:pPr>
        <w:spacing w:after="0" w:line="312" w:lineRule="auto"/>
        <w:ind w:firstLine="426"/>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F75C50" w:rsidRPr="00513209">
        <w:rPr>
          <w:rFonts w:asciiTheme="majorBidi" w:hAnsiTheme="majorBidi" w:cstheme="majorBidi"/>
          <w:color w:val="000000" w:themeColor="text1"/>
          <w:sz w:val="20"/>
          <w:szCs w:val="20"/>
        </w:rPr>
        <w:t xml:space="preserve"> 1</w:t>
      </w:r>
      <w:r w:rsidRPr="00513209">
        <w:rPr>
          <w:rFonts w:asciiTheme="majorBidi" w:hAnsiTheme="majorBidi" w:cstheme="majorBidi" w:hint="cs"/>
          <w:color w:val="000000" w:themeColor="text1"/>
          <w:sz w:val="20"/>
          <w:szCs w:val="20"/>
          <w:rtl/>
        </w:rPr>
        <w:t>.</w:t>
      </w:r>
      <w:r w:rsidR="00F75C50" w:rsidRPr="00513209">
        <w:rPr>
          <w:rFonts w:asciiTheme="majorBidi" w:hAnsiTheme="majorBidi" w:cstheme="majorBidi"/>
          <w:color w:val="000000" w:themeColor="text1"/>
          <w:sz w:val="20"/>
          <w:szCs w:val="20"/>
        </w:rPr>
        <w:t xml:space="preserve"> Location of the </w:t>
      </w:r>
      <w:proofErr w:type="spellStart"/>
      <w:r w:rsidR="00F75C50" w:rsidRPr="00513209">
        <w:rPr>
          <w:rFonts w:asciiTheme="majorBidi" w:hAnsiTheme="majorBidi" w:cstheme="majorBidi"/>
          <w:color w:val="000000" w:themeColor="text1"/>
          <w:sz w:val="20"/>
          <w:szCs w:val="20"/>
        </w:rPr>
        <w:t>Sar</w:t>
      </w:r>
      <w:proofErr w:type="spellEnd"/>
      <w:r w:rsidR="00F75C50" w:rsidRPr="00513209">
        <w:rPr>
          <w:rFonts w:asciiTheme="majorBidi" w:hAnsiTheme="majorBidi" w:cstheme="majorBidi"/>
          <w:color w:val="000000" w:themeColor="text1"/>
          <w:sz w:val="20"/>
          <w:szCs w:val="20"/>
        </w:rPr>
        <w:t xml:space="preserve"> </w:t>
      </w:r>
      <w:proofErr w:type="spellStart"/>
      <w:r w:rsidR="00F75C50" w:rsidRPr="00513209">
        <w:rPr>
          <w:rFonts w:asciiTheme="majorBidi" w:hAnsiTheme="majorBidi" w:cstheme="majorBidi"/>
          <w:color w:val="000000" w:themeColor="text1"/>
          <w:sz w:val="20"/>
          <w:szCs w:val="20"/>
        </w:rPr>
        <w:t>Firuzabad</w:t>
      </w:r>
      <w:proofErr w:type="spellEnd"/>
      <w:r w:rsidR="00F75C50" w:rsidRPr="00513209">
        <w:rPr>
          <w:rFonts w:asciiTheme="majorBidi" w:hAnsiTheme="majorBidi" w:cstheme="majorBidi"/>
          <w:color w:val="000000" w:themeColor="text1"/>
          <w:sz w:val="20"/>
          <w:szCs w:val="20"/>
        </w:rPr>
        <w:t xml:space="preserve"> plain on the Great Khorasan Road</w:t>
      </w:r>
    </w:p>
    <w:p w:rsidR="00F75C50" w:rsidRPr="00513209" w:rsidRDefault="00F75C50" w:rsidP="00B71825">
      <w:pPr>
        <w:spacing w:after="0" w:line="312" w:lineRule="auto"/>
        <w:ind w:firstLine="426"/>
        <w:jc w:val="lowKashida"/>
        <w:rPr>
          <w:rFonts w:asciiTheme="majorBidi" w:hAnsiTheme="majorBidi" w:cstheme="majorBidi"/>
          <w:color w:val="000000" w:themeColor="text1"/>
          <w:sz w:val="20"/>
          <w:szCs w:val="20"/>
        </w:rPr>
      </w:pPr>
    </w:p>
    <w:p w:rsidR="009601E6" w:rsidRPr="00513209" w:rsidRDefault="00C35794" w:rsidP="00C63D31">
      <w:pPr>
        <w:spacing w:after="0" w:line="312" w:lineRule="auto"/>
        <w:jc w:val="lowKashida"/>
        <w:rPr>
          <w:rFonts w:asciiTheme="majorBidi" w:hAnsiTheme="majorBidi" w:cstheme="majorBidi"/>
          <w:b/>
          <w:bCs/>
          <w:color w:val="000000" w:themeColor="text1"/>
          <w:sz w:val="20"/>
          <w:szCs w:val="20"/>
        </w:rPr>
      </w:pPr>
      <w:r w:rsidRPr="00513209">
        <w:rPr>
          <w:rFonts w:asciiTheme="majorBidi" w:hAnsiTheme="majorBidi" w:cstheme="majorBidi"/>
          <w:b/>
          <w:bCs/>
          <w:color w:val="000000" w:themeColor="text1"/>
          <w:sz w:val="20"/>
          <w:szCs w:val="20"/>
        </w:rPr>
        <w:t xml:space="preserve"> Relationship</w:t>
      </w:r>
      <w:r w:rsidR="009601E6" w:rsidRPr="00513209">
        <w:rPr>
          <w:rFonts w:asciiTheme="majorBidi" w:hAnsiTheme="majorBidi" w:cstheme="majorBidi"/>
          <w:b/>
          <w:bCs/>
          <w:color w:val="000000" w:themeColor="text1"/>
          <w:sz w:val="20"/>
          <w:szCs w:val="20"/>
        </w:rPr>
        <w:t xml:space="preserve"> between environmental factors and the ancient sites of </w:t>
      </w:r>
      <w:proofErr w:type="spellStart"/>
      <w:r w:rsidR="00E51CDC" w:rsidRPr="00513209">
        <w:rPr>
          <w:rFonts w:asciiTheme="majorBidi" w:hAnsiTheme="majorBidi" w:cstheme="majorBidi"/>
          <w:b/>
          <w:bCs/>
          <w:color w:val="000000" w:themeColor="text1"/>
          <w:sz w:val="20"/>
          <w:szCs w:val="20"/>
        </w:rPr>
        <w:t>Sar</w:t>
      </w:r>
      <w:proofErr w:type="spellEnd"/>
      <w:r w:rsidR="00E51CDC" w:rsidRPr="00513209">
        <w:rPr>
          <w:rFonts w:asciiTheme="majorBidi" w:hAnsiTheme="majorBidi" w:cstheme="majorBidi"/>
          <w:b/>
          <w:bCs/>
          <w:color w:val="000000" w:themeColor="text1"/>
          <w:sz w:val="20"/>
          <w:szCs w:val="20"/>
        </w:rPr>
        <w:t xml:space="preserve"> </w:t>
      </w:r>
      <w:proofErr w:type="spellStart"/>
      <w:r w:rsidR="00E51CDC" w:rsidRPr="00513209">
        <w:rPr>
          <w:rFonts w:asciiTheme="majorBidi" w:hAnsiTheme="majorBidi" w:cstheme="majorBidi"/>
          <w:b/>
          <w:bCs/>
          <w:color w:val="000000" w:themeColor="text1"/>
          <w:sz w:val="20"/>
          <w:szCs w:val="20"/>
        </w:rPr>
        <w:t>Firuzabad</w:t>
      </w:r>
      <w:proofErr w:type="spellEnd"/>
    </w:p>
    <w:p w:rsidR="009601E6" w:rsidRPr="00513209" w:rsidRDefault="009601E6" w:rsidP="006259C3">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According to the discussions and study of prehistoric sites in the region, especially </w:t>
      </w:r>
      <w:r w:rsidR="00D25BE9" w:rsidRPr="00513209">
        <w:rPr>
          <w:rFonts w:asciiTheme="majorBidi" w:hAnsiTheme="majorBidi" w:cstheme="majorBidi"/>
          <w:color w:val="000000" w:themeColor="text1"/>
          <w:sz w:val="20"/>
          <w:szCs w:val="20"/>
        </w:rPr>
        <w:t xml:space="preserve">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plain, it can be concluded that in the growth and development of ancient sites in </w:t>
      </w:r>
      <w:r w:rsidR="00D25BE9" w:rsidRPr="00513209">
        <w:rPr>
          <w:rFonts w:asciiTheme="majorBidi" w:hAnsiTheme="majorBidi" w:cstheme="majorBidi"/>
          <w:color w:val="000000" w:themeColor="text1"/>
          <w:sz w:val="20"/>
          <w:szCs w:val="20"/>
        </w:rPr>
        <w:t xml:space="preserve">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Pr="00513209">
        <w:rPr>
          <w:rFonts w:asciiTheme="majorBidi" w:hAnsiTheme="majorBidi" w:cstheme="majorBidi"/>
          <w:color w:val="000000" w:themeColor="text1"/>
          <w:sz w:val="20"/>
          <w:szCs w:val="20"/>
        </w:rPr>
        <w:t xml:space="preserve"> plain, primarily natural factors and secondarily cultural factors have been effective</w:t>
      </w:r>
      <w:r w:rsidR="006259C3">
        <w:rPr>
          <w:rStyle w:val="FootnoteReference"/>
          <w:rFonts w:asciiTheme="majorBidi" w:hAnsiTheme="majorBidi" w:cstheme="majorBidi"/>
          <w:color w:val="000000" w:themeColor="text1"/>
          <w:sz w:val="20"/>
          <w:szCs w:val="20"/>
        </w:rPr>
        <w:footnoteReference w:id="27"/>
      </w:r>
      <w:r w:rsidRPr="00513209">
        <w:rPr>
          <w:rFonts w:asciiTheme="majorBidi" w:hAnsiTheme="majorBidi" w:cstheme="majorBidi"/>
          <w:color w:val="000000" w:themeColor="text1"/>
          <w:sz w:val="20"/>
          <w:szCs w:val="20"/>
        </w:rPr>
        <w:t>. In other words, environmental factors have a significant impact on the distribution patterns of ancient sites. Arable land, adequate rainfall, adequate fuel resources, access to water resources as well as access to communication routes are among these geographical and environmental conditions</w:t>
      </w:r>
      <w:r w:rsidR="006259C3">
        <w:rPr>
          <w:rStyle w:val="FootnoteReference"/>
          <w:rFonts w:asciiTheme="majorBidi" w:hAnsiTheme="majorBidi" w:cstheme="majorBidi"/>
          <w:color w:val="000000" w:themeColor="text1"/>
          <w:sz w:val="20"/>
          <w:szCs w:val="20"/>
        </w:rPr>
        <w:footnoteReference w:id="28"/>
      </w:r>
      <w:r w:rsidRPr="00513209">
        <w:rPr>
          <w:rFonts w:asciiTheme="majorBidi" w:hAnsiTheme="majorBidi" w:cstheme="majorBidi"/>
          <w:color w:val="000000" w:themeColor="text1"/>
          <w:sz w:val="20"/>
          <w:szCs w:val="20"/>
        </w:rPr>
        <w:t xml:space="preserve">. Therefore, understanding the environmental factors affecting the formation of human settlements is </w:t>
      </w:r>
      <w:r w:rsidR="00D25BE9" w:rsidRPr="00513209">
        <w:rPr>
          <w:rFonts w:asciiTheme="majorBidi" w:hAnsiTheme="majorBidi" w:cstheme="majorBidi"/>
          <w:color w:val="000000" w:themeColor="text1"/>
          <w:sz w:val="20"/>
          <w:szCs w:val="20"/>
        </w:rPr>
        <w:t>highly important</w:t>
      </w:r>
      <w:r w:rsidRPr="00513209">
        <w:rPr>
          <w:rFonts w:asciiTheme="majorBidi" w:hAnsiTheme="majorBidi" w:cstheme="majorBidi"/>
          <w:color w:val="000000" w:themeColor="text1"/>
          <w:sz w:val="20"/>
          <w:szCs w:val="20"/>
        </w:rPr>
        <w:t xml:space="preserve">. One of the most important goals of field studies in archeology is to study how human societies interact with each other and the ecology in which they live. For this reason, in spatial analysis, the relationship between ancient sites and their environment such as altitude, distance to the nearest water sources and roads, slope, vegetation, slope direction and other factors </w:t>
      </w:r>
      <w:r w:rsidR="00D25BE9" w:rsidRPr="00513209">
        <w:rPr>
          <w:rFonts w:asciiTheme="majorBidi" w:hAnsiTheme="majorBidi" w:cstheme="majorBidi"/>
          <w:color w:val="000000" w:themeColor="text1"/>
          <w:sz w:val="20"/>
          <w:szCs w:val="20"/>
        </w:rPr>
        <w:t>is</w:t>
      </w:r>
      <w:r w:rsidR="003A08D5" w:rsidRPr="00513209">
        <w:rPr>
          <w:rFonts w:asciiTheme="majorBidi" w:hAnsiTheme="majorBidi" w:cstheme="majorBidi"/>
          <w:color w:val="000000" w:themeColor="text1"/>
          <w:sz w:val="20"/>
          <w:szCs w:val="20"/>
        </w:rPr>
        <w:t xml:space="preserve"> considered</w:t>
      </w:r>
      <w:r w:rsidR="006259C3">
        <w:rPr>
          <w:rStyle w:val="FootnoteReference"/>
          <w:rFonts w:asciiTheme="majorBidi" w:hAnsiTheme="majorBidi" w:cstheme="majorBidi"/>
          <w:color w:val="000000" w:themeColor="text1"/>
          <w:sz w:val="20"/>
          <w:szCs w:val="20"/>
        </w:rPr>
        <w:footnoteReference w:id="29"/>
      </w:r>
      <w:r w:rsidRPr="00513209">
        <w:rPr>
          <w:rFonts w:asciiTheme="majorBidi" w:hAnsiTheme="majorBidi" w:cstheme="majorBidi"/>
          <w:color w:val="000000" w:themeColor="text1"/>
          <w:sz w:val="20"/>
          <w:szCs w:val="20"/>
        </w:rPr>
        <w:t xml:space="preserve">. </w:t>
      </w:r>
    </w:p>
    <w:p w:rsidR="00255CD8" w:rsidRPr="00513209" w:rsidRDefault="009601E6" w:rsidP="008E35F9">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To achieve the desired goal in this type of analysis, it is necessary to determine a specific criterion </w:t>
      </w:r>
      <w:r w:rsidR="00656A5B" w:rsidRPr="00513209">
        <w:rPr>
          <w:rFonts w:asciiTheme="majorBidi" w:hAnsiTheme="majorBidi" w:cstheme="majorBidi"/>
          <w:color w:val="000000" w:themeColor="text1"/>
          <w:sz w:val="20"/>
          <w:szCs w:val="20"/>
        </w:rPr>
        <w:t>to measure</w:t>
      </w:r>
      <w:r w:rsidRPr="00513209">
        <w:rPr>
          <w:rFonts w:asciiTheme="majorBidi" w:hAnsiTheme="majorBidi" w:cstheme="majorBidi"/>
          <w:color w:val="000000" w:themeColor="text1"/>
          <w:sz w:val="20"/>
          <w:szCs w:val="20"/>
        </w:rPr>
        <w:t xml:space="preserve"> the potential impact of these factors in the formation of these deployments. For this purpose, in the first stage, by collecting specific and measurable data related to areas and natural resources, </w:t>
      </w:r>
      <w:r w:rsidR="00656A5B" w:rsidRPr="00513209">
        <w:rPr>
          <w:rFonts w:asciiTheme="majorBidi" w:hAnsiTheme="majorBidi" w:cstheme="majorBidi"/>
          <w:color w:val="000000" w:themeColor="text1"/>
          <w:sz w:val="20"/>
          <w:szCs w:val="20"/>
        </w:rPr>
        <w:t xml:space="preserve">the </w:t>
      </w:r>
      <w:r w:rsidRPr="00513209">
        <w:rPr>
          <w:rFonts w:asciiTheme="majorBidi" w:hAnsiTheme="majorBidi" w:cstheme="majorBidi"/>
          <w:color w:val="000000" w:themeColor="text1"/>
          <w:sz w:val="20"/>
          <w:szCs w:val="20"/>
        </w:rPr>
        <w:t xml:space="preserve">GIS software has been used to analyze, </w:t>
      </w:r>
      <w:r w:rsidR="00656A5B" w:rsidRPr="00513209">
        <w:rPr>
          <w:rFonts w:asciiTheme="majorBidi" w:hAnsiTheme="majorBidi" w:cstheme="majorBidi"/>
          <w:color w:val="000000" w:themeColor="text1"/>
          <w:sz w:val="20"/>
          <w:szCs w:val="20"/>
        </w:rPr>
        <w:t>compare</w:t>
      </w:r>
      <w:r w:rsidRPr="00513209">
        <w:rPr>
          <w:rFonts w:asciiTheme="majorBidi" w:hAnsiTheme="majorBidi" w:cstheme="majorBidi"/>
          <w:color w:val="000000" w:themeColor="text1"/>
          <w:sz w:val="20"/>
          <w:szCs w:val="20"/>
        </w:rPr>
        <w:t xml:space="preserve"> the results and understand the problem, as well as integrate information layers with field findings. During this process, first basic maps were prepared</w:t>
      </w:r>
      <w:r w:rsidR="00656A5B"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and then the location of settlements was analyzed in relation to each layer. In the next step, using </w:t>
      </w:r>
      <w:r w:rsidR="00656A5B" w:rsidRPr="00513209">
        <w:rPr>
          <w:rFonts w:asciiTheme="majorBidi" w:hAnsiTheme="majorBidi" w:cstheme="majorBidi"/>
          <w:color w:val="000000" w:themeColor="text1"/>
          <w:sz w:val="20"/>
          <w:szCs w:val="20"/>
        </w:rPr>
        <w:t xml:space="preserve">the </w:t>
      </w:r>
      <w:r w:rsidRPr="00513209">
        <w:rPr>
          <w:rFonts w:asciiTheme="majorBidi" w:hAnsiTheme="majorBidi" w:cstheme="majorBidi"/>
          <w:color w:val="000000" w:themeColor="text1"/>
          <w:sz w:val="20"/>
          <w:szCs w:val="20"/>
        </w:rPr>
        <w:t xml:space="preserve">SPSS software </w:t>
      </w:r>
      <w:r w:rsidR="00656A5B" w:rsidRPr="00513209">
        <w:rPr>
          <w:rFonts w:asciiTheme="majorBidi" w:hAnsiTheme="majorBidi" w:cstheme="majorBidi"/>
          <w:color w:val="000000" w:themeColor="text1"/>
          <w:sz w:val="20"/>
          <w:szCs w:val="20"/>
        </w:rPr>
        <w:t>as well as</w:t>
      </w:r>
      <w:r w:rsidRPr="00513209">
        <w:rPr>
          <w:rFonts w:asciiTheme="majorBidi" w:hAnsiTheme="majorBidi" w:cstheme="majorBidi"/>
          <w:color w:val="000000" w:themeColor="text1"/>
          <w:sz w:val="20"/>
          <w:szCs w:val="20"/>
        </w:rPr>
        <w:t xml:space="preserve"> using statistical analysis </w:t>
      </w:r>
      <w:r w:rsidRPr="00513209">
        <w:rPr>
          <w:rFonts w:asciiTheme="majorBidi" w:hAnsiTheme="majorBidi" w:cstheme="majorBidi"/>
          <w:color w:val="000000" w:themeColor="text1"/>
          <w:sz w:val="20"/>
          <w:szCs w:val="20"/>
        </w:rPr>
        <w:lastRenderedPageBreak/>
        <w:t>and correlation coefficient calculation, the percentage of impact of the above factors was determined (Table</w:t>
      </w:r>
      <w:r w:rsidR="008E35F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1). In this regard, environmental factors such as altitude, distance of sites from rivers, distance of sites from main routes, slope of the site, type of land use </w:t>
      </w:r>
      <w:r w:rsidR="00656A5B" w:rsidRPr="00513209">
        <w:rPr>
          <w:rFonts w:asciiTheme="majorBidi" w:hAnsiTheme="majorBidi" w:cstheme="majorBidi"/>
          <w:color w:val="000000" w:themeColor="text1"/>
          <w:sz w:val="20"/>
          <w:szCs w:val="20"/>
        </w:rPr>
        <w:t>were considered</w:t>
      </w:r>
      <w:r w:rsidRPr="00513209">
        <w:rPr>
          <w:rFonts w:asciiTheme="majorBidi" w:hAnsiTheme="majorBidi" w:cstheme="majorBidi"/>
          <w:color w:val="000000" w:themeColor="text1"/>
          <w:sz w:val="20"/>
          <w:szCs w:val="20"/>
        </w:rPr>
        <w:t xml:space="preserve"> independent variables</w:t>
      </w:r>
      <w:r w:rsidR="00656A5B"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and the area of ancient sites</w:t>
      </w:r>
      <w:r w:rsidR="00656A5B" w:rsidRPr="00513209">
        <w:rPr>
          <w:rFonts w:asciiTheme="majorBidi" w:hAnsiTheme="majorBidi" w:cstheme="majorBidi"/>
          <w:color w:val="000000" w:themeColor="text1"/>
          <w:sz w:val="20"/>
          <w:szCs w:val="20"/>
        </w:rPr>
        <w:t xml:space="preserve"> was regarded</w:t>
      </w:r>
      <w:r w:rsidRPr="00513209">
        <w:rPr>
          <w:rFonts w:asciiTheme="majorBidi" w:hAnsiTheme="majorBidi" w:cstheme="majorBidi"/>
          <w:color w:val="000000" w:themeColor="text1"/>
          <w:sz w:val="20"/>
          <w:szCs w:val="20"/>
        </w:rPr>
        <w:t xml:space="preserve"> as a dependent variable. In the correlation coefficient, the relationship between the variables is considered between +1 and -1. The closer the relationship between the variables is to +1, the greater the correlation,</w:t>
      </w:r>
      <w:r w:rsidR="00656A5B" w:rsidRPr="00513209">
        <w:rPr>
          <w:rFonts w:asciiTheme="majorBidi" w:hAnsiTheme="majorBidi" w:cstheme="majorBidi"/>
          <w:color w:val="000000" w:themeColor="text1"/>
          <w:sz w:val="20"/>
          <w:szCs w:val="20"/>
        </w:rPr>
        <w:t xml:space="preserve"> and</w:t>
      </w:r>
      <w:r w:rsidRPr="00513209">
        <w:rPr>
          <w:rFonts w:asciiTheme="majorBidi" w:hAnsiTheme="majorBidi" w:cstheme="majorBidi"/>
          <w:color w:val="000000" w:themeColor="text1"/>
          <w:sz w:val="20"/>
          <w:szCs w:val="20"/>
        </w:rPr>
        <w:t xml:space="preserve"> the closer to zero</w:t>
      </w:r>
      <w:r w:rsidR="00656A5B"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the </w:t>
      </w:r>
      <w:r w:rsidR="00656A5B" w:rsidRPr="00513209">
        <w:rPr>
          <w:rFonts w:asciiTheme="majorBidi" w:hAnsiTheme="majorBidi" w:cstheme="majorBidi"/>
          <w:color w:val="000000" w:themeColor="text1"/>
          <w:sz w:val="20"/>
          <w:szCs w:val="20"/>
        </w:rPr>
        <w:t>lower</w:t>
      </w:r>
      <w:r w:rsidRPr="00513209">
        <w:rPr>
          <w:rFonts w:asciiTheme="majorBidi" w:hAnsiTheme="majorBidi" w:cstheme="majorBidi"/>
          <w:color w:val="000000" w:themeColor="text1"/>
          <w:sz w:val="20"/>
          <w:szCs w:val="20"/>
        </w:rPr>
        <w:t xml:space="preserve"> correlation, and if negative, the result</w:t>
      </w:r>
      <w:r w:rsidR="00656A5B" w:rsidRPr="00513209">
        <w:rPr>
          <w:rFonts w:asciiTheme="majorBidi" w:hAnsiTheme="majorBidi" w:cstheme="majorBidi"/>
          <w:color w:val="000000" w:themeColor="text1"/>
          <w:sz w:val="20"/>
          <w:szCs w:val="20"/>
        </w:rPr>
        <w:t xml:space="preserve"> is</w:t>
      </w:r>
      <w:r w:rsidRPr="00513209">
        <w:rPr>
          <w:rFonts w:asciiTheme="majorBidi" w:hAnsiTheme="majorBidi" w:cstheme="majorBidi"/>
          <w:color w:val="000000" w:themeColor="text1"/>
          <w:sz w:val="20"/>
          <w:szCs w:val="20"/>
        </w:rPr>
        <w:t xml:space="preserve"> </w:t>
      </w:r>
      <w:r w:rsidR="00656A5B" w:rsidRPr="00513209">
        <w:rPr>
          <w:rFonts w:asciiTheme="majorBidi" w:hAnsiTheme="majorBidi" w:cstheme="majorBidi"/>
          <w:color w:val="000000" w:themeColor="text1"/>
          <w:sz w:val="20"/>
          <w:szCs w:val="20"/>
        </w:rPr>
        <w:t>inversed</w:t>
      </w:r>
      <w:r w:rsidR="008E35F9">
        <w:rPr>
          <w:rStyle w:val="FootnoteReference"/>
          <w:rFonts w:asciiTheme="majorBidi" w:hAnsiTheme="majorBidi" w:cstheme="majorBidi"/>
          <w:color w:val="000000" w:themeColor="text1"/>
          <w:sz w:val="20"/>
          <w:szCs w:val="20"/>
        </w:rPr>
        <w:footnoteReference w:id="30"/>
      </w:r>
      <w:r w:rsidRPr="00513209">
        <w:rPr>
          <w:rFonts w:asciiTheme="majorBidi" w:hAnsiTheme="majorBidi" w:cstheme="majorBidi"/>
          <w:color w:val="000000" w:themeColor="text1"/>
          <w:sz w:val="20"/>
          <w:szCs w:val="20"/>
        </w:rPr>
        <w:t xml:space="preserve">. Then, using correlation analysis, the relationship </w:t>
      </w:r>
      <w:r w:rsidR="004D739D" w:rsidRPr="00513209">
        <w:rPr>
          <w:rFonts w:asciiTheme="majorBidi" w:hAnsiTheme="majorBidi" w:cstheme="majorBidi"/>
          <w:color w:val="000000" w:themeColor="text1"/>
          <w:sz w:val="20"/>
          <w:szCs w:val="20"/>
        </w:rPr>
        <w:t>between</w:t>
      </w:r>
      <w:r w:rsidRPr="00513209">
        <w:rPr>
          <w:rFonts w:asciiTheme="majorBidi" w:hAnsiTheme="majorBidi" w:cstheme="majorBidi"/>
          <w:color w:val="000000" w:themeColor="text1"/>
          <w:sz w:val="20"/>
          <w:szCs w:val="20"/>
        </w:rPr>
        <w:t xml:space="preserve"> each of the environmental factors </w:t>
      </w:r>
      <w:r w:rsidR="004D739D" w:rsidRPr="00513209">
        <w:rPr>
          <w:rFonts w:asciiTheme="majorBidi" w:hAnsiTheme="majorBidi" w:cstheme="majorBidi"/>
          <w:color w:val="000000" w:themeColor="text1"/>
          <w:sz w:val="20"/>
          <w:szCs w:val="20"/>
        </w:rPr>
        <w:t>and</w:t>
      </w:r>
      <w:r w:rsidRPr="00513209">
        <w:rPr>
          <w:rFonts w:asciiTheme="majorBidi" w:hAnsiTheme="majorBidi" w:cstheme="majorBidi"/>
          <w:color w:val="000000" w:themeColor="text1"/>
          <w:sz w:val="20"/>
          <w:szCs w:val="20"/>
        </w:rPr>
        <w:t xml:space="preserve"> the ancient sites is measured</w:t>
      </w:r>
      <w:r w:rsidR="004D739D"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and then the environmental factors that have played a role in the</w:t>
      </w:r>
      <w:r w:rsidR="00B91240"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creation and continuation of the ancient sites are described and analyzed.</w:t>
      </w:r>
    </w:p>
    <w:p w:rsidR="00F75C50" w:rsidRPr="00513209" w:rsidRDefault="00F75C50" w:rsidP="00C20690">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Table</w:t>
      </w:r>
      <w:r w:rsidR="008E35F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1</w:t>
      </w:r>
      <w:r w:rsidR="00C20690"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The correlation between the ancient sites of the </w:t>
      </w:r>
      <w:proofErr w:type="spellStart"/>
      <w:r w:rsidRPr="00513209">
        <w:rPr>
          <w:rFonts w:asciiTheme="majorBidi" w:hAnsiTheme="majorBidi" w:cstheme="majorBidi"/>
          <w:color w:val="000000" w:themeColor="text1"/>
          <w:sz w:val="20"/>
          <w:szCs w:val="20"/>
        </w:rPr>
        <w:t>Merek</w:t>
      </w:r>
      <w:proofErr w:type="spellEnd"/>
      <w:r w:rsidRPr="00513209">
        <w:rPr>
          <w:rFonts w:asciiTheme="majorBidi" w:hAnsiTheme="majorBidi" w:cstheme="majorBidi"/>
          <w:color w:val="000000" w:themeColor="text1"/>
          <w:sz w:val="20"/>
          <w:szCs w:val="20"/>
        </w:rPr>
        <w:t xml:space="preserve"> River catchment and environmental factors</w:t>
      </w:r>
    </w:p>
    <w:tbl>
      <w:tblPr>
        <w:tblW w:w="927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4"/>
        <w:gridCol w:w="1685"/>
        <w:gridCol w:w="894"/>
        <w:gridCol w:w="856"/>
        <w:gridCol w:w="894"/>
        <w:gridCol w:w="856"/>
        <w:gridCol w:w="856"/>
        <w:gridCol w:w="721"/>
        <w:gridCol w:w="135"/>
        <w:gridCol w:w="1119"/>
      </w:tblGrid>
      <w:tr w:rsidR="00747D4C" w:rsidRPr="00513209" w:rsidTr="00655082">
        <w:trPr>
          <w:cantSplit/>
          <w:trHeight w:val="274"/>
        </w:trPr>
        <w:tc>
          <w:tcPr>
            <w:tcW w:w="9270" w:type="dxa"/>
            <w:gridSpan w:val="10"/>
            <w:tcBorders>
              <w:top w:val="nil"/>
              <w:left w:val="nil"/>
              <w:bottom w:val="nil"/>
              <w:right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b/>
                <w:bCs/>
                <w:sz w:val="20"/>
                <w:szCs w:val="20"/>
                <w:lang w:bidi="fa-IR"/>
              </w:rPr>
              <w:t>Correlations</w:t>
            </w:r>
          </w:p>
        </w:tc>
      </w:tr>
      <w:tr w:rsidR="00747D4C" w:rsidRPr="00513209" w:rsidTr="00655082">
        <w:trPr>
          <w:cantSplit/>
          <w:trHeight w:val="266"/>
        </w:trPr>
        <w:tc>
          <w:tcPr>
            <w:tcW w:w="2939" w:type="dxa"/>
            <w:gridSpan w:val="2"/>
            <w:tcBorders>
              <w:top w:val="single" w:sz="16" w:space="0" w:color="000000"/>
              <w:left w:val="single" w:sz="16" w:space="0" w:color="000000"/>
              <w:bottom w:val="single" w:sz="16" w:space="0" w:color="000000"/>
              <w:right w:val="nil"/>
            </w:tcBorders>
            <w:shd w:val="clear" w:color="auto" w:fill="FFFFFF"/>
            <w:vAlign w:val="bottom"/>
          </w:tcPr>
          <w:p w:rsidR="00747D4C" w:rsidRPr="00513209" w:rsidRDefault="00747D4C" w:rsidP="00747D4C">
            <w:pPr>
              <w:bidi/>
              <w:spacing w:after="0" w:line="240" w:lineRule="auto"/>
              <w:jc w:val="center"/>
              <w:rPr>
                <w:rFonts w:ascii="Calibri" w:eastAsia="Calibri" w:hAnsi="Calibri" w:cs="B Mitra"/>
                <w:sz w:val="20"/>
                <w:szCs w:val="20"/>
                <w:lang w:bidi="fa-IR"/>
              </w:rPr>
            </w:pPr>
          </w:p>
        </w:tc>
        <w:tc>
          <w:tcPr>
            <w:tcW w:w="894" w:type="dxa"/>
            <w:tcBorders>
              <w:top w:val="single" w:sz="16" w:space="0" w:color="000000"/>
              <w:left w:val="single" w:sz="16" w:space="0" w:color="000000"/>
              <w:bottom w:val="single" w:sz="16" w:space="0" w:color="000000"/>
            </w:tcBorders>
            <w:shd w:val="clear" w:color="auto" w:fill="FFFFFF"/>
            <w:vAlign w:val="bottom"/>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proofErr w:type="spellStart"/>
            <w:r w:rsidRPr="00513209">
              <w:rPr>
                <w:rFonts w:ascii="Times New Roman" w:eastAsia="Calibri" w:hAnsi="Times New Roman" w:cs="Times New Roman"/>
                <w:sz w:val="20"/>
                <w:szCs w:val="20"/>
                <w:lang w:bidi="fa-IR"/>
              </w:rPr>
              <w:t>Extention</w:t>
            </w:r>
            <w:proofErr w:type="spellEnd"/>
          </w:p>
        </w:tc>
        <w:tc>
          <w:tcPr>
            <w:tcW w:w="856" w:type="dxa"/>
            <w:tcBorders>
              <w:top w:val="single" w:sz="16" w:space="0" w:color="000000"/>
              <w:bottom w:val="single" w:sz="16" w:space="0" w:color="000000"/>
            </w:tcBorders>
            <w:shd w:val="clear" w:color="auto" w:fill="FFFFFF"/>
            <w:vAlign w:val="bottom"/>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Periods</w:t>
            </w:r>
          </w:p>
        </w:tc>
        <w:tc>
          <w:tcPr>
            <w:tcW w:w="894" w:type="dxa"/>
            <w:tcBorders>
              <w:top w:val="single" w:sz="16" w:space="0" w:color="000000"/>
              <w:bottom w:val="single" w:sz="16" w:space="0" w:color="000000"/>
            </w:tcBorders>
            <w:shd w:val="clear" w:color="auto" w:fill="FFFFFF"/>
            <w:vAlign w:val="bottom"/>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Elevation</w:t>
            </w:r>
          </w:p>
        </w:tc>
        <w:tc>
          <w:tcPr>
            <w:tcW w:w="856" w:type="dxa"/>
            <w:tcBorders>
              <w:top w:val="single" w:sz="16" w:space="0" w:color="000000"/>
              <w:bottom w:val="single" w:sz="16" w:space="0" w:color="000000"/>
            </w:tcBorders>
            <w:shd w:val="clear" w:color="auto" w:fill="FFFFFF"/>
            <w:vAlign w:val="bottom"/>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proofErr w:type="spellStart"/>
            <w:r w:rsidRPr="00513209">
              <w:rPr>
                <w:rFonts w:ascii="Times New Roman" w:eastAsia="Calibri" w:hAnsi="Times New Roman" w:cs="Times New Roman"/>
                <w:sz w:val="20"/>
                <w:szCs w:val="20"/>
                <w:lang w:bidi="fa-IR"/>
              </w:rPr>
              <w:t>Rivre</w:t>
            </w:r>
            <w:proofErr w:type="spellEnd"/>
          </w:p>
        </w:tc>
        <w:tc>
          <w:tcPr>
            <w:tcW w:w="856" w:type="dxa"/>
            <w:tcBorders>
              <w:top w:val="single" w:sz="16" w:space="0" w:color="000000"/>
              <w:bottom w:val="single" w:sz="16" w:space="0" w:color="000000"/>
            </w:tcBorders>
            <w:shd w:val="clear" w:color="auto" w:fill="FFFFFF"/>
            <w:vAlign w:val="bottom"/>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Road</w:t>
            </w:r>
          </w:p>
        </w:tc>
        <w:tc>
          <w:tcPr>
            <w:tcW w:w="856" w:type="dxa"/>
            <w:gridSpan w:val="2"/>
            <w:tcBorders>
              <w:top w:val="single" w:sz="16" w:space="0" w:color="000000"/>
              <w:bottom w:val="single" w:sz="16" w:space="0" w:color="000000"/>
            </w:tcBorders>
            <w:shd w:val="clear" w:color="auto" w:fill="FFFFFF"/>
            <w:vAlign w:val="bottom"/>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Slope</w:t>
            </w:r>
          </w:p>
        </w:tc>
        <w:tc>
          <w:tcPr>
            <w:tcW w:w="1119" w:type="dxa"/>
            <w:tcBorders>
              <w:top w:val="single" w:sz="16" w:space="0" w:color="000000"/>
              <w:bottom w:val="single" w:sz="16" w:space="0" w:color="000000"/>
              <w:right w:val="single" w:sz="16" w:space="0" w:color="000000"/>
            </w:tcBorders>
            <w:shd w:val="clear" w:color="auto" w:fill="FFFFFF"/>
            <w:vAlign w:val="bottom"/>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proofErr w:type="spellStart"/>
            <w:r w:rsidRPr="00513209">
              <w:rPr>
                <w:rFonts w:ascii="Times New Roman" w:eastAsia="Calibri" w:hAnsi="Times New Roman" w:cs="Times New Roman"/>
                <w:sz w:val="20"/>
                <w:szCs w:val="20"/>
                <w:lang w:bidi="fa-IR"/>
              </w:rPr>
              <w:t>Landuse</w:t>
            </w:r>
            <w:proofErr w:type="spellEnd"/>
          </w:p>
        </w:tc>
      </w:tr>
      <w:tr w:rsidR="00747D4C" w:rsidRPr="00513209" w:rsidTr="00655082">
        <w:trPr>
          <w:cantSplit/>
          <w:trHeight w:val="540"/>
        </w:trPr>
        <w:tc>
          <w:tcPr>
            <w:tcW w:w="1254" w:type="dxa"/>
            <w:vMerge w:val="restart"/>
            <w:tcBorders>
              <w:top w:val="single" w:sz="4" w:space="0" w:color="auto"/>
              <w:left w:val="single" w:sz="16" w:space="0" w:color="000000"/>
              <w:right w:val="nil"/>
            </w:tcBorders>
            <w:shd w:val="clear" w:color="auto" w:fill="FFFFFF"/>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proofErr w:type="spellStart"/>
            <w:r w:rsidRPr="00513209">
              <w:rPr>
                <w:rFonts w:ascii="Times New Roman" w:eastAsia="Calibri" w:hAnsi="Times New Roman" w:cs="Times New Roman"/>
                <w:sz w:val="20"/>
                <w:szCs w:val="20"/>
                <w:lang w:bidi="fa-IR"/>
              </w:rPr>
              <w:t>Extention</w:t>
            </w:r>
            <w:proofErr w:type="spellEnd"/>
          </w:p>
        </w:tc>
        <w:tc>
          <w:tcPr>
            <w:tcW w:w="1685" w:type="dxa"/>
            <w:tcBorders>
              <w:top w:val="single" w:sz="16" w:space="0" w:color="000000"/>
              <w:left w:val="nil"/>
              <w:bottom w:val="nil"/>
              <w:right w:val="single" w:sz="16" w:space="0" w:color="000000"/>
            </w:tcBorders>
            <w:shd w:val="clear" w:color="auto" w:fill="FFFFFF"/>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Pearson Correlation</w:t>
            </w:r>
          </w:p>
        </w:tc>
        <w:tc>
          <w:tcPr>
            <w:tcW w:w="894" w:type="dxa"/>
            <w:tcBorders>
              <w:top w:val="single" w:sz="16" w:space="0" w:color="000000"/>
              <w:left w:val="single" w:sz="16" w:space="0" w:color="000000"/>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1</w:t>
            </w:r>
          </w:p>
        </w:tc>
        <w:tc>
          <w:tcPr>
            <w:tcW w:w="856" w:type="dxa"/>
            <w:tcBorders>
              <w:top w:val="single" w:sz="16" w:space="0" w:color="000000"/>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.792</w:t>
            </w:r>
            <w:r w:rsidRPr="00513209">
              <w:rPr>
                <w:rFonts w:ascii="Times New Roman" w:eastAsia="Calibri" w:hAnsi="Times New Roman" w:cs="Times New Roman"/>
                <w:sz w:val="20"/>
                <w:szCs w:val="20"/>
                <w:vertAlign w:val="superscript"/>
                <w:lang w:bidi="fa-IR"/>
              </w:rPr>
              <w:t>**</w:t>
            </w:r>
          </w:p>
        </w:tc>
        <w:tc>
          <w:tcPr>
            <w:tcW w:w="894" w:type="dxa"/>
            <w:tcBorders>
              <w:top w:val="single" w:sz="16" w:space="0" w:color="000000"/>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.108</w:t>
            </w:r>
            <w:r w:rsidRPr="00513209">
              <w:rPr>
                <w:rFonts w:ascii="Times New Roman" w:eastAsia="Calibri" w:hAnsi="Times New Roman" w:cs="Times New Roman"/>
                <w:sz w:val="20"/>
                <w:szCs w:val="20"/>
                <w:vertAlign w:val="superscript"/>
                <w:lang w:bidi="fa-IR"/>
              </w:rPr>
              <w:t>*</w:t>
            </w:r>
          </w:p>
        </w:tc>
        <w:tc>
          <w:tcPr>
            <w:tcW w:w="856" w:type="dxa"/>
            <w:tcBorders>
              <w:top w:val="single" w:sz="16" w:space="0" w:color="000000"/>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.225</w:t>
            </w:r>
            <w:r w:rsidRPr="00513209">
              <w:rPr>
                <w:rFonts w:ascii="Times New Roman" w:eastAsia="Calibri" w:hAnsi="Times New Roman" w:cs="Times New Roman"/>
                <w:sz w:val="20"/>
                <w:szCs w:val="20"/>
                <w:vertAlign w:val="superscript"/>
                <w:lang w:bidi="fa-IR"/>
              </w:rPr>
              <w:t>**</w:t>
            </w:r>
          </w:p>
        </w:tc>
        <w:tc>
          <w:tcPr>
            <w:tcW w:w="856" w:type="dxa"/>
            <w:tcBorders>
              <w:top w:val="single" w:sz="16" w:space="0" w:color="000000"/>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.115</w:t>
            </w:r>
            <w:r w:rsidRPr="00513209">
              <w:rPr>
                <w:rFonts w:ascii="Times New Roman" w:eastAsia="Calibri" w:hAnsi="Times New Roman" w:cs="Times New Roman"/>
                <w:sz w:val="20"/>
                <w:szCs w:val="20"/>
                <w:vertAlign w:val="superscript"/>
                <w:lang w:bidi="fa-IR"/>
              </w:rPr>
              <w:t>*</w:t>
            </w:r>
          </w:p>
        </w:tc>
        <w:tc>
          <w:tcPr>
            <w:tcW w:w="856" w:type="dxa"/>
            <w:gridSpan w:val="2"/>
            <w:tcBorders>
              <w:top w:val="single" w:sz="16" w:space="0" w:color="000000"/>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.067</w:t>
            </w:r>
          </w:p>
        </w:tc>
        <w:tc>
          <w:tcPr>
            <w:tcW w:w="1119" w:type="dxa"/>
            <w:tcBorders>
              <w:top w:val="single" w:sz="16" w:space="0" w:color="000000"/>
              <w:bottom w:val="nil"/>
              <w:right w:val="single" w:sz="16" w:space="0" w:color="000000"/>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-.180</w:t>
            </w:r>
            <w:r w:rsidRPr="00513209">
              <w:rPr>
                <w:rFonts w:ascii="Times New Roman" w:eastAsia="Calibri" w:hAnsi="Times New Roman" w:cs="Times New Roman"/>
                <w:sz w:val="20"/>
                <w:szCs w:val="20"/>
                <w:vertAlign w:val="superscript"/>
                <w:lang w:bidi="fa-IR"/>
              </w:rPr>
              <w:t>**</w:t>
            </w:r>
          </w:p>
        </w:tc>
      </w:tr>
      <w:tr w:rsidR="00747D4C" w:rsidRPr="00513209" w:rsidTr="00655082">
        <w:trPr>
          <w:cantSplit/>
          <w:trHeight w:val="123"/>
        </w:trPr>
        <w:tc>
          <w:tcPr>
            <w:tcW w:w="1254" w:type="dxa"/>
            <w:vMerge/>
            <w:tcBorders>
              <w:top w:val="single" w:sz="16" w:space="0" w:color="000000"/>
              <w:left w:val="single" w:sz="16" w:space="0" w:color="000000"/>
              <w:right w:val="nil"/>
            </w:tcBorders>
            <w:shd w:val="clear" w:color="auto" w:fill="FFFFFF"/>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p>
        </w:tc>
        <w:tc>
          <w:tcPr>
            <w:tcW w:w="1685" w:type="dxa"/>
            <w:tcBorders>
              <w:top w:val="nil"/>
              <w:left w:val="nil"/>
              <w:bottom w:val="nil"/>
              <w:right w:val="single" w:sz="16" w:space="0" w:color="000000"/>
            </w:tcBorders>
            <w:shd w:val="clear" w:color="auto" w:fill="FFFFFF"/>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Sig. (2-tailed)</w:t>
            </w:r>
          </w:p>
        </w:tc>
        <w:tc>
          <w:tcPr>
            <w:tcW w:w="894" w:type="dxa"/>
            <w:tcBorders>
              <w:top w:val="nil"/>
              <w:left w:val="single" w:sz="16" w:space="0" w:color="000000"/>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p>
        </w:tc>
        <w:tc>
          <w:tcPr>
            <w:tcW w:w="856" w:type="dxa"/>
            <w:tcBorders>
              <w:top w:val="nil"/>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.000</w:t>
            </w:r>
          </w:p>
        </w:tc>
        <w:tc>
          <w:tcPr>
            <w:tcW w:w="894" w:type="dxa"/>
            <w:tcBorders>
              <w:top w:val="nil"/>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.050</w:t>
            </w:r>
          </w:p>
        </w:tc>
        <w:tc>
          <w:tcPr>
            <w:tcW w:w="856" w:type="dxa"/>
            <w:tcBorders>
              <w:top w:val="nil"/>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.000</w:t>
            </w:r>
          </w:p>
        </w:tc>
        <w:tc>
          <w:tcPr>
            <w:tcW w:w="856" w:type="dxa"/>
            <w:tcBorders>
              <w:top w:val="nil"/>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.037</w:t>
            </w:r>
          </w:p>
        </w:tc>
        <w:tc>
          <w:tcPr>
            <w:tcW w:w="856" w:type="dxa"/>
            <w:gridSpan w:val="2"/>
            <w:tcBorders>
              <w:top w:val="nil"/>
              <w:bottom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.223</w:t>
            </w:r>
          </w:p>
        </w:tc>
        <w:tc>
          <w:tcPr>
            <w:tcW w:w="1119" w:type="dxa"/>
            <w:tcBorders>
              <w:top w:val="nil"/>
              <w:bottom w:val="nil"/>
              <w:right w:val="single" w:sz="16" w:space="0" w:color="000000"/>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.001</w:t>
            </w:r>
          </w:p>
        </w:tc>
      </w:tr>
      <w:tr w:rsidR="00747D4C" w:rsidRPr="00513209" w:rsidTr="00655082">
        <w:trPr>
          <w:cantSplit/>
          <w:trHeight w:val="123"/>
        </w:trPr>
        <w:tc>
          <w:tcPr>
            <w:tcW w:w="1254" w:type="dxa"/>
            <w:vMerge/>
            <w:tcBorders>
              <w:top w:val="single" w:sz="16" w:space="0" w:color="000000"/>
              <w:left w:val="single" w:sz="16" w:space="0" w:color="000000"/>
              <w:bottom w:val="single" w:sz="4" w:space="0" w:color="auto"/>
              <w:right w:val="nil"/>
            </w:tcBorders>
            <w:shd w:val="clear" w:color="auto" w:fill="FFFFFF"/>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p>
        </w:tc>
        <w:tc>
          <w:tcPr>
            <w:tcW w:w="1685" w:type="dxa"/>
            <w:tcBorders>
              <w:top w:val="nil"/>
              <w:left w:val="nil"/>
              <w:right w:val="single" w:sz="16" w:space="0" w:color="000000"/>
            </w:tcBorders>
            <w:shd w:val="clear" w:color="auto" w:fill="FFFFFF"/>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N</w:t>
            </w:r>
          </w:p>
        </w:tc>
        <w:tc>
          <w:tcPr>
            <w:tcW w:w="894" w:type="dxa"/>
            <w:tcBorders>
              <w:top w:val="nil"/>
              <w:left w:val="single" w:sz="16" w:space="0" w:color="000000"/>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332</w:t>
            </w:r>
          </w:p>
        </w:tc>
        <w:tc>
          <w:tcPr>
            <w:tcW w:w="856" w:type="dxa"/>
            <w:tcBorders>
              <w:top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332</w:t>
            </w:r>
          </w:p>
        </w:tc>
        <w:tc>
          <w:tcPr>
            <w:tcW w:w="894" w:type="dxa"/>
            <w:tcBorders>
              <w:top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332</w:t>
            </w:r>
          </w:p>
        </w:tc>
        <w:tc>
          <w:tcPr>
            <w:tcW w:w="856" w:type="dxa"/>
            <w:tcBorders>
              <w:top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332</w:t>
            </w:r>
          </w:p>
        </w:tc>
        <w:tc>
          <w:tcPr>
            <w:tcW w:w="856" w:type="dxa"/>
            <w:tcBorders>
              <w:top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332</w:t>
            </w:r>
          </w:p>
        </w:tc>
        <w:tc>
          <w:tcPr>
            <w:tcW w:w="856" w:type="dxa"/>
            <w:gridSpan w:val="2"/>
            <w:tcBorders>
              <w:top w:val="nil"/>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332</w:t>
            </w:r>
          </w:p>
        </w:tc>
        <w:tc>
          <w:tcPr>
            <w:tcW w:w="1119" w:type="dxa"/>
            <w:tcBorders>
              <w:top w:val="nil"/>
              <w:right w:val="single" w:sz="16" w:space="0" w:color="000000"/>
            </w:tcBorders>
            <w:shd w:val="clear" w:color="auto" w:fill="FFFFFF"/>
            <w:vAlign w:val="center"/>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332</w:t>
            </w:r>
          </w:p>
        </w:tc>
      </w:tr>
      <w:tr w:rsidR="00747D4C" w:rsidRPr="00513209" w:rsidTr="00747D4C">
        <w:trPr>
          <w:gridAfter w:val="2"/>
          <w:wAfter w:w="1254" w:type="dxa"/>
          <w:cantSplit/>
          <w:trHeight w:val="313"/>
        </w:trPr>
        <w:tc>
          <w:tcPr>
            <w:tcW w:w="8016" w:type="dxa"/>
            <w:gridSpan w:val="8"/>
            <w:tcBorders>
              <w:top w:val="nil"/>
              <w:left w:val="nil"/>
              <w:bottom w:val="nil"/>
              <w:right w:val="nil"/>
            </w:tcBorders>
            <w:shd w:val="clear" w:color="auto" w:fill="FFFFFF"/>
          </w:tcPr>
          <w:p w:rsidR="00747D4C" w:rsidRPr="00513209" w:rsidRDefault="00747D4C" w:rsidP="00747D4C">
            <w:pPr>
              <w:spacing w:after="0" w:line="240" w:lineRule="auto"/>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rtl/>
                <w:lang w:bidi="fa-IR"/>
              </w:rPr>
              <w:t xml:space="preserve">** </w:t>
            </w:r>
            <w:r w:rsidRPr="00513209">
              <w:rPr>
                <w:rFonts w:ascii="Times New Roman" w:eastAsia="Calibri" w:hAnsi="Times New Roman" w:cs="Times New Roman"/>
                <w:sz w:val="20"/>
                <w:szCs w:val="20"/>
                <w:lang w:bidi="fa-IR"/>
              </w:rPr>
              <w:t>Correlation is significant at the 0.01 level (2-tailed)</w:t>
            </w:r>
            <w:r w:rsidRPr="00513209">
              <w:rPr>
                <w:rFonts w:ascii="Times New Roman" w:eastAsia="Calibri" w:hAnsi="Times New Roman" w:cs="Times New Roman"/>
                <w:sz w:val="20"/>
                <w:szCs w:val="20"/>
                <w:rtl/>
                <w:lang w:bidi="fa-IR"/>
              </w:rPr>
              <w:t>.</w:t>
            </w:r>
          </w:p>
        </w:tc>
      </w:tr>
      <w:tr w:rsidR="00747D4C" w:rsidRPr="00513209" w:rsidTr="003F0BAA">
        <w:trPr>
          <w:cantSplit/>
          <w:trHeight w:val="333"/>
        </w:trPr>
        <w:tc>
          <w:tcPr>
            <w:tcW w:w="9270" w:type="dxa"/>
            <w:gridSpan w:val="10"/>
            <w:tcBorders>
              <w:top w:val="nil"/>
              <w:left w:val="nil"/>
              <w:bottom w:val="nil"/>
              <w:right w:val="nil"/>
            </w:tcBorders>
            <w:shd w:val="clear" w:color="auto" w:fill="FFFFFF"/>
          </w:tcPr>
          <w:p w:rsidR="00747D4C" w:rsidRPr="00513209" w:rsidRDefault="00747D4C" w:rsidP="00747D4C">
            <w:pPr>
              <w:bidi/>
              <w:spacing w:after="0" w:line="240" w:lineRule="auto"/>
              <w:jc w:val="right"/>
              <w:rPr>
                <w:rFonts w:ascii="Times New Roman" w:eastAsia="Calibri" w:hAnsi="Times New Roman" w:cs="Times New Roman"/>
                <w:sz w:val="20"/>
                <w:szCs w:val="20"/>
                <w:lang w:bidi="fa-IR"/>
              </w:rPr>
            </w:pPr>
            <w:r w:rsidRPr="00513209">
              <w:rPr>
                <w:rFonts w:ascii="Times New Roman" w:eastAsia="Calibri" w:hAnsi="Times New Roman" w:cs="Times New Roman"/>
                <w:sz w:val="20"/>
                <w:szCs w:val="20"/>
                <w:lang w:bidi="fa-IR"/>
              </w:rPr>
              <w:t>*. Correlation is significant at the 0.05 level (2-tailed).</w:t>
            </w:r>
          </w:p>
        </w:tc>
      </w:tr>
      <w:tr w:rsidR="00747D4C" w:rsidRPr="00513209" w:rsidTr="00655082">
        <w:trPr>
          <w:cantSplit/>
          <w:trHeight w:val="266"/>
        </w:trPr>
        <w:tc>
          <w:tcPr>
            <w:tcW w:w="9270" w:type="dxa"/>
            <w:gridSpan w:val="10"/>
            <w:tcBorders>
              <w:top w:val="nil"/>
              <w:left w:val="nil"/>
              <w:bottom w:val="nil"/>
              <w:right w:val="nil"/>
            </w:tcBorders>
            <w:shd w:val="clear" w:color="auto" w:fill="FFFFFF"/>
          </w:tcPr>
          <w:p w:rsidR="00747D4C" w:rsidRPr="00513209" w:rsidRDefault="00747D4C" w:rsidP="00747D4C">
            <w:pPr>
              <w:bidi/>
              <w:spacing w:after="0" w:line="240" w:lineRule="auto"/>
              <w:jc w:val="center"/>
              <w:rPr>
                <w:rFonts w:ascii="Times New Roman" w:eastAsia="Calibri" w:hAnsi="Times New Roman" w:cs="Times New Roman"/>
                <w:sz w:val="20"/>
                <w:szCs w:val="20"/>
                <w:lang w:bidi="fa-IR"/>
              </w:rPr>
            </w:pPr>
          </w:p>
        </w:tc>
      </w:tr>
    </w:tbl>
    <w:p w:rsidR="009601E6" w:rsidRPr="00513209" w:rsidRDefault="00C35794" w:rsidP="00C63D31">
      <w:pPr>
        <w:spacing w:after="0" w:line="312" w:lineRule="auto"/>
        <w:jc w:val="lowKashida"/>
        <w:rPr>
          <w:rFonts w:asciiTheme="majorBidi" w:hAnsiTheme="majorBidi" w:cstheme="majorBidi"/>
          <w:b/>
          <w:bCs/>
          <w:color w:val="000000" w:themeColor="text1"/>
          <w:sz w:val="20"/>
          <w:szCs w:val="20"/>
        </w:rPr>
      </w:pPr>
      <w:r w:rsidRPr="00513209">
        <w:rPr>
          <w:rFonts w:asciiTheme="majorBidi" w:hAnsiTheme="majorBidi" w:cstheme="majorBidi"/>
          <w:b/>
          <w:bCs/>
          <w:color w:val="000000" w:themeColor="text1"/>
          <w:sz w:val="20"/>
          <w:szCs w:val="20"/>
        </w:rPr>
        <w:t xml:space="preserve"> Number</w:t>
      </w:r>
      <w:r w:rsidR="009601E6" w:rsidRPr="00513209">
        <w:rPr>
          <w:rFonts w:asciiTheme="majorBidi" w:hAnsiTheme="majorBidi" w:cstheme="majorBidi"/>
          <w:b/>
          <w:bCs/>
          <w:color w:val="000000" w:themeColor="text1"/>
          <w:sz w:val="20"/>
          <w:szCs w:val="20"/>
        </w:rPr>
        <w:t xml:space="preserve"> of </w:t>
      </w:r>
      <w:r w:rsidR="004D739D" w:rsidRPr="00513209">
        <w:rPr>
          <w:rFonts w:asciiTheme="majorBidi" w:hAnsiTheme="majorBidi" w:cstheme="majorBidi"/>
          <w:b/>
          <w:bCs/>
          <w:color w:val="000000" w:themeColor="text1"/>
          <w:sz w:val="20"/>
          <w:szCs w:val="20"/>
        </w:rPr>
        <w:t>periods</w:t>
      </w:r>
      <w:r w:rsidR="009601E6" w:rsidRPr="00513209">
        <w:rPr>
          <w:rFonts w:asciiTheme="majorBidi" w:hAnsiTheme="majorBidi" w:cstheme="majorBidi"/>
          <w:b/>
          <w:bCs/>
          <w:color w:val="000000" w:themeColor="text1"/>
          <w:sz w:val="20"/>
          <w:szCs w:val="20"/>
        </w:rPr>
        <w:t xml:space="preserve"> of ancient sites</w:t>
      </w:r>
    </w:p>
    <w:p w:rsidR="009601E6" w:rsidRPr="00513209" w:rsidRDefault="009601E6" w:rsidP="00DF7A30">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Usually, the number of periods in each ancient site is higher</w:t>
      </w:r>
      <w:r w:rsidR="00A14992" w:rsidRPr="00513209">
        <w:rPr>
          <w:rFonts w:asciiTheme="majorBidi" w:hAnsiTheme="majorBidi" w:cstheme="majorBidi"/>
          <w:color w:val="000000" w:themeColor="text1"/>
          <w:sz w:val="20"/>
          <w:szCs w:val="20"/>
        </w:rPr>
        <w:t xml:space="preserve"> and its height is higher, demonstrating </w:t>
      </w:r>
      <w:r w:rsidRPr="00513209">
        <w:rPr>
          <w:rFonts w:asciiTheme="majorBidi" w:hAnsiTheme="majorBidi" w:cstheme="majorBidi"/>
          <w:color w:val="000000" w:themeColor="text1"/>
          <w:sz w:val="20"/>
          <w:szCs w:val="20"/>
        </w:rPr>
        <w:t>the importance of the geographical location in which the ancient site is located</w:t>
      </w:r>
      <w:r w:rsidR="00623D9E" w:rsidRPr="00513209">
        <w:rPr>
          <w:rFonts w:asciiTheme="majorBidi" w:hAnsiTheme="majorBidi" w:cstheme="majorBidi"/>
          <w:color w:val="000000" w:themeColor="text1"/>
          <w:sz w:val="20"/>
          <w:szCs w:val="20"/>
        </w:rPr>
        <w:t xml:space="preserve"> as</w:t>
      </w:r>
      <w:r w:rsidRPr="00513209">
        <w:rPr>
          <w:rFonts w:asciiTheme="majorBidi" w:hAnsiTheme="majorBidi" w:cstheme="majorBidi"/>
          <w:color w:val="000000" w:themeColor="text1"/>
          <w:sz w:val="20"/>
          <w:szCs w:val="20"/>
        </w:rPr>
        <w:t xml:space="preserve"> considered by its inhabitants in different periods.</w:t>
      </w:r>
      <w:r w:rsidR="007073FF" w:rsidRPr="00513209">
        <w:rPr>
          <w:rFonts w:asciiTheme="majorBidi" w:hAnsiTheme="majorBidi" w:cstheme="majorBidi"/>
          <w:color w:val="000000" w:themeColor="text1"/>
          <w:sz w:val="20"/>
          <w:szCs w:val="20"/>
        </w:rPr>
        <w:t xml:space="preserve"> With this assumption, the number of </w:t>
      </w:r>
      <w:r w:rsidR="004D739D" w:rsidRPr="00513209">
        <w:rPr>
          <w:rFonts w:asciiTheme="majorBidi" w:hAnsiTheme="majorBidi" w:cstheme="majorBidi"/>
          <w:color w:val="000000" w:themeColor="text1"/>
          <w:sz w:val="20"/>
          <w:szCs w:val="20"/>
        </w:rPr>
        <w:t>periods</w:t>
      </w:r>
      <w:r w:rsidR="007073FF" w:rsidRPr="00513209">
        <w:rPr>
          <w:rFonts w:asciiTheme="majorBidi" w:hAnsiTheme="majorBidi" w:cstheme="majorBidi"/>
          <w:color w:val="000000" w:themeColor="text1"/>
          <w:sz w:val="20"/>
          <w:szCs w:val="20"/>
        </w:rPr>
        <w:t xml:space="preserve"> in </w:t>
      </w:r>
      <w:r w:rsidR="004D739D" w:rsidRPr="00513209">
        <w:rPr>
          <w:rFonts w:asciiTheme="majorBidi" w:hAnsiTheme="majorBidi" w:cstheme="majorBidi"/>
          <w:color w:val="000000" w:themeColor="text1"/>
          <w:sz w:val="20"/>
          <w:szCs w:val="20"/>
        </w:rPr>
        <w:t xml:space="preserve">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007073FF" w:rsidRPr="00513209">
        <w:rPr>
          <w:rFonts w:asciiTheme="majorBidi" w:hAnsiTheme="majorBidi" w:cstheme="majorBidi"/>
          <w:color w:val="000000" w:themeColor="text1"/>
          <w:sz w:val="20"/>
          <w:szCs w:val="20"/>
        </w:rPr>
        <w:t xml:space="preserve"> plain was examined. As mentioned, 332 </w:t>
      </w:r>
      <w:r w:rsidR="004D739D" w:rsidRPr="00513209">
        <w:rPr>
          <w:rFonts w:asciiTheme="majorBidi" w:hAnsiTheme="majorBidi" w:cstheme="majorBidi"/>
          <w:color w:val="000000" w:themeColor="text1"/>
          <w:sz w:val="20"/>
          <w:szCs w:val="20"/>
        </w:rPr>
        <w:t>sites</w:t>
      </w:r>
      <w:r w:rsidR="007073FF" w:rsidRPr="00513209">
        <w:rPr>
          <w:rFonts w:asciiTheme="majorBidi" w:hAnsiTheme="majorBidi" w:cstheme="majorBidi"/>
          <w:color w:val="000000" w:themeColor="text1"/>
          <w:sz w:val="20"/>
          <w:szCs w:val="20"/>
        </w:rPr>
        <w:t xml:space="preserve"> were identified in the </w:t>
      </w:r>
      <w:proofErr w:type="spellStart"/>
      <w:r w:rsidR="00E05905" w:rsidRPr="00513209">
        <w:rPr>
          <w:rFonts w:asciiTheme="majorBidi" w:hAnsiTheme="majorBidi" w:cstheme="majorBidi"/>
          <w:color w:val="000000" w:themeColor="text1"/>
          <w:sz w:val="20"/>
          <w:szCs w:val="20"/>
        </w:rPr>
        <w:t>Merek</w:t>
      </w:r>
      <w:proofErr w:type="spellEnd"/>
      <w:r w:rsidR="007073FF" w:rsidRPr="00513209">
        <w:rPr>
          <w:rFonts w:asciiTheme="majorBidi" w:hAnsiTheme="majorBidi" w:cstheme="majorBidi"/>
          <w:color w:val="000000" w:themeColor="text1"/>
          <w:sz w:val="20"/>
          <w:szCs w:val="20"/>
        </w:rPr>
        <w:t xml:space="preserve"> River </w:t>
      </w:r>
      <w:r w:rsidR="00E05905" w:rsidRPr="00513209">
        <w:rPr>
          <w:rFonts w:asciiTheme="majorBidi" w:hAnsiTheme="majorBidi" w:cstheme="majorBidi"/>
          <w:color w:val="000000" w:themeColor="text1"/>
          <w:sz w:val="20"/>
          <w:szCs w:val="20"/>
        </w:rPr>
        <w:t>catchment</w:t>
      </w:r>
      <w:r w:rsidR="007073FF" w:rsidRPr="00513209">
        <w:rPr>
          <w:rFonts w:asciiTheme="majorBidi" w:hAnsiTheme="majorBidi" w:cstheme="majorBidi"/>
          <w:color w:val="000000" w:themeColor="text1"/>
          <w:sz w:val="20"/>
          <w:szCs w:val="20"/>
        </w:rPr>
        <w:t xml:space="preserve">, of which 210 </w:t>
      </w:r>
      <w:r w:rsidR="004D739D" w:rsidRPr="00513209">
        <w:rPr>
          <w:rFonts w:asciiTheme="majorBidi" w:hAnsiTheme="majorBidi" w:cstheme="majorBidi"/>
          <w:color w:val="000000" w:themeColor="text1"/>
          <w:sz w:val="20"/>
          <w:szCs w:val="20"/>
        </w:rPr>
        <w:t>sites</w:t>
      </w:r>
      <w:r w:rsidR="007073FF" w:rsidRPr="00513209">
        <w:rPr>
          <w:rFonts w:asciiTheme="majorBidi" w:hAnsiTheme="majorBidi" w:cstheme="majorBidi"/>
          <w:color w:val="000000" w:themeColor="text1"/>
          <w:sz w:val="20"/>
          <w:szCs w:val="20"/>
        </w:rPr>
        <w:t xml:space="preserve"> or 63% </w:t>
      </w:r>
      <w:r w:rsidR="00171291" w:rsidRPr="00513209">
        <w:rPr>
          <w:rFonts w:asciiTheme="majorBidi" w:hAnsiTheme="majorBidi" w:cstheme="majorBidi"/>
          <w:color w:val="000000" w:themeColor="text1"/>
          <w:sz w:val="20"/>
          <w:szCs w:val="20"/>
        </w:rPr>
        <w:t>are</w:t>
      </w:r>
      <w:r w:rsidR="007073FF" w:rsidRPr="00513209">
        <w:rPr>
          <w:rFonts w:asciiTheme="majorBidi" w:hAnsiTheme="majorBidi" w:cstheme="majorBidi"/>
          <w:color w:val="000000" w:themeColor="text1"/>
          <w:sz w:val="20"/>
          <w:szCs w:val="20"/>
        </w:rPr>
        <w:t xml:space="preserve"> single-period</w:t>
      </w:r>
      <w:r w:rsidR="00171291" w:rsidRPr="00513209">
        <w:rPr>
          <w:rFonts w:asciiTheme="majorBidi" w:hAnsiTheme="majorBidi" w:cstheme="majorBidi"/>
          <w:color w:val="000000" w:themeColor="text1"/>
          <w:sz w:val="20"/>
          <w:szCs w:val="20"/>
        </w:rPr>
        <w:t xml:space="preserve"> ones</w:t>
      </w:r>
      <w:r w:rsidR="007073FF" w:rsidRPr="00513209">
        <w:rPr>
          <w:rFonts w:asciiTheme="majorBidi" w:hAnsiTheme="majorBidi" w:cstheme="majorBidi"/>
          <w:color w:val="000000" w:themeColor="text1"/>
          <w:sz w:val="20"/>
          <w:szCs w:val="20"/>
        </w:rPr>
        <w:t xml:space="preserve">, 84% of </w:t>
      </w:r>
      <w:r w:rsidR="004D739D" w:rsidRPr="00513209">
        <w:rPr>
          <w:rFonts w:asciiTheme="majorBidi" w:hAnsiTheme="majorBidi" w:cstheme="majorBidi"/>
          <w:color w:val="000000" w:themeColor="text1"/>
          <w:sz w:val="20"/>
          <w:szCs w:val="20"/>
        </w:rPr>
        <w:t>sites</w:t>
      </w:r>
      <w:r w:rsidR="007073FF" w:rsidRPr="00513209">
        <w:rPr>
          <w:rFonts w:asciiTheme="majorBidi" w:hAnsiTheme="majorBidi" w:cstheme="majorBidi"/>
          <w:color w:val="000000" w:themeColor="text1"/>
          <w:sz w:val="20"/>
          <w:szCs w:val="20"/>
        </w:rPr>
        <w:t xml:space="preserve"> or 25% </w:t>
      </w:r>
      <w:r w:rsidR="00171291" w:rsidRPr="00513209">
        <w:rPr>
          <w:rFonts w:asciiTheme="majorBidi" w:hAnsiTheme="majorBidi" w:cstheme="majorBidi"/>
          <w:color w:val="000000" w:themeColor="text1"/>
          <w:sz w:val="20"/>
          <w:szCs w:val="20"/>
        </w:rPr>
        <w:t>are</w:t>
      </w:r>
      <w:r w:rsidR="007073FF" w:rsidRPr="00513209">
        <w:rPr>
          <w:rFonts w:asciiTheme="majorBidi" w:hAnsiTheme="majorBidi" w:cstheme="majorBidi"/>
          <w:color w:val="000000" w:themeColor="text1"/>
          <w:sz w:val="20"/>
          <w:szCs w:val="20"/>
        </w:rPr>
        <w:t xml:space="preserve"> two-period </w:t>
      </w:r>
      <w:r w:rsidR="00171291" w:rsidRPr="00513209">
        <w:rPr>
          <w:rFonts w:asciiTheme="majorBidi" w:hAnsiTheme="majorBidi" w:cstheme="majorBidi"/>
          <w:color w:val="000000" w:themeColor="text1"/>
          <w:sz w:val="20"/>
          <w:szCs w:val="20"/>
        </w:rPr>
        <w:t>ones</w:t>
      </w:r>
      <w:r w:rsidR="007073FF" w:rsidRPr="00513209">
        <w:rPr>
          <w:rFonts w:asciiTheme="majorBidi" w:hAnsiTheme="majorBidi" w:cstheme="majorBidi"/>
          <w:color w:val="000000" w:themeColor="text1"/>
          <w:sz w:val="20"/>
          <w:szCs w:val="20"/>
        </w:rPr>
        <w:t xml:space="preserve">, 15 </w:t>
      </w:r>
      <w:r w:rsidR="00171291" w:rsidRPr="00513209">
        <w:rPr>
          <w:rFonts w:asciiTheme="majorBidi" w:hAnsiTheme="majorBidi" w:cstheme="majorBidi"/>
          <w:color w:val="000000" w:themeColor="text1"/>
          <w:sz w:val="20"/>
          <w:szCs w:val="20"/>
        </w:rPr>
        <w:t>sites or 5% are three-period ones,</w:t>
      </w:r>
      <w:r w:rsidR="007073FF" w:rsidRPr="00513209">
        <w:rPr>
          <w:rFonts w:asciiTheme="majorBidi" w:hAnsiTheme="majorBidi" w:cstheme="majorBidi"/>
          <w:color w:val="000000" w:themeColor="text1"/>
          <w:sz w:val="20"/>
          <w:szCs w:val="20"/>
        </w:rPr>
        <w:t xml:space="preserve"> and 22 </w:t>
      </w:r>
      <w:r w:rsidR="00171291" w:rsidRPr="00513209">
        <w:rPr>
          <w:rFonts w:asciiTheme="majorBidi" w:hAnsiTheme="majorBidi" w:cstheme="majorBidi"/>
          <w:color w:val="000000" w:themeColor="text1"/>
          <w:sz w:val="20"/>
          <w:szCs w:val="20"/>
        </w:rPr>
        <w:t>sites</w:t>
      </w:r>
      <w:r w:rsidR="007073FF" w:rsidRPr="00513209">
        <w:rPr>
          <w:rFonts w:asciiTheme="majorBidi" w:hAnsiTheme="majorBidi" w:cstheme="majorBidi"/>
          <w:color w:val="000000" w:themeColor="text1"/>
          <w:sz w:val="20"/>
          <w:szCs w:val="20"/>
        </w:rPr>
        <w:t xml:space="preserve"> or 7% </w:t>
      </w:r>
      <w:r w:rsidR="00171291" w:rsidRPr="00513209">
        <w:rPr>
          <w:rFonts w:asciiTheme="majorBidi" w:hAnsiTheme="majorBidi" w:cstheme="majorBidi"/>
          <w:color w:val="000000" w:themeColor="text1"/>
          <w:sz w:val="20"/>
          <w:szCs w:val="20"/>
        </w:rPr>
        <w:t xml:space="preserve">are four-period ones </w:t>
      </w:r>
      <w:r w:rsidR="007073FF" w:rsidRPr="00513209">
        <w:rPr>
          <w:rFonts w:asciiTheme="majorBidi" w:hAnsiTheme="majorBidi" w:cstheme="majorBidi"/>
          <w:color w:val="000000" w:themeColor="text1"/>
          <w:sz w:val="20"/>
          <w:szCs w:val="20"/>
        </w:rPr>
        <w:t>(</w:t>
      </w:r>
      <w:r w:rsidR="00CA39ED"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007073FF" w:rsidRPr="00513209">
        <w:rPr>
          <w:rFonts w:asciiTheme="majorBidi" w:hAnsiTheme="majorBidi" w:cstheme="majorBidi"/>
          <w:color w:val="000000" w:themeColor="text1"/>
          <w:sz w:val="20"/>
          <w:szCs w:val="20"/>
        </w:rPr>
        <w:t xml:space="preserve"> </w:t>
      </w:r>
      <w:r w:rsidR="00DF7A30" w:rsidRPr="00513209">
        <w:rPr>
          <w:rFonts w:asciiTheme="majorBidi" w:hAnsiTheme="majorBidi" w:cstheme="majorBidi"/>
          <w:color w:val="000000" w:themeColor="text1"/>
          <w:sz w:val="20"/>
          <w:szCs w:val="20"/>
        </w:rPr>
        <w:t>2</w:t>
      </w:r>
      <w:r w:rsidR="007073FF" w:rsidRPr="00513209">
        <w:rPr>
          <w:rFonts w:asciiTheme="majorBidi" w:hAnsiTheme="majorBidi" w:cstheme="majorBidi"/>
          <w:color w:val="000000" w:themeColor="text1"/>
          <w:sz w:val="20"/>
          <w:szCs w:val="20"/>
        </w:rPr>
        <w:t xml:space="preserve">). Pearson correlation coefficient shows the correlation between the </w:t>
      </w:r>
      <w:r w:rsidR="00171291" w:rsidRPr="00513209">
        <w:rPr>
          <w:rFonts w:asciiTheme="majorBidi" w:hAnsiTheme="majorBidi" w:cstheme="majorBidi"/>
          <w:color w:val="000000" w:themeColor="text1"/>
          <w:sz w:val="20"/>
          <w:szCs w:val="20"/>
        </w:rPr>
        <w:t>site</w:t>
      </w:r>
      <w:r w:rsidR="007073FF" w:rsidRPr="00513209">
        <w:rPr>
          <w:rFonts w:asciiTheme="majorBidi" w:hAnsiTheme="majorBidi" w:cstheme="majorBidi"/>
          <w:color w:val="000000" w:themeColor="text1"/>
          <w:sz w:val="20"/>
          <w:szCs w:val="20"/>
        </w:rPr>
        <w:t xml:space="preserve"> of </w:t>
      </w:r>
      <w:proofErr w:type="spellStart"/>
      <w:r w:rsidR="000B2280" w:rsidRPr="00513209">
        <w:rPr>
          <w:rFonts w:asciiTheme="majorBidi" w:hAnsiTheme="majorBidi" w:cstheme="majorBidi"/>
          <w:color w:val="000000" w:themeColor="text1"/>
          <w:sz w:val="20"/>
          <w:szCs w:val="20"/>
        </w:rPr>
        <w:t>Sarfirouzabad</w:t>
      </w:r>
      <w:proofErr w:type="spellEnd"/>
      <w:r w:rsidR="007073FF" w:rsidRPr="00513209">
        <w:rPr>
          <w:rFonts w:asciiTheme="majorBidi" w:hAnsiTheme="majorBidi" w:cstheme="majorBidi"/>
          <w:color w:val="000000" w:themeColor="text1"/>
          <w:sz w:val="20"/>
          <w:szCs w:val="20"/>
        </w:rPr>
        <w:t xml:space="preserve"> </w:t>
      </w:r>
      <w:r w:rsidR="00171291" w:rsidRPr="00513209">
        <w:rPr>
          <w:rFonts w:asciiTheme="majorBidi" w:hAnsiTheme="majorBidi" w:cstheme="majorBidi"/>
          <w:color w:val="000000" w:themeColor="text1"/>
          <w:sz w:val="20"/>
          <w:szCs w:val="20"/>
        </w:rPr>
        <w:t>area</w:t>
      </w:r>
      <w:r w:rsidR="007073FF" w:rsidRPr="00513209">
        <w:rPr>
          <w:rFonts w:asciiTheme="majorBidi" w:hAnsiTheme="majorBidi" w:cstheme="majorBidi"/>
          <w:color w:val="000000" w:themeColor="text1"/>
          <w:sz w:val="20"/>
          <w:szCs w:val="20"/>
        </w:rPr>
        <w:t xml:space="preserve"> and the factor of the number of </w:t>
      </w:r>
      <w:r w:rsidR="00171291" w:rsidRPr="00513209">
        <w:rPr>
          <w:rFonts w:asciiTheme="majorBidi" w:hAnsiTheme="majorBidi" w:cstheme="majorBidi"/>
          <w:color w:val="000000" w:themeColor="text1"/>
          <w:sz w:val="20"/>
          <w:szCs w:val="20"/>
        </w:rPr>
        <w:t>periods (+/</w:t>
      </w:r>
      <w:r w:rsidR="007073FF" w:rsidRPr="00513209">
        <w:rPr>
          <w:rFonts w:asciiTheme="majorBidi" w:hAnsiTheme="majorBidi" w:cstheme="majorBidi"/>
          <w:color w:val="000000" w:themeColor="text1"/>
          <w:sz w:val="20"/>
          <w:szCs w:val="20"/>
        </w:rPr>
        <w:t>792) (Table</w:t>
      </w:r>
      <w:r w:rsidR="0072492B">
        <w:rPr>
          <w:rFonts w:asciiTheme="majorBidi" w:hAnsiTheme="majorBidi" w:cstheme="majorBidi"/>
          <w:color w:val="000000" w:themeColor="text1"/>
          <w:sz w:val="20"/>
          <w:szCs w:val="20"/>
        </w:rPr>
        <w:t>.</w:t>
      </w:r>
      <w:r w:rsidR="007073FF" w:rsidRPr="00513209">
        <w:rPr>
          <w:rFonts w:asciiTheme="majorBidi" w:hAnsiTheme="majorBidi" w:cstheme="majorBidi"/>
          <w:color w:val="000000" w:themeColor="text1"/>
          <w:sz w:val="20"/>
          <w:szCs w:val="20"/>
        </w:rPr>
        <w:t xml:space="preserve"> 1)</w:t>
      </w:r>
      <w:r w:rsidR="00171291" w:rsidRPr="00513209">
        <w:rPr>
          <w:rFonts w:asciiTheme="majorBidi" w:hAnsiTheme="majorBidi" w:cstheme="majorBidi"/>
          <w:color w:val="000000" w:themeColor="text1"/>
          <w:sz w:val="20"/>
          <w:szCs w:val="20"/>
        </w:rPr>
        <w:t>;</w:t>
      </w:r>
      <w:r w:rsidR="007073FF" w:rsidRPr="00513209">
        <w:rPr>
          <w:rFonts w:asciiTheme="majorBidi" w:hAnsiTheme="majorBidi" w:cstheme="majorBidi"/>
          <w:color w:val="000000" w:themeColor="text1"/>
          <w:sz w:val="20"/>
          <w:szCs w:val="20"/>
        </w:rPr>
        <w:t xml:space="preserve"> this </w:t>
      </w:r>
      <w:r w:rsidR="007F2286" w:rsidRPr="00513209">
        <w:rPr>
          <w:rFonts w:asciiTheme="majorBidi" w:hAnsiTheme="majorBidi" w:cstheme="majorBidi"/>
          <w:color w:val="000000" w:themeColor="text1"/>
          <w:sz w:val="20"/>
          <w:szCs w:val="20"/>
        </w:rPr>
        <w:t>chart</w:t>
      </w:r>
      <w:r w:rsidR="007073FF" w:rsidRPr="00513209">
        <w:rPr>
          <w:rFonts w:asciiTheme="majorBidi" w:hAnsiTheme="majorBidi" w:cstheme="majorBidi"/>
          <w:color w:val="000000" w:themeColor="text1"/>
          <w:sz w:val="20"/>
          <w:szCs w:val="20"/>
        </w:rPr>
        <w:t xml:space="preserve"> indicates a direct, high and positive correlation between the area of the </w:t>
      </w:r>
      <w:r w:rsidR="00171291" w:rsidRPr="00513209">
        <w:rPr>
          <w:rFonts w:asciiTheme="majorBidi" w:hAnsiTheme="majorBidi" w:cstheme="majorBidi"/>
          <w:color w:val="000000" w:themeColor="text1"/>
          <w:sz w:val="20"/>
          <w:szCs w:val="20"/>
        </w:rPr>
        <w:t>sites</w:t>
      </w:r>
      <w:r w:rsidR="007073FF" w:rsidRPr="00513209">
        <w:rPr>
          <w:rFonts w:asciiTheme="majorBidi" w:hAnsiTheme="majorBidi" w:cstheme="majorBidi"/>
          <w:color w:val="000000" w:themeColor="text1"/>
          <w:sz w:val="20"/>
          <w:szCs w:val="20"/>
        </w:rPr>
        <w:t xml:space="preserve"> and the number of </w:t>
      </w:r>
      <w:r w:rsidR="00171291" w:rsidRPr="00513209">
        <w:rPr>
          <w:rFonts w:asciiTheme="majorBidi" w:hAnsiTheme="majorBidi" w:cstheme="majorBidi"/>
          <w:color w:val="000000" w:themeColor="text1"/>
          <w:sz w:val="20"/>
          <w:szCs w:val="20"/>
        </w:rPr>
        <w:t>periods;</w:t>
      </w:r>
      <w:r w:rsidR="007073FF" w:rsidRPr="00513209">
        <w:rPr>
          <w:rFonts w:asciiTheme="majorBidi" w:hAnsiTheme="majorBidi" w:cstheme="majorBidi"/>
          <w:color w:val="000000" w:themeColor="text1"/>
          <w:sz w:val="20"/>
          <w:szCs w:val="20"/>
        </w:rPr>
        <w:t xml:space="preserve"> </w:t>
      </w:r>
      <w:r w:rsidR="00171291" w:rsidRPr="00513209">
        <w:rPr>
          <w:rFonts w:asciiTheme="majorBidi" w:hAnsiTheme="majorBidi" w:cstheme="majorBidi"/>
          <w:color w:val="000000" w:themeColor="text1"/>
          <w:sz w:val="20"/>
          <w:szCs w:val="20"/>
        </w:rPr>
        <w:t>in other words,</w:t>
      </w:r>
      <w:r w:rsidR="007073FF" w:rsidRPr="00513209">
        <w:rPr>
          <w:rFonts w:asciiTheme="majorBidi" w:hAnsiTheme="majorBidi" w:cstheme="majorBidi"/>
          <w:color w:val="000000" w:themeColor="text1"/>
          <w:sz w:val="20"/>
          <w:szCs w:val="20"/>
        </w:rPr>
        <w:t xml:space="preserve"> large </w:t>
      </w:r>
      <w:r w:rsidR="00171291" w:rsidRPr="00513209">
        <w:rPr>
          <w:rFonts w:asciiTheme="majorBidi" w:hAnsiTheme="majorBidi" w:cstheme="majorBidi"/>
          <w:color w:val="000000" w:themeColor="text1"/>
          <w:sz w:val="20"/>
          <w:szCs w:val="20"/>
        </w:rPr>
        <w:t>sites</w:t>
      </w:r>
      <w:r w:rsidR="007073FF" w:rsidRPr="00513209">
        <w:rPr>
          <w:rFonts w:asciiTheme="majorBidi" w:hAnsiTheme="majorBidi" w:cstheme="majorBidi"/>
          <w:color w:val="000000" w:themeColor="text1"/>
          <w:sz w:val="20"/>
          <w:szCs w:val="20"/>
        </w:rPr>
        <w:t xml:space="preserve"> with multiple layers are larger than other </w:t>
      </w:r>
      <w:r w:rsidR="00171291" w:rsidRPr="00513209">
        <w:rPr>
          <w:rFonts w:asciiTheme="majorBidi" w:hAnsiTheme="majorBidi" w:cstheme="majorBidi"/>
          <w:color w:val="000000" w:themeColor="text1"/>
          <w:sz w:val="20"/>
          <w:szCs w:val="20"/>
        </w:rPr>
        <w:t>sites</w:t>
      </w:r>
      <w:r w:rsidR="007073FF" w:rsidRPr="00513209">
        <w:rPr>
          <w:rFonts w:asciiTheme="majorBidi" w:hAnsiTheme="majorBidi" w:cstheme="majorBidi"/>
          <w:color w:val="000000" w:themeColor="text1"/>
          <w:sz w:val="20"/>
          <w:szCs w:val="20"/>
        </w:rPr>
        <w:t xml:space="preserve">, and as the </w:t>
      </w:r>
      <w:r w:rsidR="00171291" w:rsidRPr="00513209">
        <w:rPr>
          <w:rFonts w:asciiTheme="majorBidi" w:hAnsiTheme="majorBidi" w:cstheme="majorBidi"/>
          <w:color w:val="000000" w:themeColor="text1"/>
          <w:sz w:val="20"/>
          <w:szCs w:val="20"/>
        </w:rPr>
        <w:t xml:space="preserve">period </w:t>
      </w:r>
      <w:r w:rsidR="007073FF" w:rsidRPr="00513209">
        <w:rPr>
          <w:rFonts w:asciiTheme="majorBidi" w:hAnsiTheme="majorBidi" w:cstheme="majorBidi"/>
          <w:color w:val="000000" w:themeColor="text1"/>
          <w:sz w:val="20"/>
          <w:szCs w:val="20"/>
        </w:rPr>
        <w:t xml:space="preserve">number of </w:t>
      </w:r>
      <w:r w:rsidR="00171291" w:rsidRPr="00513209">
        <w:rPr>
          <w:rFonts w:asciiTheme="majorBidi" w:hAnsiTheme="majorBidi" w:cstheme="majorBidi"/>
          <w:color w:val="000000" w:themeColor="text1"/>
          <w:sz w:val="20"/>
          <w:szCs w:val="20"/>
        </w:rPr>
        <w:t xml:space="preserve">the sites </w:t>
      </w:r>
      <w:r w:rsidR="007073FF" w:rsidRPr="00513209">
        <w:rPr>
          <w:rFonts w:asciiTheme="majorBidi" w:hAnsiTheme="majorBidi" w:cstheme="majorBidi"/>
          <w:color w:val="000000" w:themeColor="text1"/>
          <w:sz w:val="20"/>
          <w:szCs w:val="20"/>
        </w:rPr>
        <w:t xml:space="preserve">decreases, the area of the </w:t>
      </w:r>
      <w:r w:rsidR="00171291" w:rsidRPr="00513209">
        <w:rPr>
          <w:rFonts w:asciiTheme="majorBidi" w:hAnsiTheme="majorBidi" w:cstheme="majorBidi"/>
          <w:color w:val="000000" w:themeColor="text1"/>
          <w:sz w:val="20"/>
          <w:szCs w:val="20"/>
        </w:rPr>
        <w:t>sites</w:t>
      </w:r>
      <w:r w:rsidR="007073FF" w:rsidRPr="00513209">
        <w:rPr>
          <w:rFonts w:asciiTheme="majorBidi" w:hAnsiTheme="majorBidi" w:cstheme="majorBidi"/>
          <w:color w:val="000000" w:themeColor="text1"/>
          <w:sz w:val="20"/>
          <w:szCs w:val="20"/>
        </w:rPr>
        <w:t xml:space="preserve"> decreases.</w:t>
      </w:r>
    </w:p>
    <w:p w:rsidR="00747D4C" w:rsidRPr="00513209" w:rsidRDefault="00747D4C" w:rsidP="00DF7A30">
      <w:pPr>
        <w:spacing w:after="0" w:line="312" w:lineRule="auto"/>
        <w:ind w:firstLine="284"/>
        <w:jc w:val="lowKashida"/>
        <w:rPr>
          <w:rFonts w:asciiTheme="majorBidi" w:hAnsiTheme="majorBidi" w:cstheme="majorBidi"/>
          <w:color w:val="000000" w:themeColor="text1"/>
          <w:sz w:val="20"/>
          <w:szCs w:val="20"/>
        </w:rPr>
      </w:pPr>
    </w:p>
    <w:p w:rsidR="00747D4C" w:rsidRPr="00513209" w:rsidRDefault="00747D4C" w:rsidP="00747D4C">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Pr>
        <w:drawing>
          <wp:inline distT="0" distB="0" distL="0" distR="0" wp14:anchorId="7E506E85" wp14:editId="6EACD29C">
            <wp:extent cx="2463800" cy="1784350"/>
            <wp:effectExtent l="0" t="0" r="1270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7D4C" w:rsidRPr="00513209" w:rsidRDefault="000D26B6" w:rsidP="00C20690">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00747D4C" w:rsidRPr="00513209">
        <w:rPr>
          <w:rFonts w:asciiTheme="majorBidi" w:hAnsiTheme="majorBidi" w:cstheme="majorBidi"/>
          <w:color w:val="000000" w:themeColor="text1"/>
          <w:sz w:val="20"/>
          <w:szCs w:val="20"/>
        </w:rPr>
        <w:t xml:space="preserve"> 2</w:t>
      </w:r>
      <w:r w:rsidR="00C20690" w:rsidRPr="00513209">
        <w:rPr>
          <w:rFonts w:asciiTheme="majorBidi" w:hAnsiTheme="majorBidi" w:cstheme="majorBidi"/>
          <w:color w:val="000000" w:themeColor="text1"/>
          <w:sz w:val="20"/>
          <w:szCs w:val="20"/>
        </w:rPr>
        <w:t>.</w:t>
      </w:r>
      <w:r w:rsidR="00747D4C" w:rsidRPr="00513209">
        <w:rPr>
          <w:rFonts w:asciiTheme="majorBidi" w:hAnsiTheme="majorBidi" w:cstheme="majorBidi"/>
          <w:color w:val="000000" w:themeColor="text1"/>
          <w:sz w:val="20"/>
          <w:szCs w:val="20"/>
        </w:rPr>
        <w:t xml:space="preserve"> The number of the sites in terms of periods</w:t>
      </w:r>
    </w:p>
    <w:p w:rsidR="00CC5544" w:rsidRPr="00513209" w:rsidRDefault="00C35794" w:rsidP="00C63D31">
      <w:pPr>
        <w:spacing w:after="0" w:line="312" w:lineRule="auto"/>
        <w:jc w:val="lowKashida"/>
        <w:rPr>
          <w:rFonts w:asciiTheme="majorBidi" w:hAnsiTheme="majorBidi" w:cstheme="majorBidi"/>
          <w:b/>
          <w:bCs/>
          <w:color w:val="000000" w:themeColor="text1"/>
          <w:sz w:val="20"/>
          <w:szCs w:val="20"/>
        </w:rPr>
      </w:pPr>
      <w:r w:rsidRPr="00513209">
        <w:rPr>
          <w:rFonts w:asciiTheme="majorBidi" w:hAnsiTheme="majorBidi" w:cstheme="majorBidi"/>
          <w:b/>
          <w:bCs/>
          <w:color w:val="000000" w:themeColor="text1"/>
          <w:sz w:val="20"/>
          <w:szCs w:val="20"/>
        </w:rPr>
        <w:t xml:space="preserve"> </w:t>
      </w:r>
      <w:r w:rsidR="00CC5544" w:rsidRPr="00513209">
        <w:rPr>
          <w:rFonts w:asciiTheme="majorBidi" w:hAnsiTheme="majorBidi" w:cstheme="majorBidi"/>
          <w:b/>
          <w:bCs/>
          <w:color w:val="000000" w:themeColor="text1"/>
          <w:sz w:val="20"/>
          <w:szCs w:val="20"/>
        </w:rPr>
        <w:t>Elevation of ancient sites from sea level</w:t>
      </w:r>
    </w:p>
    <w:p w:rsidR="00CC5544" w:rsidRPr="00513209" w:rsidRDefault="00CC5544" w:rsidP="0072492B">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One of the important issues in the study of ancient sites is the distribution of sites at different altitudes. This factor can affect the way and type of people</w:t>
      </w:r>
      <w:r w:rsidR="00171291"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s livelihood. The population of rural areas and the load of infrastructure are also directly </w:t>
      </w:r>
      <w:r w:rsidR="00E129B3" w:rsidRPr="00513209">
        <w:rPr>
          <w:rFonts w:asciiTheme="majorBidi" w:hAnsiTheme="majorBidi" w:cstheme="majorBidi"/>
          <w:color w:val="000000" w:themeColor="text1"/>
          <w:sz w:val="20"/>
          <w:szCs w:val="20"/>
        </w:rPr>
        <w:t>associated with</w:t>
      </w:r>
      <w:r w:rsidRPr="00513209">
        <w:rPr>
          <w:rFonts w:asciiTheme="majorBidi" w:hAnsiTheme="majorBidi" w:cstheme="majorBidi"/>
          <w:color w:val="000000" w:themeColor="text1"/>
          <w:sz w:val="20"/>
          <w:szCs w:val="20"/>
        </w:rPr>
        <w:t xml:space="preserve"> the altitude factor.</w:t>
      </w:r>
      <w:r w:rsidR="0000179B" w:rsidRPr="00513209">
        <w:rPr>
          <w:rFonts w:asciiTheme="majorBidi" w:hAnsiTheme="majorBidi" w:cstheme="majorBidi"/>
          <w:color w:val="000000" w:themeColor="text1"/>
          <w:sz w:val="20"/>
          <w:szCs w:val="20"/>
        </w:rPr>
        <w:t xml:space="preserve"> In fact, the main reason for the decrease in the </w:t>
      </w:r>
      <w:r w:rsidR="0000179B" w:rsidRPr="00513209">
        <w:rPr>
          <w:rFonts w:asciiTheme="majorBidi" w:hAnsiTheme="majorBidi" w:cstheme="majorBidi"/>
          <w:color w:val="000000" w:themeColor="text1"/>
          <w:sz w:val="20"/>
          <w:szCs w:val="20"/>
        </w:rPr>
        <w:lastRenderedPageBreak/>
        <w:t>number of inhabitants in rural settlements located in mountainous areas is the altitude factor. As altitude increases, the share of agricultural land decreases, the climate cools, and space for agricultural activities is limited. Therefore, villages w</w:t>
      </w:r>
      <w:r w:rsidR="003A08D5" w:rsidRPr="00513209">
        <w:rPr>
          <w:rFonts w:asciiTheme="majorBidi" w:hAnsiTheme="majorBidi" w:cstheme="majorBidi"/>
          <w:color w:val="000000" w:themeColor="text1"/>
          <w:sz w:val="20"/>
          <w:szCs w:val="20"/>
        </w:rPr>
        <w:t>ill be small in scale</w:t>
      </w:r>
      <w:r w:rsidR="0072492B">
        <w:rPr>
          <w:rStyle w:val="FootnoteReference"/>
          <w:rFonts w:asciiTheme="majorBidi" w:hAnsiTheme="majorBidi" w:cstheme="majorBidi"/>
          <w:color w:val="000000" w:themeColor="text1"/>
          <w:sz w:val="20"/>
          <w:szCs w:val="20"/>
        </w:rPr>
        <w:footnoteReference w:id="31"/>
      </w:r>
      <w:r w:rsidR="0000179B" w:rsidRPr="00513209">
        <w:rPr>
          <w:rFonts w:asciiTheme="majorBidi" w:hAnsiTheme="majorBidi" w:cstheme="majorBidi"/>
          <w:color w:val="000000" w:themeColor="text1"/>
          <w:sz w:val="20"/>
          <w:szCs w:val="20"/>
        </w:rPr>
        <w:t xml:space="preserve">. Altitude in this region varies between 1047 </w:t>
      </w:r>
      <w:r w:rsidR="00E129B3" w:rsidRPr="00513209">
        <w:rPr>
          <w:rFonts w:asciiTheme="majorBidi" w:hAnsiTheme="majorBidi" w:cstheme="majorBidi"/>
          <w:color w:val="000000" w:themeColor="text1"/>
          <w:sz w:val="20"/>
          <w:szCs w:val="20"/>
        </w:rPr>
        <w:t>and</w:t>
      </w:r>
      <w:r w:rsidR="0000179B" w:rsidRPr="00513209">
        <w:rPr>
          <w:rFonts w:asciiTheme="majorBidi" w:hAnsiTheme="majorBidi" w:cstheme="majorBidi"/>
          <w:color w:val="000000" w:themeColor="text1"/>
          <w:sz w:val="20"/>
          <w:szCs w:val="20"/>
        </w:rPr>
        <w:t xml:space="preserve"> 2774 meters and mainly consists of two distinct units, which are mountainous areas and plateau plains. Its high and mountainous regions are divided into three parts:</w:t>
      </w:r>
    </w:p>
    <w:p w:rsidR="0000179B" w:rsidRPr="00513209" w:rsidRDefault="00E129B3" w:rsidP="00C63D31">
      <w:pPr>
        <w:spacing w:after="0" w:line="312"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The first part</w:t>
      </w:r>
      <w:r w:rsidR="0000179B" w:rsidRPr="00513209">
        <w:rPr>
          <w:rFonts w:asciiTheme="majorBidi" w:hAnsiTheme="majorBidi" w:cstheme="majorBidi"/>
          <w:color w:val="000000" w:themeColor="text1"/>
          <w:sz w:val="20"/>
          <w:szCs w:val="20"/>
        </w:rPr>
        <w:t xml:space="preserve"> includes altitudes of </w:t>
      </w:r>
      <w:r w:rsidRPr="00513209">
        <w:rPr>
          <w:rFonts w:asciiTheme="majorBidi" w:hAnsiTheme="majorBidi" w:cstheme="majorBidi"/>
          <w:color w:val="000000" w:themeColor="text1"/>
          <w:sz w:val="20"/>
          <w:szCs w:val="20"/>
        </w:rPr>
        <w:t>higher</w:t>
      </w:r>
      <w:r w:rsidR="0000179B" w:rsidRPr="00513209">
        <w:rPr>
          <w:rFonts w:asciiTheme="majorBidi" w:hAnsiTheme="majorBidi" w:cstheme="majorBidi"/>
          <w:color w:val="000000" w:themeColor="text1"/>
          <w:sz w:val="20"/>
          <w:szCs w:val="20"/>
        </w:rPr>
        <w:t xml:space="preserve"> than 2000 meters, which are characterized by </w:t>
      </w:r>
      <w:r w:rsidR="00BE3D74" w:rsidRPr="00513209">
        <w:rPr>
          <w:rFonts w:asciiTheme="majorBidi" w:hAnsiTheme="majorBidi" w:cstheme="majorBidi"/>
          <w:color w:val="000000" w:themeColor="text1"/>
          <w:sz w:val="20"/>
          <w:szCs w:val="20"/>
        </w:rPr>
        <w:t>steppe</w:t>
      </w:r>
      <w:r w:rsidR="0000179B" w:rsidRPr="00513209">
        <w:rPr>
          <w:rFonts w:asciiTheme="majorBidi" w:hAnsiTheme="majorBidi" w:cstheme="majorBidi"/>
          <w:color w:val="000000" w:themeColor="text1"/>
          <w:sz w:val="20"/>
          <w:szCs w:val="20"/>
        </w:rPr>
        <w:t xml:space="preserve"> slopes, severe erosion and narrow valleys.</w:t>
      </w:r>
    </w:p>
    <w:p w:rsidR="0000179B" w:rsidRPr="00513209" w:rsidRDefault="0000179B" w:rsidP="00C63D31">
      <w:pPr>
        <w:spacing w:after="0" w:line="312"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The second part</w:t>
      </w:r>
      <w:r w:rsidR="00E129B3" w:rsidRPr="00513209">
        <w:rPr>
          <w:rFonts w:asciiTheme="majorBidi" w:hAnsiTheme="majorBidi" w:cstheme="majorBidi"/>
          <w:color w:val="000000" w:themeColor="text1"/>
          <w:sz w:val="20"/>
          <w:szCs w:val="20"/>
        </w:rPr>
        <w:t xml:space="preserve"> is</w:t>
      </w:r>
      <w:r w:rsidRPr="00513209">
        <w:rPr>
          <w:rFonts w:asciiTheme="majorBidi" w:hAnsiTheme="majorBidi" w:cstheme="majorBidi"/>
          <w:color w:val="000000" w:themeColor="text1"/>
          <w:sz w:val="20"/>
          <w:szCs w:val="20"/>
        </w:rPr>
        <w:t xml:space="preserve"> areas with an altitude of 1500 to 2000 meters, which is located between the </w:t>
      </w:r>
      <w:r w:rsidR="00BE3D74" w:rsidRPr="00513209">
        <w:rPr>
          <w:rFonts w:asciiTheme="majorBidi" w:hAnsiTheme="majorBidi" w:cstheme="majorBidi"/>
          <w:color w:val="000000" w:themeColor="text1"/>
          <w:sz w:val="20"/>
          <w:szCs w:val="20"/>
        </w:rPr>
        <w:t>steppe</w:t>
      </w:r>
      <w:r w:rsidRPr="00513209">
        <w:rPr>
          <w:rFonts w:asciiTheme="majorBidi" w:hAnsiTheme="majorBidi" w:cstheme="majorBidi"/>
          <w:color w:val="000000" w:themeColor="text1"/>
          <w:sz w:val="20"/>
          <w:szCs w:val="20"/>
        </w:rPr>
        <w:t xml:space="preserve"> folds of mountains and flat plains, and includes </w:t>
      </w:r>
      <w:r w:rsidR="00BE3D74" w:rsidRPr="00513209">
        <w:rPr>
          <w:rFonts w:asciiTheme="majorBidi" w:hAnsiTheme="majorBidi" w:cstheme="majorBidi"/>
          <w:color w:val="000000" w:themeColor="text1"/>
          <w:sz w:val="20"/>
          <w:szCs w:val="20"/>
        </w:rPr>
        <w:t>steppe rolling hills</w:t>
      </w:r>
      <w:r w:rsidRPr="00513209">
        <w:rPr>
          <w:rFonts w:asciiTheme="majorBidi" w:hAnsiTheme="majorBidi" w:cstheme="majorBidi"/>
          <w:color w:val="000000" w:themeColor="text1"/>
          <w:sz w:val="20"/>
          <w:szCs w:val="20"/>
        </w:rPr>
        <w:t xml:space="preserve"> and forest areas.</w:t>
      </w:r>
    </w:p>
    <w:p w:rsidR="008217A0" w:rsidRPr="00513209" w:rsidRDefault="00E129B3" w:rsidP="0072492B">
      <w:pPr>
        <w:spacing w:after="0" w:line="312"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The third part is</w:t>
      </w:r>
      <w:r w:rsidR="0000179B" w:rsidRPr="00513209">
        <w:rPr>
          <w:rFonts w:asciiTheme="majorBidi" w:hAnsiTheme="majorBidi" w:cstheme="majorBidi"/>
          <w:color w:val="000000" w:themeColor="text1"/>
          <w:sz w:val="20"/>
          <w:szCs w:val="20"/>
        </w:rPr>
        <w:t xml:space="preserve"> flat and sedimentary areas that have a height of 1000 to 15</w:t>
      </w:r>
      <w:r w:rsidRPr="00513209">
        <w:rPr>
          <w:rFonts w:asciiTheme="majorBidi" w:hAnsiTheme="majorBidi" w:cstheme="majorBidi"/>
          <w:color w:val="000000" w:themeColor="text1"/>
          <w:sz w:val="20"/>
          <w:szCs w:val="20"/>
        </w:rPr>
        <w:t xml:space="preserve">00 meters and are considered </w:t>
      </w:r>
      <w:r w:rsidR="0000179B" w:rsidRPr="00513209">
        <w:rPr>
          <w:rFonts w:asciiTheme="majorBidi" w:hAnsiTheme="majorBidi" w:cstheme="majorBidi"/>
          <w:color w:val="000000" w:themeColor="text1"/>
          <w:sz w:val="20"/>
          <w:szCs w:val="20"/>
        </w:rPr>
        <w:t xml:space="preserve">important centers of population and agriculture in the region. In general, the areas of this area can be seen in two parts. Out of 332 sites, 142 sites or 43% are located in </w:t>
      </w:r>
      <w:r w:rsidR="00CE2036" w:rsidRPr="00513209">
        <w:rPr>
          <w:rFonts w:asciiTheme="majorBidi" w:hAnsiTheme="majorBidi" w:cstheme="majorBidi"/>
          <w:color w:val="000000" w:themeColor="text1"/>
          <w:sz w:val="20"/>
          <w:szCs w:val="20"/>
        </w:rPr>
        <w:t>rolling</w:t>
      </w:r>
      <w:r w:rsidR="0000179B" w:rsidRPr="00513209">
        <w:rPr>
          <w:rFonts w:asciiTheme="majorBidi" w:hAnsiTheme="majorBidi" w:cstheme="majorBidi"/>
          <w:color w:val="000000" w:themeColor="text1"/>
          <w:sz w:val="20"/>
          <w:szCs w:val="20"/>
        </w:rPr>
        <w:t xml:space="preserve"> and </w:t>
      </w:r>
      <w:r w:rsidRPr="00513209">
        <w:rPr>
          <w:rFonts w:asciiTheme="majorBidi" w:hAnsiTheme="majorBidi" w:cstheme="majorBidi"/>
          <w:color w:val="000000" w:themeColor="text1"/>
          <w:sz w:val="20"/>
          <w:szCs w:val="20"/>
        </w:rPr>
        <w:t>s</w:t>
      </w:r>
      <w:r w:rsidR="0000179B" w:rsidRPr="00513209">
        <w:rPr>
          <w:rFonts w:asciiTheme="majorBidi" w:hAnsiTheme="majorBidi" w:cstheme="majorBidi"/>
          <w:color w:val="000000" w:themeColor="text1"/>
          <w:sz w:val="20"/>
          <w:szCs w:val="20"/>
        </w:rPr>
        <w:t>teppe hills and 189 sites or 57% are located in the plain floor (</w:t>
      </w:r>
      <w:r w:rsidR="00AA28A6"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0000179B" w:rsidRPr="00513209">
        <w:rPr>
          <w:rFonts w:asciiTheme="majorBidi" w:hAnsiTheme="majorBidi" w:cstheme="majorBidi"/>
          <w:color w:val="000000" w:themeColor="text1"/>
          <w:sz w:val="20"/>
          <w:szCs w:val="20"/>
        </w:rPr>
        <w:t xml:space="preserve"> </w:t>
      </w:r>
      <w:r w:rsidR="00DF7A30" w:rsidRPr="00513209">
        <w:rPr>
          <w:rFonts w:asciiTheme="majorBidi" w:hAnsiTheme="majorBidi" w:cstheme="majorBidi"/>
          <w:color w:val="000000" w:themeColor="text1"/>
          <w:sz w:val="20"/>
          <w:szCs w:val="20"/>
        </w:rPr>
        <w:t>3</w:t>
      </w:r>
      <w:r w:rsidR="0000179B" w:rsidRPr="00513209">
        <w:rPr>
          <w:rFonts w:asciiTheme="majorBidi" w:hAnsiTheme="majorBidi" w:cstheme="majorBidi"/>
          <w:color w:val="000000" w:themeColor="text1"/>
          <w:sz w:val="20"/>
          <w:szCs w:val="20"/>
        </w:rPr>
        <w:t xml:space="preserve">, </w:t>
      </w:r>
      <w:r w:rsidR="00DF7A30" w:rsidRPr="00513209">
        <w:rPr>
          <w:rFonts w:asciiTheme="majorBidi" w:hAnsiTheme="majorBidi" w:cstheme="majorBidi"/>
          <w:color w:val="000000" w:themeColor="text1"/>
          <w:sz w:val="20"/>
          <w:szCs w:val="20"/>
        </w:rPr>
        <w:t>4</w:t>
      </w:r>
      <w:r w:rsidR="0000179B" w:rsidRPr="00513209">
        <w:rPr>
          <w:rFonts w:asciiTheme="majorBidi" w:hAnsiTheme="majorBidi" w:cstheme="majorBidi"/>
          <w:color w:val="000000" w:themeColor="text1"/>
          <w:sz w:val="20"/>
          <w:szCs w:val="20"/>
        </w:rPr>
        <w:t>).</w:t>
      </w:r>
      <w:r w:rsidR="00E147B4" w:rsidRPr="00513209">
        <w:rPr>
          <w:rFonts w:asciiTheme="majorBidi" w:hAnsiTheme="majorBidi" w:cstheme="majorBidi"/>
          <w:color w:val="000000" w:themeColor="text1"/>
          <w:sz w:val="20"/>
          <w:szCs w:val="20"/>
        </w:rPr>
        <w:t xml:space="preserve"> </w:t>
      </w:r>
      <w:r w:rsidR="008217A0" w:rsidRPr="00513209">
        <w:rPr>
          <w:rFonts w:asciiTheme="majorBidi" w:hAnsiTheme="majorBidi" w:cstheme="majorBidi"/>
          <w:color w:val="000000" w:themeColor="text1"/>
          <w:sz w:val="20"/>
          <w:szCs w:val="20"/>
        </w:rPr>
        <w:t xml:space="preserve">In general, it can be </w:t>
      </w:r>
      <w:r w:rsidRPr="00513209">
        <w:rPr>
          <w:rFonts w:asciiTheme="majorBidi" w:hAnsiTheme="majorBidi" w:cstheme="majorBidi"/>
          <w:color w:val="000000" w:themeColor="text1"/>
          <w:sz w:val="20"/>
          <w:szCs w:val="20"/>
        </w:rPr>
        <w:t>stated</w:t>
      </w:r>
      <w:r w:rsidR="008217A0" w:rsidRPr="00513209">
        <w:rPr>
          <w:rFonts w:asciiTheme="majorBidi" w:hAnsiTheme="majorBidi" w:cstheme="majorBidi"/>
          <w:color w:val="000000" w:themeColor="text1"/>
          <w:sz w:val="20"/>
          <w:szCs w:val="20"/>
        </w:rPr>
        <w:t xml:space="preserve"> that 2 </w:t>
      </w:r>
      <w:r w:rsidR="00E147B4" w:rsidRPr="00513209">
        <w:rPr>
          <w:rFonts w:asciiTheme="majorBidi" w:hAnsiTheme="majorBidi" w:cstheme="majorBidi"/>
          <w:color w:val="000000" w:themeColor="text1"/>
          <w:sz w:val="20"/>
          <w:szCs w:val="20"/>
        </w:rPr>
        <w:t>sites</w:t>
      </w:r>
      <w:r w:rsidR="008217A0" w:rsidRPr="00513209">
        <w:rPr>
          <w:rFonts w:asciiTheme="majorBidi" w:hAnsiTheme="majorBidi" w:cstheme="majorBidi"/>
          <w:color w:val="000000" w:themeColor="text1"/>
          <w:sz w:val="20"/>
          <w:szCs w:val="20"/>
        </w:rPr>
        <w:t xml:space="preserve"> or </w:t>
      </w:r>
      <w:r w:rsidR="00E147B4" w:rsidRPr="00513209">
        <w:rPr>
          <w:rFonts w:asciiTheme="majorBidi" w:hAnsiTheme="majorBidi" w:cstheme="majorBidi"/>
          <w:color w:val="000000" w:themeColor="text1"/>
          <w:sz w:val="20"/>
          <w:szCs w:val="20"/>
        </w:rPr>
        <w:t>0.5</w:t>
      </w:r>
      <w:r w:rsidR="008217A0" w:rsidRPr="00513209">
        <w:rPr>
          <w:rFonts w:asciiTheme="majorBidi" w:hAnsiTheme="majorBidi" w:cstheme="majorBidi"/>
          <w:color w:val="000000" w:themeColor="text1"/>
          <w:sz w:val="20"/>
          <w:szCs w:val="20"/>
        </w:rPr>
        <w:t xml:space="preserve"> are at an altitude of 900-1200</w:t>
      </w:r>
      <w:r w:rsidR="00422D0C" w:rsidRPr="00513209">
        <w:rPr>
          <w:rFonts w:asciiTheme="majorBidi" w:hAnsiTheme="majorBidi" w:cstheme="majorBidi"/>
          <w:color w:val="000000" w:themeColor="text1"/>
          <w:sz w:val="20"/>
          <w:szCs w:val="20"/>
        </w:rPr>
        <w:t xml:space="preserve"> meters</w:t>
      </w:r>
      <w:r w:rsidR="008217A0" w:rsidRPr="00513209">
        <w:rPr>
          <w:rFonts w:asciiTheme="majorBidi" w:hAnsiTheme="majorBidi" w:cstheme="majorBidi"/>
          <w:color w:val="000000" w:themeColor="text1"/>
          <w:sz w:val="20"/>
          <w:szCs w:val="20"/>
        </w:rPr>
        <w:t xml:space="preserve">, 105 </w:t>
      </w:r>
      <w:r w:rsidR="00E147B4" w:rsidRPr="00513209">
        <w:rPr>
          <w:rFonts w:asciiTheme="majorBidi" w:hAnsiTheme="majorBidi" w:cstheme="majorBidi"/>
          <w:color w:val="000000" w:themeColor="text1"/>
          <w:sz w:val="20"/>
          <w:szCs w:val="20"/>
        </w:rPr>
        <w:t>sites</w:t>
      </w:r>
      <w:r w:rsidR="00422D0C" w:rsidRPr="00513209">
        <w:rPr>
          <w:rFonts w:asciiTheme="majorBidi" w:hAnsiTheme="majorBidi" w:cstheme="majorBidi"/>
          <w:color w:val="000000" w:themeColor="text1"/>
          <w:sz w:val="20"/>
          <w:szCs w:val="20"/>
        </w:rPr>
        <w:t xml:space="preserve"> or 32% at an altitude of 1200-</w:t>
      </w:r>
      <w:r w:rsidR="008217A0" w:rsidRPr="00513209">
        <w:rPr>
          <w:rFonts w:asciiTheme="majorBidi" w:hAnsiTheme="majorBidi" w:cstheme="majorBidi"/>
          <w:color w:val="000000" w:themeColor="text1"/>
          <w:sz w:val="20"/>
          <w:szCs w:val="20"/>
        </w:rPr>
        <w:t xml:space="preserve">1500 meters, 222 </w:t>
      </w:r>
      <w:r w:rsidR="00422D0C" w:rsidRPr="00513209">
        <w:rPr>
          <w:rFonts w:asciiTheme="majorBidi" w:hAnsiTheme="majorBidi" w:cstheme="majorBidi"/>
          <w:color w:val="000000" w:themeColor="text1"/>
          <w:sz w:val="20"/>
          <w:szCs w:val="20"/>
        </w:rPr>
        <w:t>sites or 67% at an altitude of 1500-1800 meters and 3 sites</w:t>
      </w:r>
      <w:r w:rsidR="008217A0" w:rsidRPr="00513209">
        <w:rPr>
          <w:rFonts w:asciiTheme="majorBidi" w:hAnsiTheme="majorBidi" w:cstheme="majorBidi"/>
          <w:color w:val="000000" w:themeColor="text1"/>
          <w:sz w:val="20"/>
          <w:szCs w:val="20"/>
        </w:rPr>
        <w:t xml:space="preserve"> or 1% at an altitude of 1800-2100 meters (</w:t>
      </w:r>
      <w:r w:rsidR="00CA39ED"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008217A0" w:rsidRPr="00513209">
        <w:rPr>
          <w:rFonts w:asciiTheme="majorBidi" w:hAnsiTheme="majorBidi" w:cstheme="majorBidi"/>
          <w:color w:val="000000" w:themeColor="text1"/>
          <w:sz w:val="20"/>
          <w:szCs w:val="20"/>
        </w:rPr>
        <w:t xml:space="preserve"> </w:t>
      </w:r>
      <w:r w:rsidR="00DF7A30" w:rsidRPr="00513209">
        <w:rPr>
          <w:rFonts w:asciiTheme="majorBidi" w:hAnsiTheme="majorBidi" w:cstheme="majorBidi"/>
          <w:color w:val="000000" w:themeColor="text1"/>
          <w:sz w:val="20"/>
          <w:szCs w:val="20"/>
        </w:rPr>
        <w:t>5</w:t>
      </w:r>
      <w:r w:rsidR="00DD6D43" w:rsidRPr="00513209">
        <w:rPr>
          <w:rFonts w:asciiTheme="majorBidi" w:hAnsiTheme="majorBidi" w:cstheme="majorBidi"/>
          <w:color w:val="000000" w:themeColor="text1"/>
          <w:sz w:val="20"/>
          <w:szCs w:val="20"/>
        </w:rPr>
        <w:t xml:space="preserve"> </w:t>
      </w:r>
      <w:r w:rsidR="0072492B">
        <w:rPr>
          <w:rFonts w:asciiTheme="majorBidi" w:hAnsiTheme="majorBidi" w:cstheme="majorBidi"/>
          <w:color w:val="000000" w:themeColor="text1"/>
          <w:sz w:val="20"/>
          <w:szCs w:val="20"/>
        </w:rPr>
        <w:t>,</w:t>
      </w:r>
      <w:r w:rsidR="008217A0" w:rsidRPr="00513209">
        <w:rPr>
          <w:rFonts w:asciiTheme="majorBidi" w:hAnsiTheme="majorBidi" w:cstheme="majorBidi"/>
          <w:color w:val="000000" w:themeColor="text1"/>
          <w:sz w:val="20"/>
          <w:szCs w:val="20"/>
        </w:rPr>
        <w:t xml:space="preserve"> </w:t>
      </w:r>
      <w:r w:rsidR="00DF7A30" w:rsidRPr="00513209">
        <w:rPr>
          <w:rFonts w:asciiTheme="majorBidi" w:hAnsiTheme="majorBidi" w:cstheme="majorBidi"/>
          <w:color w:val="000000" w:themeColor="text1"/>
          <w:sz w:val="20"/>
          <w:szCs w:val="20"/>
        </w:rPr>
        <w:t>6</w:t>
      </w:r>
      <w:r w:rsidR="008217A0" w:rsidRPr="00513209">
        <w:rPr>
          <w:rFonts w:asciiTheme="majorBidi" w:hAnsiTheme="majorBidi" w:cstheme="majorBidi"/>
          <w:color w:val="000000" w:themeColor="text1"/>
          <w:sz w:val="20"/>
          <w:szCs w:val="20"/>
        </w:rPr>
        <w:t xml:space="preserve">). Investigation </w:t>
      </w:r>
      <w:r w:rsidR="00422D0C" w:rsidRPr="00513209">
        <w:rPr>
          <w:rFonts w:asciiTheme="majorBidi" w:hAnsiTheme="majorBidi" w:cstheme="majorBidi"/>
          <w:color w:val="000000" w:themeColor="text1"/>
          <w:sz w:val="20"/>
          <w:szCs w:val="20"/>
        </w:rPr>
        <w:t xml:space="preserve">of </w:t>
      </w:r>
      <w:r w:rsidR="002522DE" w:rsidRPr="00513209">
        <w:rPr>
          <w:rFonts w:asciiTheme="majorBidi" w:hAnsiTheme="majorBidi" w:cstheme="majorBidi"/>
          <w:color w:val="000000" w:themeColor="text1"/>
          <w:sz w:val="20"/>
          <w:szCs w:val="20"/>
        </w:rPr>
        <w:t>the Pearson</w:t>
      </w:r>
      <w:r w:rsidR="008217A0" w:rsidRPr="00513209">
        <w:rPr>
          <w:rFonts w:asciiTheme="majorBidi" w:hAnsiTheme="majorBidi" w:cstheme="majorBidi"/>
          <w:color w:val="000000" w:themeColor="text1"/>
          <w:sz w:val="20"/>
          <w:szCs w:val="20"/>
        </w:rPr>
        <w:t xml:space="preserve"> correlation coefficient on the area of </w:t>
      </w:r>
      <w:r w:rsidR="00422D0C" w:rsidRPr="00513209">
        <w:rPr>
          <w:rFonts w:asciiTheme="majorBidi" w:hAnsiTheme="majorBidi" w:cstheme="majorBidi"/>
          <w:color w:val="000000" w:themeColor="text1"/>
          <w:sz w:val="20"/>
          <w:szCs w:val="20"/>
        </w:rPr>
        <w:t>the sites</w:t>
      </w:r>
      <w:r w:rsidR="008217A0" w:rsidRPr="00513209">
        <w:rPr>
          <w:rFonts w:asciiTheme="majorBidi" w:hAnsiTheme="majorBidi" w:cstheme="majorBidi"/>
          <w:color w:val="000000" w:themeColor="text1"/>
          <w:sz w:val="20"/>
          <w:szCs w:val="20"/>
        </w:rPr>
        <w:t xml:space="preserve"> with </w:t>
      </w:r>
      <w:r w:rsidR="00422D0C" w:rsidRPr="00513209">
        <w:rPr>
          <w:rFonts w:asciiTheme="majorBidi" w:hAnsiTheme="majorBidi" w:cstheme="majorBidi"/>
          <w:color w:val="000000" w:themeColor="text1"/>
          <w:sz w:val="20"/>
          <w:szCs w:val="20"/>
        </w:rPr>
        <w:t xml:space="preserve">the </w:t>
      </w:r>
      <w:r w:rsidR="008217A0" w:rsidRPr="00513209">
        <w:rPr>
          <w:rFonts w:asciiTheme="majorBidi" w:hAnsiTheme="majorBidi" w:cstheme="majorBidi"/>
          <w:color w:val="000000" w:themeColor="text1"/>
          <w:sz w:val="20"/>
          <w:szCs w:val="20"/>
        </w:rPr>
        <w:t>altitude factor</w:t>
      </w:r>
      <w:r w:rsidR="002522DE" w:rsidRPr="00513209">
        <w:rPr>
          <w:rFonts w:asciiTheme="majorBidi" w:hAnsiTheme="majorBidi" w:cstheme="majorBidi"/>
          <w:color w:val="000000" w:themeColor="text1"/>
          <w:sz w:val="20"/>
          <w:szCs w:val="20"/>
        </w:rPr>
        <w:t xml:space="preserve"> from sea level shows 0.108</w:t>
      </w:r>
      <w:r w:rsidR="008217A0" w:rsidRPr="00513209">
        <w:rPr>
          <w:rFonts w:asciiTheme="majorBidi" w:hAnsiTheme="majorBidi" w:cstheme="majorBidi"/>
          <w:color w:val="000000" w:themeColor="text1"/>
          <w:sz w:val="20"/>
          <w:szCs w:val="20"/>
        </w:rPr>
        <w:t xml:space="preserve"> (Table</w:t>
      </w:r>
      <w:r w:rsidR="0072492B">
        <w:rPr>
          <w:rFonts w:asciiTheme="majorBidi" w:hAnsiTheme="majorBidi" w:cstheme="majorBidi"/>
          <w:color w:val="000000" w:themeColor="text1"/>
          <w:sz w:val="20"/>
          <w:szCs w:val="20"/>
        </w:rPr>
        <w:t>.</w:t>
      </w:r>
      <w:r w:rsidR="008217A0" w:rsidRPr="00513209">
        <w:rPr>
          <w:rFonts w:asciiTheme="majorBidi" w:hAnsiTheme="majorBidi" w:cstheme="majorBidi"/>
          <w:color w:val="000000" w:themeColor="text1"/>
          <w:sz w:val="20"/>
          <w:szCs w:val="20"/>
        </w:rPr>
        <w:t xml:space="preserve"> 1) that this figure expresses a direct, high and inverse correlation. </w:t>
      </w:r>
      <w:r w:rsidR="002522DE" w:rsidRPr="00513209">
        <w:rPr>
          <w:rFonts w:asciiTheme="majorBidi" w:hAnsiTheme="majorBidi" w:cstheme="majorBidi"/>
          <w:color w:val="000000" w:themeColor="text1"/>
          <w:sz w:val="20"/>
          <w:szCs w:val="20"/>
        </w:rPr>
        <w:t>In other words,</w:t>
      </w:r>
      <w:r w:rsidR="008217A0" w:rsidRPr="00513209">
        <w:rPr>
          <w:rFonts w:asciiTheme="majorBidi" w:hAnsiTheme="majorBidi" w:cstheme="majorBidi"/>
          <w:color w:val="000000" w:themeColor="text1"/>
          <w:sz w:val="20"/>
          <w:szCs w:val="20"/>
        </w:rPr>
        <w:t xml:space="preserve"> the higher the altitude, the smaller the area of the ancient sites</w:t>
      </w:r>
      <w:r w:rsidR="002522DE" w:rsidRPr="00513209">
        <w:rPr>
          <w:rFonts w:asciiTheme="majorBidi" w:hAnsiTheme="majorBidi" w:cstheme="majorBidi"/>
          <w:color w:val="000000" w:themeColor="text1"/>
          <w:sz w:val="20"/>
          <w:szCs w:val="20"/>
        </w:rPr>
        <w:t xml:space="preserve"> is;</w:t>
      </w:r>
      <w:r w:rsidR="008217A0" w:rsidRPr="00513209">
        <w:rPr>
          <w:rFonts w:asciiTheme="majorBidi" w:hAnsiTheme="majorBidi" w:cstheme="majorBidi"/>
          <w:color w:val="000000" w:themeColor="text1"/>
          <w:sz w:val="20"/>
          <w:szCs w:val="20"/>
        </w:rPr>
        <w:t xml:space="preserve"> </w:t>
      </w:r>
      <w:r w:rsidR="002522DE" w:rsidRPr="00513209">
        <w:rPr>
          <w:rFonts w:asciiTheme="majorBidi" w:hAnsiTheme="majorBidi" w:cstheme="majorBidi"/>
          <w:color w:val="000000" w:themeColor="text1"/>
          <w:sz w:val="20"/>
          <w:szCs w:val="20"/>
        </w:rPr>
        <w:t>it means that</w:t>
      </w:r>
      <w:r w:rsidR="008217A0" w:rsidRPr="00513209">
        <w:rPr>
          <w:rFonts w:asciiTheme="majorBidi" w:hAnsiTheme="majorBidi" w:cstheme="majorBidi"/>
          <w:color w:val="000000" w:themeColor="text1"/>
          <w:sz w:val="20"/>
          <w:szCs w:val="20"/>
        </w:rPr>
        <w:t xml:space="preserve"> smaller areas are seen at higher altitudes.</w:t>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tl/>
        </w:rPr>
        <w:drawing>
          <wp:inline distT="0" distB="0" distL="0" distR="0" wp14:anchorId="771892E5" wp14:editId="04C84E83">
            <wp:extent cx="4329905" cy="3060700"/>
            <wp:effectExtent l="19050" t="19050" r="13970" b="25400"/>
            <wp:docPr id="16" name="Picture 16" descr="D:\pasa doktora\sarrfirouzabad\maghale\pl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sa doktora\sarrfirouzabad\maghale\plai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0493" cy="3103528"/>
                    </a:xfrm>
                    <a:prstGeom prst="rect">
                      <a:avLst/>
                    </a:prstGeom>
                    <a:noFill/>
                    <a:ln>
                      <a:solidFill>
                        <a:sysClr val="windowText" lastClr="000000"/>
                      </a:solidFill>
                    </a:ln>
                  </pic:spPr>
                </pic:pic>
              </a:graphicData>
            </a:graphic>
          </wp:inline>
        </w:drawing>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3. Location of the sites in the plains and mountainous area</w:t>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Pr>
        <w:lastRenderedPageBreak/>
        <w:drawing>
          <wp:inline distT="0" distB="0" distL="0" distR="0" wp14:anchorId="137899AF" wp14:editId="14AC9ADB">
            <wp:extent cx="2527300" cy="2184400"/>
            <wp:effectExtent l="0" t="0" r="6350" b="63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4. Number of sites in plains and rolling hill and mountainous areas</w:t>
      </w:r>
    </w:p>
    <w:p w:rsidR="00682647" w:rsidRPr="00513209" w:rsidRDefault="008217A0" w:rsidP="00576A1E">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Altitude is a limiting f</w:t>
      </w:r>
      <w:r w:rsidR="002522DE" w:rsidRPr="00513209">
        <w:rPr>
          <w:rFonts w:asciiTheme="majorBidi" w:hAnsiTheme="majorBidi" w:cstheme="majorBidi"/>
          <w:color w:val="000000" w:themeColor="text1"/>
          <w:sz w:val="20"/>
          <w:szCs w:val="20"/>
        </w:rPr>
        <w:t xml:space="preserve">actor in the spatial </w:t>
      </w:r>
      <w:r w:rsidR="00EB36D3" w:rsidRPr="00513209">
        <w:rPr>
          <w:rFonts w:asciiTheme="majorBidi" w:hAnsiTheme="majorBidi" w:cstheme="majorBidi"/>
          <w:color w:val="000000" w:themeColor="text1"/>
          <w:sz w:val="20"/>
          <w:szCs w:val="20"/>
        </w:rPr>
        <w:t>establishment of</w:t>
      </w:r>
      <w:r w:rsidRPr="00513209">
        <w:rPr>
          <w:rFonts w:asciiTheme="majorBidi" w:hAnsiTheme="majorBidi" w:cstheme="majorBidi"/>
          <w:color w:val="000000" w:themeColor="text1"/>
          <w:sz w:val="20"/>
          <w:szCs w:val="20"/>
        </w:rPr>
        <w:t xml:space="preserve"> settlements</w:t>
      </w:r>
      <w:r w:rsidR="00EB36D3"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so that at altitudes above 2000 meters</w:t>
      </w:r>
      <w:r w:rsidR="00EB36D3"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the number of settlements is reduced</w:t>
      </w:r>
      <w:r w:rsidR="00EB36D3"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and only nomadic areas are exempt from this rule. Elevation slopes are usually not a good place to </w:t>
      </w:r>
      <w:r w:rsidR="00EB36D3" w:rsidRPr="00513209">
        <w:rPr>
          <w:rFonts w:asciiTheme="majorBidi" w:hAnsiTheme="majorBidi" w:cstheme="majorBidi"/>
          <w:color w:val="000000" w:themeColor="text1"/>
          <w:sz w:val="20"/>
          <w:szCs w:val="20"/>
        </w:rPr>
        <w:t>establish</w:t>
      </w:r>
      <w:r w:rsidRPr="00513209">
        <w:rPr>
          <w:rFonts w:asciiTheme="majorBidi" w:hAnsiTheme="majorBidi" w:cstheme="majorBidi"/>
          <w:color w:val="000000" w:themeColor="text1"/>
          <w:sz w:val="20"/>
          <w:szCs w:val="20"/>
        </w:rPr>
        <w:t xml:space="preserve"> settlements, even though they are close to water sources</w:t>
      </w:r>
      <w:r w:rsidR="00EB36D3"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EB36D3" w:rsidRPr="00513209">
        <w:rPr>
          <w:rFonts w:asciiTheme="majorBidi" w:hAnsiTheme="majorBidi" w:cstheme="majorBidi"/>
          <w:color w:val="000000" w:themeColor="text1"/>
          <w:sz w:val="20"/>
          <w:szCs w:val="20"/>
        </w:rPr>
        <w:t>since</w:t>
      </w:r>
      <w:r w:rsidRPr="00513209">
        <w:rPr>
          <w:rFonts w:asciiTheme="majorBidi" w:hAnsiTheme="majorBidi" w:cstheme="majorBidi"/>
          <w:color w:val="000000" w:themeColor="text1"/>
          <w:sz w:val="20"/>
          <w:szCs w:val="20"/>
        </w:rPr>
        <w:t xml:space="preserve"> </w:t>
      </w:r>
      <w:r w:rsidR="00EB36D3" w:rsidRPr="00513209">
        <w:rPr>
          <w:rFonts w:asciiTheme="majorBidi" w:hAnsiTheme="majorBidi" w:cstheme="majorBidi"/>
          <w:color w:val="000000" w:themeColor="text1"/>
          <w:sz w:val="20"/>
          <w:szCs w:val="20"/>
        </w:rPr>
        <w:t>their</w:t>
      </w:r>
      <w:r w:rsidRPr="00513209">
        <w:rPr>
          <w:rFonts w:asciiTheme="majorBidi" w:hAnsiTheme="majorBidi" w:cstheme="majorBidi"/>
          <w:color w:val="000000" w:themeColor="text1"/>
          <w:sz w:val="20"/>
          <w:szCs w:val="20"/>
        </w:rPr>
        <w:t xml:space="preserve"> natural and environmental conditions </w:t>
      </w:r>
      <w:r w:rsidR="00B34559" w:rsidRPr="00513209">
        <w:rPr>
          <w:rFonts w:asciiTheme="majorBidi" w:hAnsiTheme="majorBidi" w:cstheme="majorBidi"/>
          <w:color w:val="000000" w:themeColor="text1"/>
          <w:sz w:val="20"/>
          <w:szCs w:val="20"/>
        </w:rPr>
        <w:t>are</w:t>
      </w:r>
      <w:r w:rsidRPr="00513209">
        <w:rPr>
          <w:rFonts w:asciiTheme="majorBidi" w:hAnsiTheme="majorBidi" w:cstheme="majorBidi"/>
          <w:color w:val="000000" w:themeColor="text1"/>
          <w:sz w:val="20"/>
          <w:szCs w:val="20"/>
        </w:rPr>
        <w:t xml:space="preserve"> not suitable for </w:t>
      </w:r>
      <w:proofErr w:type="spellStart"/>
      <w:r w:rsidR="00164520" w:rsidRPr="00513209">
        <w:rPr>
          <w:rFonts w:asciiTheme="majorBidi" w:hAnsiTheme="majorBidi" w:cstheme="majorBidi"/>
          <w:color w:val="000000" w:themeColor="text1"/>
          <w:sz w:val="20"/>
          <w:szCs w:val="20"/>
        </w:rPr>
        <w:t>sedentism</w:t>
      </w:r>
      <w:proofErr w:type="spellEnd"/>
      <w:r w:rsidR="00B34559" w:rsidRPr="00513209">
        <w:rPr>
          <w:rFonts w:asciiTheme="majorBidi" w:hAnsiTheme="majorBidi" w:cstheme="majorBidi"/>
          <w:color w:val="000000" w:themeColor="text1"/>
          <w:sz w:val="20"/>
          <w:szCs w:val="20"/>
        </w:rPr>
        <w:t xml:space="preserve"> and t</w:t>
      </w:r>
      <w:r w:rsidRPr="00513209">
        <w:rPr>
          <w:rFonts w:asciiTheme="majorBidi" w:hAnsiTheme="majorBidi" w:cstheme="majorBidi"/>
          <w:color w:val="000000" w:themeColor="text1"/>
          <w:sz w:val="20"/>
          <w:szCs w:val="20"/>
        </w:rPr>
        <w:t>oday</w:t>
      </w:r>
      <w:r w:rsidR="00A25142"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s villages are less developed in this area</w:t>
      </w:r>
      <w:r w:rsidR="00B34559"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B34559" w:rsidRPr="00513209">
        <w:rPr>
          <w:rFonts w:asciiTheme="majorBidi" w:hAnsiTheme="majorBidi" w:cstheme="majorBidi"/>
          <w:color w:val="000000" w:themeColor="text1"/>
          <w:sz w:val="20"/>
          <w:szCs w:val="20"/>
        </w:rPr>
        <w:t>This</w:t>
      </w:r>
      <w:r w:rsidRPr="00513209">
        <w:rPr>
          <w:rFonts w:asciiTheme="majorBidi" w:hAnsiTheme="majorBidi" w:cstheme="majorBidi"/>
          <w:color w:val="000000" w:themeColor="text1"/>
          <w:sz w:val="20"/>
          <w:szCs w:val="20"/>
        </w:rPr>
        <w:t xml:space="preserve"> is why temporary shelters are seen in this area, </w:t>
      </w:r>
      <w:r w:rsidR="00B34559" w:rsidRPr="00513209">
        <w:rPr>
          <w:rFonts w:asciiTheme="majorBidi" w:hAnsiTheme="majorBidi" w:cstheme="majorBidi"/>
          <w:color w:val="000000" w:themeColor="text1"/>
          <w:sz w:val="20"/>
          <w:szCs w:val="20"/>
        </w:rPr>
        <w:t xml:space="preserve">and </w:t>
      </w:r>
      <w:r w:rsidRPr="00513209">
        <w:rPr>
          <w:rFonts w:asciiTheme="majorBidi" w:hAnsiTheme="majorBidi" w:cstheme="majorBidi"/>
          <w:color w:val="000000" w:themeColor="text1"/>
          <w:sz w:val="20"/>
          <w:szCs w:val="20"/>
        </w:rPr>
        <w:t>because they are inhabited only during several months of the year.</w:t>
      </w:r>
    </w:p>
    <w:p w:rsidR="00DD6D43" w:rsidRPr="00513209" w:rsidRDefault="00DD6D43" w:rsidP="00DD6D43">
      <w:pPr>
        <w:spacing w:after="0" w:line="312" w:lineRule="auto"/>
        <w:jc w:val="lowKashida"/>
        <w:rPr>
          <w:rFonts w:asciiTheme="majorBidi" w:hAnsiTheme="majorBidi" w:cstheme="majorBidi"/>
          <w:color w:val="000000" w:themeColor="text1"/>
          <w:sz w:val="20"/>
          <w:szCs w:val="20"/>
        </w:rPr>
      </w:pP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tl/>
        </w:rPr>
        <w:drawing>
          <wp:inline distT="0" distB="0" distL="0" distR="0" wp14:anchorId="3CBD7397" wp14:editId="4B082BE4">
            <wp:extent cx="2689868" cy="2077516"/>
            <wp:effectExtent l="19050" t="19050" r="15240" b="18415"/>
            <wp:docPr id="11" name="Picture 11" descr="D:\pasa doktora\sarrfirouzabad\maghale\elev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sa doktora\sarrfirouzabad\maghale\elevat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7343" cy="2083289"/>
                    </a:xfrm>
                    <a:prstGeom prst="rect">
                      <a:avLst/>
                    </a:prstGeom>
                    <a:noFill/>
                    <a:ln>
                      <a:solidFill>
                        <a:sysClr val="windowText" lastClr="000000"/>
                      </a:solidFill>
                    </a:ln>
                  </pic:spPr>
                </pic:pic>
              </a:graphicData>
            </a:graphic>
          </wp:inline>
        </w:drawing>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5. Position of ancient sites relative to altitude from sea level</w:t>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Pr>
        <w:drawing>
          <wp:inline distT="0" distB="0" distL="0" distR="0" wp14:anchorId="1388A0F9" wp14:editId="7B942D72">
            <wp:extent cx="2640788" cy="1858061"/>
            <wp:effectExtent l="0" t="0" r="26670" b="279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6. Number of sites in percentage relative to altitude from sea level</w:t>
      </w:r>
    </w:p>
    <w:p w:rsidR="00DD6D43" w:rsidRPr="00513209" w:rsidRDefault="00DD6D43" w:rsidP="00C20690">
      <w:pPr>
        <w:spacing w:after="0" w:line="312" w:lineRule="auto"/>
        <w:jc w:val="center"/>
        <w:rPr>
          <w:rFonts w:asciiTheme="majorBidi" w:hAnsiTheme="majorBidi" w:cstheme="majorBidi"/>
          <w:color w:val="000000" w:themeColor="text1"/>
          <w:sz w:val="20"/>
          <w:szCs w:val="20"/>
        </w:rPr>
      </w:pPr>
    </w:p>
    <w:p w:rsidR="00CA39ED" w:rsidRPr="00513209" w:rsidRDefault="00CA39ED" w:rsidP="00576A1E">
      <w:pPr>
        <w:spacing w:after="0" w:line="312" w:lineRule="auto"/>
        <w:ind w:firstLine="284"/>
        <w:jc w:val="lowKashida"/>
        <w:rPr>
          <w:rFonts w:asciiTheme="majorBidi" w:hAnsiTheme="majorBidi" w:cstheme="majorBidi"/>
          <w:color w:val="000000" w:themeColor="text1"/>
          <w:sz w:val="20"/>
          <w:szCs w:val="20"/>
        </w:rPr>
      </w:pPr>
    </w:p>
    <w:p w:rsidR="00682647" w:rsidRPr="00513209" w:rsidRDefault="00682647" w:rsidP="00C63D31">
      <w:pPr>
        <w:spacing w:after="0" w:line="312" w:lineRule="auto"/>
        <w:jc w:val="lowKashida"/>
        <w:rPr>
          <w:rFonts w:asciiTheme="majorBidi" w:hAnsiTheme="majorBidi" w:cstheme="majorBidi"/>
          <w:b/>
          <w:bCs/>
          <w:color w:val="000000" w:themeColor="text1"/>
          <w:sz w:val="20"/>
          <w:szCs w:val="20"/>
        </w:rPr>
      </w:pPr>
      <w:r w:rsidRPr="00513209">
        <w:rPr>
          <w:rFonts w:asciiTheme="majorBidi" w:hAnsiTheme="majorBidi" w:cstheme="majorBidi"/>
          <w:b/>
          <w:bCs/>
          <w:color w:val="000000" w:themeColor="text1"/>
          <w:sz w:val="20"/>
          <w:szCs w:val="20"/>
        </w:rPr>
        <w:t>Distance of ancient sites from rivers</w:t>
      </w:r>
    </w:p>
    <w:p w:rsidR="00682647" w:rsidRPr="00513209" w:rsidRDefault="00682647" w:rsidP="0072492B">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lastRenderedPageBreak/>
        <w:t xml:space="preserve">Today, as in the past, water resources play an essential role </w:t>
      </w:r>
      <w:r w:rsidR="00242D35" w:rsidRPr="00513209">
        <w:rPr>
          <w:rFonts w:asciiTheme="majorBidi" w:hAnsiTheme="majorBidi" w:cstheme="majorBidi"/>
          <w:color w:val="000000" w:themeColor="text1"/>
          <w:sz w:val="20"/>
          <w:szCs w:val="20"/>
        </w:rPr>
        <w:t>in both</w:t>
      </w:r>
      <w:r w:rsidRPr="00513209">
        <w:rPr>
          <w:rFonts w:asciiTheme="majorBidi" w:hAnsiTheme="majorBidi" w:cstheme="majorBidi"/>
          <w:color w:val="000000" w:themeColor="text1"/>
          <w:sz w:val="20"/>
          <w:szCs w:val="20"/>
        </w:rPr>
        <w:t xml:space="preserve"> the organization and settlement of lands and in the economic and social</w:t>
      </w:r>
      <w:r w:rsidR="003A08D5" w:rsidRPr="00513209">
        <w:rPr>
          <w:rFonts w:asciiTheme="majorBidi" w:hAnsiTheme="majorBidi" w:cstheme="majorBidi"/>
          <w:color w:val="000000" w:themeColor="text1"/>
          <w:sz w:val="20"/>
          <w:szCs w:val="20"/>
        </w:rPr>
        <w:t xml:space="preserve"> structure of groups</w:t>
      </w:r>
      <w:r w:rsidR="0072492B">
        <w:rPr>
          <w:rStyle w:val="FootnoteReference"/>
          <w:rFonts w:asciiTheme="majorBidi" w:hAnsiTheme="majorBidi" w:cstheme="majorBidi"/>
          <w:color w:val="000000" w:themeColor="text1"/>
          <w:sz w:val="20"/>
          <w:szCs w:val="20"/>
        </w:rPr>
        <w:footnoteReference w:id="32"/>
      </w:r>
      <w:r w:rsidR="00242D35" w:rsidRPr="00513209">
        <w:rPr>
          <w:rFonts w:asciiTheme="majorBidi" w:hAnsiTheme="majorBidi" w:cstheme="majorBidi"/>
          <w:color w:val="000000" w:themeColor="text1"/>
          <w:sz w:val="20"/>
          <w:szCs w:val="20"/>
        </w:rPr>
        <w:t xml:space="preserve">. In other words, </w:t>
      </w:r>
      <w:r w:rsidRPr="00513209">
        <w:rPr>
          <w:rFonts w:asciiTheme="majorBidi" w:hAnsiTheme="majorBidi" w:cstheme="majorBidi"/>
          <w:color w:val="000000" w:themeColor="text1"/>
          <w:sz w:val="20"/>
          <w:szCs w:val="20"/>
        </w:rPr>
        <w:t>distribution of the water network clearly determines the location, pattern and shape of the settlements. Water is vital for agriculture, and in most cases</w:t>
      </w:r>
      <w:r w:rsidR="00242D35"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the agricultural boom grows with access to fresh water.</w:t>
      </w:r>
      <w:r w:rsidR="00CA5DC8" w:rsidRPr="00513209">
        <w:rPr>
          <w:rFonts w:asciiTheme="majorBidi" w:hAnsiTheme="majorBidi" w:cstheme="majorBidi"/>
          <w:color w:val="000000" w:themeColor="text1"/>
          <w:sz w:val="20"/>
          <w:szCs w:val="20"/>
        </w:rPr>
        <w:t xml:space="preserve"> Hence, the economic value of water </w:t>
      </w:r>
      <w:r w:rsidR="00242D35" w:rsidRPr="00513209">
        <w:rPr>
          <w:rFonts w:asciiTheme="majorBidi" w:hAnsiTheme="majorBidi" w:cstheme="majorBidi"/>
          <w:color w:val="000000" w:themeColor="text1"/>
          <w:sz w:val="20"/>
          <w:szCs w:val="20"/>
        </w:rPr>
        <w:t xml:space="preserve">is </w:t>
      </w:r>
      <w:r w:rsidR="00CA5DC8" w:rsidRPr="00513209">
        <w:rPr>
          <w:rFonts w:asciiTheme="majorBidi" w:hAnsiTheme="majorBidi" w:cstheme="majorBidi"/>
          <w:color w:val="000000" w:themeColor="text1"/>
          <w:sz w:val="20"/>
          <w:szCs w:val="20"/>
        </w:rPr>
        <w:t>particular</w:t>
      </w:r>
      <w:r w:rsidR="00242D35" w:rsidRPr="00513209">
        <w:rPr>
          <w:rFonts w:asciiTheme="majorBidi" w:hAnsiTheme="majorBidi" w:cstheme="majorBidi"/>
          <w:color w:val="000000" w:themeColor="text1"/>
          <w:sz w:val="20"/>
          <w:szCs w:val="20"/>
        </w:rPr>
        <w:t>ly</w:t>
      </w:r>
      <w:r w:rsidR="00CA5DC8" w:rsidRPr="00513209">
        <w:rPr>
          <w:rFonts w:asciiTheme="majorBidi" w:hAnsiTheme="majorBidi" w:cstheme="majorBidi"/>
          <w:color w:val="000000" w:themeColor="text1"/>
          <w:sz w:val="20"/>
          <w:szCs w:val="20"/>
        </w:rPr>
        <w:t xml:space="preserve"> high. In agricultural areas with hot and dry or seasonal</w:t>
      </w:r>
      <w:r w:rsidR="00242D35" w:rsidRPr="00513209">
        <w:rPr>
          <w:rFonts w:asciiTheme="majorBidi" w:hAnsiTheme="majorBidi" w:cstheme="majorBidi"/>
          <w:color w:val="000000" w:themeColor="text1"/>
          <w:sz w:val="20"/>
          <w:szCs w:val="20"/>
        </w:rPr>
        <w:t xml:space="preserve"> climates</w:t>
      </w:r>
      <w:r w:rsidR="00CA5DC8" w:rsidRPr="00513209">
        <w:rPr>
          <w:rFonts w:asciiTheme="majorBidi" w:hAnsiTheme="majorBidi" w:cstheme="majorBidi"/>
          <w:color w:val="000000" w:themeColor="text1"/>
          <w:sz w:val="20"/>
          <w:szCs w:val="20"/>
        </w:rPr>
        <w:t xml:space="preserve">, the availability of water is </w:t>
      </w:r>
      <w:r w:rsidR="00242D35" w:rsidRPr="00513209">
        <w:rPr>
          <w:rFonts w:asciiTheme="majorBidi" w:hAnsiTheme="majorBidi" w:cstheme="majorBidi"/>
          <w:color w:val="000000" w:themeColor="text1"/>
          <w:sz w:val="20"/>
          <w:szCs w:val="20"/>
        </w:rPr>
        <w:t>extremely</w:t>
      </w:r>
      <w:r w:rsidR="00CA5DC8" w:rsidRPr="00513209">
        <w:rPr>
          <w:rFonts w:asciiTheme="majorBidi" w:hAnsiTheme="majorBidi" w:cstheme="majorBidi"/>
          <w:color w:val="000000" w:themeColor="text1"/>
          <w:sz w:val="20"/>
          <w:szCs w:val="20"/>
        </w:rPr>
        <w:t xml:space="preserve"> valuable</w:t>
      </w:r>
      <w:r w:rsidR="0072492B">
        <w:rPr>
          <w:rStyle w:val="FootnoteReference"/>
          <w:rFonts w:asciiTheme="majorBidi" w:hAnsiTheme="majorBidi" w:cstheme="majorBidi"/>
          <w:color w:val="000000" w:themeColor="text1"/>
          <w:sz w:val="20"/>
          <w:szCs w:val="20"/>
        </w:rPr>
        <w:footnoteReference w:id="33"/>
      </w:r>
      <w:r w:rsidR="00CA5DC8" w:rsidRPr="00513209">
        <w:rPr>
          <w:rFonts w:asciiTheme="majorBidi" w:hAnsiTheme="majorBidi" w:cstheme="majorBidi"/>
          <w:color w:val="000000" w:themeColor="text1"/>
          <w:sz w:val="20"/>
          <w:szCs w:val="20"/>
        </w:rPr>
        <w:t xml:space="preserve">. Accordingly, 147 archeological sites in the area of </w:t>
      </w:r>
      <w:proofErr w:type="spellStart"/>
      <w:r w:rsidR="00E05905" w:rsidRPr="00513209">
        <w:rPr>
          <w:rFonts w:asciiTheme="majorBidi" w:hAnsiTheme="majorBidi" w:cstheme="majorBidi"/>
          <w:color w:val="000000" w:themeColor="text1"/>
          <w:sz w:val="20"/>
          <w:szCs w:val="20"/>
        </w:rPr>
        <w:t>Merek</w:t>
      </w:r>
      <w:proofErr w:type="spellEnd"/>
      <w:r w:rsidR="004B18AB" w:rsidRPr="00513209">
        <w:rPr>
          <w:rFonts w:asciiTheme="majorBidi" w:hAnsiTheme="majorBidi" w:cstheme="majorBidi"/>
          <w:color w:val="000000" w:themeColor="text1"/>
          <w:sz w:val="20"/>
          <w:szCs w:val="20"/>
        </w:rPr>
        <w:t xml:space="preserve"> or 44% at a distance of 0-</w:t>
      </w:r>
      <w:r w:rsidR="00CA5DC8" w:rsidRPr="00513209">
        <w:rPr>
          <w:rFonts w:asciiTheme="majorBidi" w:hAnsiTheme="majorBidi" w:cstheme="majorBidi"/>
          <w:color w:val="000000" w:themeColor="text1"/>
          <w:sz w:val="20"/>
          <w:szCs w:val="20"/>
        </w:rPr>
        <w:t xml:space="preserve">500 meters, 67 sites or 20% </w:t>
      </w:r>
      <w:r w:rsidR="004B18AB" w:rsidRPr="00513209">
        <w:rPr>
          <w:rFonts w:asciiTheme="majorBidi" w:hAnsiTheme="majorBidi" w:cstheme="majorBidi"/>
          <w:color w:val="000000" w:themeColor="text1"/>
          <w:sz w:val="20"/>
          <w:szCs w:val="20"/>
        </w:rPr>
        <w:t>at a</w:t>
      </w:r>
      <w:r w:rsidR="00CA5DC8" w:rsidRPr="00513209">
        <w:rPr>
          <w:rFonts w:asciiTheme="majorBidi" w:hAnsiTheme="majorBidi" w:cstheme="majorBidi"/>
          <w:color w:val="000000" w:themeColor="text1"/>
          <w:sz w:val="20"/>
          <w:szCs w:val="20"/>
        </w:rPr>
        <w:t xml:space="preserve"> </w:t>
      </w:r>
      <w:r w:rsidR="004B18AB" w:rsidRPr="00513209">
        <w:rPr>
          <w:rFonts w:asciiTheme="majorBidi" w:hAnsiTheme="majorBidi" w:cstheme="majorBidi"/>
          <w:color w:val="000000" w:themeColor="text1"/>
          <w:sz w:val="20"/>
          <w:szCs w:val="20"/>
        </w:rPr>
        <w:t>distance</w:t>
      </w:r>
      <w:r w:rsidR="00CA5DC8" w:rsidRPr="00513209">
        <w:rPr>
          <w:rFonts w:asciiTheme="majorBidi" w:hAnsiTheme="majorBidi" w:cstheme="majorBidi"/>
          <w:color w:val="000000" w:themeColor="text1"/>
          <w:sz w:val="20"/>
          <w:szCs w:val="20"/>
        </w:rPr>
        <w:t xml:space="preserve"> of 500</w:t>
      </w:r>
      <w:r w:rsidR="004B18AB" w:rsidRPr="00513209">
        <w:rPr>
          <w:rFonts w:asciiTheme="majorBidi" w:hAnsiTheme="majorBidi" w:cstheme="majorBidi"/>
          <w:color w:val="000000" w:themeColor="text1"/>
          <w:sz w:val="20"/>
          <w:szCs w:val="20"/>
        </w:rPr>
        <w:t>-</w:t>
      </w:r>
      <w:r w:rsidR="00CA5DC8" w:rsidRPr="00513209">
        <w:rPr>
          <w:rFonts w:asciiTheme="majorBidi" w:hAnsiTheme="majorBidi" w:cstheme="majorBidi"/>
          <w:color w:val="000000" w:themeColor="text1"/>
          <w:sz w:val="20"/>
          <w:szCs w:val="20"/>
        </w:rPr>
        <w:t xml:space="preserve">1000 meters, 34 sites or 10% </w:t>
      </w:r>
      <w:r w:rsidR="004B18AB" w:rsidRPr="00513209">
        <w:rPr>
          <w:rFonts w:asciiTheme="majorBidi" w:hAnsiTheme="majorBidi" w:cstheme="majorBidi"/>
          <w:color w:val="000000" w:themeColor="text1"/>
          <w:sz w:val="20"/>
          <w:szCs w:val="20"/>
        </w:rPr>
        <w:t>at a</w:t>
      </w:r>
      <w:r w:rsidR="00CA5DC8" w:rsidRPr="00513209">
        <w:rPr>
          <w:rFonts w:asciiTheme="majorBidi" w:hAnsiTheme="majorBidi" w:cstheme="majorBidi"/>
          <w:color w:val="000000" w:themeColor="text1"/>
          <w:sz w:val="20"/>
          <w:szCs w:val="20"/>
        </w:rPr>
        <w:t xml:space="preserve"> distance of 1000-1500 meters, 12 sites or 4%</w:t>
      </w:r>
      <w:r w:rsidR="004B18AB" w:rsidRPr="00513209">
        <w:rPr>
          <w:rFonts w:asciiTheme="majorBidi" w:hAnsiTheme="majorBidi" w:cstheme="majorBidi"/>
          <w:color w:val="000000" w:themeColor="text1"/>
          <w:sz w:val="20"/>
          <w:szCs w:val="20"/>
        </w:rPr>
        <w:t xml:space="preserve"> </w:t>
      </w:r>
      <w:r w:rsidR="000917C3" w:rsidRPr="00513209">
        <w:rPr>
          <w:rFonts w:asciiTheme="majorBidi" w:hAnsiTheme="majorBidi" w:cstheme="majorBidi"/>
          <w:color w:val="000000" w:themeColor="text1"/>
          <w:sz w:val="20"/>
          <w:szCs w:val="20"/>
        </w:rPr>
        <w:t>at a</w:t>
      </w:r>
      <w:r w:rsidR="004B18AB" w:rsidRPr="00513209">
        <w:rPr>
          <w:rFonts w:asciiTheme="majorBidi" w:hAnsiTheme="majorBidi" w:cstheme="majorBidi"/>
          <w:color w:val="000000" w:themeColor="text1"/>
          <w:sz w:val="20"/>
          <w:szCs w:val="20"/>
        </w:rPr>
        <w:t xml:space="preserve"> distance of 1500-</w:t>
      </w:r>
      <w:r w:rsidR="00CA5DC8" w:rsidRPr="00513209">
        <w:rPr>
          <w:rFonts w:asciiTheme="majorBidi" w:hAnsiTheme="majorBidi" w:cstheme="majorBidi"/>
          <w:color w:val="000000" w:themeColor="text1"/>
          <w:sz w:val="20"/>
          <w:szCs w:val="20"/>
        </w:rPr>
        <w:t xml:space="preserve">2000 meters , 9 </w:t>
      </w:r>
      <w:r w:rsidR="000917C3" w:rsidRPr="00513209">
        <w:rPr>
          <w:rFonts w:asciiTheme="majorBidi" w:hAnsiTheme="majorBidi" w:cstheme="majorBidi"/>
          <w:color w:val="000000" w:themeColor="text1"/>
          <w:sz w:val="20"/>
          <w:szCs w:val="20"/>
        </w:rPr>
        <w:t>sites</w:t>
      </w:r>
      <w:r w:rsidR="00CA5DC8" w:rsidRPr="00513209">
        <w:rPr>
          <w:rFonts w:asciiTheme="majorBidi" w:hAnsiTheme="majorBidi" w:cstheme="majorBidi"/>
          <w:color w:val="000000" w:themeColor="text1"/>
          <w:sz w:val="20"/>
          <w:szCs w:val="20"/>
        </w:rPr>
        <w:t xml:space="preserve"> or 3% at a distance of 2000-2500 meters</w:t>
      </w:r>
      <w:r w:rsidR="000917C3" w:rsidRPr="00513209">
        <w:rPr>
          <w:rFonts w:asciiTheme="majorBidi" w:hAnsiTheme="majorBidi" w:cstheme="majorBidi"/>
          <w:color w:val="000000" w:themeColor="text1"/>
          <w:sz w:val="20"/>
          <w:szCs w:val="20"/>
        </w:rPr>
        <w:t>,</w:t>
      </w:r>
      <w:r w:rsidR="00CA5DC8" w:rsidRPr="00513209">
        <w:rPr>
          <w:rFonts w:asciiTheme="majorBidi" w:hAnsiTheme="majorBidi" w:cstheme="majorBidi"/>
          <w:color w:val="000000" w:themeColor="text1"/>
          <w:sz w:val="20"/>
          <w:szCs w:val="20"/>
        </w:rPr>
        <w:t xml:space="preserve"> and 63 </w:t>
      </w:r>
      <w:r w:rsidR="000917C3" w:rsidRPr="00513209">
        <w:rPr>
          <w:rFonts w:asciiTheme="majorBidi" w:hAnsiTheme="majorBidi" w:cstheme="majorBidi"/>
          <w:color w:val="000000" w:themeColor="text1"/>
          <w:sz w:val="20"/>
          <w:szCs w:val="20"/>
        </w:rPr>
        <w:t>sites</w:t>
      </w:r>
      <w:r w:rsidR="00CA5DC8" w:rsidRPr="00513209">
        <w:rPr>
          <w:rFonts w:asciiTheme="majorBidi" w:hAnsiTheme="majorBidi" w:cstheme="majorBidi"/>
          <w:color w:val="000000" w:themeColor="text1"/>
          <w:sz w:val="20"/>
          <w:szCs w:val="20"/>
        </w:rPr>
        <w:t xml:space="preserve"> or 13% are located at a distance of more than 2500 meters from the main water sources (</w:t>
      </w:r>
      <w:r w:rsidR="006E23D5"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00CA5DC8" w:rsidRPr="00513209">
        <w:rPr>
          <w:rFonts w:asciiTheme="majorBidi" w:hAnsiTheme="majorBidi" w:cstheme="majorBidi"/>
          <w:color w:val="000000" w:themeColor="text1"/>
          <w:sz w:val="20"/>
          <w:szCs w:val="20"/>
        </w:rPr>
        <w:t xml:space="preserve"> </w:t>
      </w:r>
      <w:r w:rsidR="00DF7A30" w:rsidRPr="00513209">
        <w:rPr>
          <w:rFonts w:asciiTheme="majorBidi" w:hAnsiTheme="majorBidi" w:cstheme="majorBidi"/>
          <w:color w:val="000000" w:themeColor="text1"/>
          <w:sz w:val="20"/>
          <w:szCs w:val="20"/>
        </w:rPr>
        <w:t>7</w:t>
      </w:r>
      <w:r w:rsidR="00DD6D43" w:rsidRPr="00513209">
        <w:rPr>
          <w:rFonts w:asciiTheme="majorBidi" w:hAnsiTheme="majorBidi" w:cstheme="majorBidi"/>
          <w:color w:val="000000" w:themeColor="text1"/>
          <w:sz w:val="20"/>
          <w:szCs w:val="20"/>
        </w:rPr>
        <w:t xml:space="preserve"> and</w:t>
      </w:r>
      <w:r w:rsidR="00DF7A30" w:rsidRPr="00513209">
        <w:rPr>
          <w:rFonts w:asciiTheme="majorBidi" w:hAnsiTheme="majorBidi" w:cstheme="majorBidi"/>
          <w:color w:val="000000" w:themeColor="text1"/>
          <w:sz w:val="20"/>
          <w:szCs w:val="20"/>
        </w:rPr>
        <w:t xml:space="preserve"> 8</w:t>
      </w:r>
      <w:r w:rsidR="00CA5DC8" w:rsidRPr="00513209">
        <w:rPr>
          <w:rFonts w:asciiTheme="majorBidi" w:hAnsiTheme="majorBidi" w:cstheme="majorBidi"/>
          <w:color w:val="000000" w:themeColor="text1"/>
          <w:sz w:val="20"/>
          <w:szCs w:val="20"/>
        </w:rPr>
        <w:t xml:space="preserve">). </w:t>
      </w:r>
      <w:r w:rsidR="000917C3" w:rsidRPr="00513209">
        <w:rPr>
          <w:rFonts w:asciiTheme="majorBidi" w:hAnsiTheme="majorBidi" w:cstheme="majorBidi"/>
          <w:color w:val="000000" w:themeColor="text1"/>
          <w:sz w:val="20"/>
          <w:szCs w:val="20"/>
        </w:rPr>
        <w:t xml:space="preserve">The </w:t>
      </w:r>
      <w:r w:rsidR="00CA5DC8" w:rsidRPr="00513209">
        <w:rPr>
          <w:rFonts w:asciiTheme="majorBidi" w:hAnsiTheme="majorBidi" w:cstheme="majorBidi"/>
          <w:color w:val="000000" w:themeColor="text1"/>
          <w:sz w:val="20"/>
          <w:szCs w:val="20"/>
        </w:rPr>
        <w:t xml:space="preserve">Pearson correlation coefficient </w:t>
      </w:r>
      <w:r w:rsidR="00D75E91" w:rsidRPr="00513209">
        <w:rPr>
          <w:rFonts w:asciiTheme="majorBidi" w:hAnsiTheme="majorBidi" w:cstheme="majorBidi"/>
          <w:color w:val="000000" w:themeColor="text1"/>
          <w:sz w:val="20"/>
          <w:szCs w:val="20"/>
        </w:rPr>
        <w:t>is 0.225,</w:t>
      </w:r>
      <w:r w:rsidR="00CA5DC8" w:rsidRPr="00513209">
        <w:rPr>
          <w:rFonts w:asciiTheme="majorBidi" w:hAnsiTheme="majorBidi" w:cstheme="majorBidi"/>
          <w:color w:val="000000" w:themeColor="text1"/>
          <w:sz w:val="20"/>
          <w:szCs w:val="20"/>
        </w:rPr>
        <w:t xml:space="preserve"> </w:t>
      </w:r>
      <w:r w:rsidR="00D75E91" w:rsidRPr="00513209">
        <w:rPr>
          <w:rFonts w:asciiTheme="majorBidi" w:hAnsiTheme="majorBidi" w:cstheme="majorBidi"/>
          <w:color w:val="000000" w:themeColor="text1"/>
          <w:sz w:val="20"/>
          <w:szCs w:val="20"/>
        </w:rPr>
        <w:t>indicating</w:t>
      </w:r>
      <w:r w:rsidR="00CA5DC8" w:rsidRPr="00513209">
        <w:rPr>
          <w:rFonts w:asciiTheme="majorBidi" w:hAnsiTheme="majorBidi" w:cstheme="majorBidi"/>
          <w:color w:val="000000" w:themeColor="text1"/>
          <w:sz w:val="20"/>
          <w:szCs w:val="20"/>
        </w:rPr>
        <w:t xml:space="preserve"> a direct and high correlation</w:t>
      </w:r>
      <w:r w:rsidR="00D75E91" w:rsidRPr="00513209">
        <w:rPr>
          <w:rFonts w:asciiTheme="majorBidi" w:hAnsiTheme="majorBidi" w:cstheme="majorBidi"/>
          <w:color w:val="000000" w:themeColor="text1"/>
          <w:sz w:val="20"/>
          <w:szCs w:val="20"/>
        </w:rPr>
        <w:t>;</w:t>
      </w:r>
      <w:r w:rsidR="00CA5DC8" w:rsidRPr="00513209">
        <w:rPr>
          <w:rFonts w:asciiTheme="majorBidi" w:hAnsiTheme="majorBidi" w:cstheme="majorBidi"/>
          <w:color w:val="000000" w:themeColor="text1"/>
          <w:sz w:val="20"/>
          <w:szCs w:val="20"/>
        </w:rPr>
        <w:t xml:space="preserve"> </w:t>
      </w:r>
      <w:r w:rsidR="00D75E91" w:rsidRPr="00513209">
        <w:rPr>
          <w:rFonts w:asciiTheme="majorBidi" w:hAnsiTheme="majorBidi" w:cstheme="majorBidi"/>
          <w:color w:val="000000" w:themeColor="text1"/>
          <w:sz w:val="20"/>
          <w:szCs w:val="20"/>
        </w:rPr>
        <w:t>in other words,</w:t>
      </w:r>
      <w:r w:rsidR="00CA5DC8" w:rsidRPr="00513209">
        <w:rPr>
          <w:rFonts w:asciiTheme="majorBidi" w:hAnsiTheme="majorBidi" w:cstheme="majorBidi"/>
          <w:color w:val="000000" w:themeColor="text1"/>
          <w:sz w:val="20"/>
          <w:szCs w:val="20"/>
        </w:rPr>
        <w:t xml:space="preserve"> the </w:t>
      </w:r>
      <w:r w:rsidR="00D75E91" w:rsidRPr="00513209">
        <w:rPr>
          <w:rFonts w:asciiTheme="majorBidi" w:hAnsiTheme="majorBidi" w:cstheme="majorBidi"/>
          <w:color w:val="000000" w:themeColor="text1"/>
          <w:sz w:val="20"/>
          <w:szCs w:val="20"/>
        </w:rPr>
        <w:t>sites</w:t>
      </w:r>
      <w:r w:rsidR="00CA5DC8" w:rsidRPr="00513209">
        <w:rPr>
          <w:rFonts w:asciiTheme="majorBidi" w:hAnsiTheme="majorBidi" w:cstheme="majorBidi"/>
          <w:color w:val="000000" w:themeColor="text1"/>
          <w:sz w:val="20"/>
          <w:szCs w:val="20"/>
        </w:rPr>
        <w:t xml:space="preserve"> along and near the main river are larger than the </w:t>
      </w:r>
      <w:r w:rsidR="00D75E91" w:rsidRPr="00513209">
        <w:rPr>
          <w:rFonts w:asciiTheme="majorBidi" w:hAnsiTheme="majorBidi" w:cstheme="majorBidi"/>
          <w:color w:val="000000" w:themeColor="text1"/>
          <w:sz w:val="20"/>
          <w:szCs w:val="20"/>
        </w:rPr>
        <w:t>sites</w:t>
      </w:r>
      <w:r w:rsidR="00CA5DC8" w:rsidRPr="00513209">
        <w:rPr>
          <w:rFonts w:asciiTheme="majorBidi" w:hAnsiTheme="majorBidi" w:cstheme="majorBidi"/>
          <w:color w:val="000000" w:themeColor="text1"/>
          <w:sz w:val="20"/>
          <w:szCs w:val="20"/>
        </w:rPr>
        <w:t xml:space="preserve"> farther away from the river.</w:t>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tl/>
        </w:rPr>
        <w:drawing>
          <wp:inline distT="0" distB="0" distL="0" distR="0" wp14:anchorId="7EA06911" wp14:editId="6AEBBEB7">
            <wp:extent cx="2651984" cy="2048256"/>
            <wp:effectExtent l="19050" t="19050" r="15240" b="28575"/>
            <wp:docPr id="28" name="Picture 28" descr="D:\pasa doktora\sarrfirouzabad\maghale\riverr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sa doktora\sarrfirouzabad\maghale\riverrr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5411" cy="2050903"/>
                    </a:xfrm>
                    <a:prstGeom prst="rect">
                      <a:avLst/>
                    </a:prstGeom>
                    <a:noFill/>
                    <a:ln>
                      <a:solidFill>
                        <a:sysClr val="windowText" lastClr="000000"/>
                      </a:solidFill>
                    </a:ln>
                  </pic:spPr>
                </pic:pic>
              </a:graphicData>
            </a:graphic>
          </wp:inline>
        </w:drawing>
      </w:r>
    </w:p>
    <w:p w:rsidR="00DD6D43" w:rsidRPr="00513209" w:rsidRDefault="002B4265" w:rsidP="002B426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00DD6D43" w:rsidRPr="00513209">
        <w:rPr>
          <w:rFonts w:asciiTheme="majorBidi" w:hAnsiTheme="majorBidi" w:cstheme="majorBidi"/>
          <w:color w:val="000000" w:themeColor="text1"/>
          <w:sz w:val="20"/>
          <w:szCs w:val="20"/>
        </w:rPr>
        <w:t xml:space="preserve"> 7</w:t>
      </w:r>
      <w:r w:rsidRPr="00513209">
        <w:rPr>
          <w:rFonts w:asciiTheme="majorBidi" w:hAnsiTheme="majorBidi" w:cstheme="majorBidi"/>
          <w:color w:val="000000" w:themeColor="text1"/>
          <w:sz w:val="20"/>
          <w:szCs w:val="20"/>
        </w:rPr>
        <w:t>.</w:t>
      </w:r>
      <w:r w:rsidR="00DD6D43" w:rsidRPr="00513209">
        <w:rPr>
          <w:rFonts w:asciiTheme="majorBidi" w:hAnsiTheme="majorBidi" w:cstheme="majorBidi"/>
          <w:color w:val="000000" w:themeColor="text1"/>
          <w:sz w:val="20"/>
          <w:szCs w:val="20"/>
        </w:rPr>
        <w:t xml:space="preserve"> Position of the ancient sites relative to water sources</w:t>
      </w:r>
    </w:p>
    <w:p w:rsidR="00DD6D43" w:rsidRPr="00513209" w:rsidRDefault="00DD6D43" w:rsidP="00DD6D43">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Pr>
        <w:drawing>
          <wp:inline distT="0" distB="0" distL="0" distR="0" wp14:anchorId="710050F6" wp14:editId="342EEF85">
            <wp:extent cx="2721254" cy="1828800"/>
            <wp:effectExtent l="0" t="0" r="22225"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D6D43" w:rsidRPr="00513209" w:rsidRDefault="002B426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72492B">
        <w:rPr>
          <w:rFonts w:asciiTheme="majorBidi" w:hAnsiTheme="majorBidi" w:cstheme="majorBidi"/>
          <w:color w:val="000000" w:themeColor="text1"/>
          <w:sz w:val="20"/>
          <w:szCs w:val="20"/>
        </w:rPr>
        <w:t>.</w:t>
      </w:r>
      <w:r w:rsidR="00DD6D43" w:rsidRPr="00513209">
        <w:rPr>
          <w:rFonts w:asciiTheme="majorBidi" w:hAnsiTheme="majorBidi" w:cstheme="majorBidi"/>
          <w:color w:val="000000" w:themeColor="text1"/>
          <w:sz w:val="20"/>
          <w:szCs w:val="20"/>
        </w:rPr>
        <w:t xml:space="preserve"> 8</w:t>
      </w:r>
      <w:r w:rsidRPr="00513209">
        <w:rPr>
          <w:rFonts w:asciiTheme="majorBidi" w:hAnsiTheme="majorBidi" w:cstheme="majorBidi"/>
          <w:color w:val="000000" w:themeColor="text1"/>
          <w:sz w:val="20"/>
          <w:szCs w:val="20"/>
        </w:rPr>
        <w:t>.</w:t>
      </w:r>
      <w:r w:rsidR="00DD6D43" w:rsidRPr="00513209">
        <w:rPr>
          <w:rFonts w:asciiTheme="majorBidi" w:hAnsiTheme="majorBidi" w:cstheme="majorBidi"/>
          <w:color w:val="000000" w:themeColor="text1"/>
          <w:sz w:val="20"/>
          <w:szCs w:val="20"/>
        </w:rPr>
        <w:t xml:space="preserve"> Number of the sites in relation to water resources</w:t>
      </w:r>
    </w:p>
    <w:p w:rsidR="001F4A9B" w:rsidRPr="00513209" w:rsidRDefault="006E23D5" w:rsidP="00C63D31">
      <w:pPr>
        <w:spacing w:after="0" w:line="312" w:lineRule="auto"/>
        <w:jc w:val="lowKashida"/>
        <w:rPr>
          <w:rFonts w:asciiTheme="majorBidi" w:hAnsiTheme="majorBidi" w:cstheme="majorBidi"/>
          <w:b/>
          <w:bCs/>
          <w:color w:val="000000" w:themeColor="text1"/>
          <w:sz w:val="20"/>
          <w:szCs w:val="20"/>
        </w:rPr>
      </w:pPr>
      <w:r w:rsidRPr="00513209">
        <w:rPr>
          <w:rFonts w:asciiTheme="majorBidi" w:hAnsiTheme="majorBidi" w:cstheme="majorBidi"/>
          <w:b/>
          <w:bCs/>
          <w:color w:val="000000" w:themeColor="text1"/>
          <w:sz w:val="20"/>
          <w:szCs w:val="20"/>
        </w:rPr>
        <w:t xml:space="preserve"> </w:t>
      </w:r>
      <w:r w:rsidR="001F4A9B" w:rsidRPr="00513209">
        <w:rPr>
          <w:rFonts w:asciiTheme="majorBidi" w:hAnsiTheme="majorBidi" w:cstheme="majorBidi"/>
          <w:b/>
          <w:bCs/>
          <w:color w:val="000000" w:themeColor="text1"/>
          <w:sz w:val="20"/>
          <w:szCs w:val="20"/>
        </w:rPr>
        <w:t>Distance of ancient sites from communication routes</w:t>
      </w:r>
    </w:p>
    <w:p w:rsidR="00682647" w:rsidRPr="00513209" w:rsidRDefault="001F4A9B" w:rsidP="00D3632E">
      <w:pPr>
        <w:spacing w:after="0" w:line="312" w:lineRule="auto"/>
        <w:ind w:firstLine="284"/>
        <w:jc w:val="both"/>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The study of roads and the exploitation of natural passages are </w:t>
      </w:r>
      <w:r w:rsidR="002C171B" w:rsidRPr="00513209">
        <w:rPr>
          <w:rFonts w:asciiTheme="majorBidi" w:hAnsiTheme="majorBidi" w:cstheme="majorBidi"/>
          <w:color w:val="000000" w:themeColor="text1"/>
          <w:sz w:val="20"/>
          <w:szCs w:val="20"/>
        </w:rPr>
        <w:t>highly important</w:t>
      </w:r>
      <w:r w:rsidRPr="00513209">
        <w:rPr>
          <w:rFonts w:asciiTheme="majorBidi" w:hAnsiTheme="majorBidi" w:cstheme="majorBidi"/>
          <w:color w:val="000000" w:themeColor="text1"/>
          <w:sz w:val="20"/>
          <w:szCs w:val="20"/>
        </w:rPr>
        <w:t xml:space="preserve"> in archaeological research; </w:t>
      </w:r>
      <w:r w:rsidR="002C171B" w:rsidRPr="00513209">
        <w:rPr>
          <w:rFonts w:asciiTheme="majorBidi" w:hAnsiTheme="majorBidi" w:cstheme="majorBidi"/>
          <w:color w:val="000000" w:themeColor="text1"/>
          <w:sz w:val="20"/>
          <w:szCs w:val="20"/>
        </w:rPr>
        <w:t>r</w:t>
      </w:r>
      <w:r w:rsidRPr="00513209">
        <w:rPr>
          <w:rFonts w:asciiTheme="majorBidi" w:hAnsiTheme="majorBidi" w:cstheme="majorBidi"/>
          <w:color w:val="000000" w:themeColor="text1"/>
          <w:sz w:val="20"/>
          <w:szCs w:val="20"/>
        </w:rPr>
        <w:t xml:space="preserve">oads have been a factor in the development and progress of groups and nations, and cultural, social, and economic exchanges between nations, tribes, and civilizations have historically </w:t>
      </w:r>
      <w:r w:rsidR="00623D9E" w:rsidRPr="00513209">
        <w:rPr>
          <w:rFonts w:asciiTheme="majorBidi" w:hAnsiTheme="majorBidi" w:cstheme="majorBidi"/>
          <w:color w:val="000000" w:themeColor="text1"/>
          <w:sz w:val="20"/>
          <w:szCs w:val="20"/>
        </w:rPr>
        <w:t>occurred</w:t>
      </w:r>
      <w:r w:rsidRPr="00513209">
        <w:rPr>
          <w:rFonts w:asciiTheme="majorBidi" w:hAnsiTheme="majorBidi" w:cstheme="majorBidi"/>
          <w:color w:val="000000" w:themeColor="text1"/>
          <w:sz w:val="20"/>
          <w:szCs w:val="20"/>
        </w:rPr>
        <w:t xml:space="preserve"> through roads and transportation routes. The most important road in t</w:t>
      </w:r>
      <w:r w:rsidR="002C171B" w:rsidRPr="00513209">
        <w:rPr>
          <w:rFonts w:asciiTheme="majorBidi" w:hAnsiTheme="majorBidi" w:cstheme="majorBidi"/>
          <w:color w:val="000000" w:themeColor="text1"/>
          <w:sz w:val="20"/>
          <w:szCs w:val="20"/>
        </w:rPr>
        <w:t>he Central Zagros is the Great</w:t>
      </w:r>
      <w:r w:rsidRPr="00513209">
        <w:rPr>
          <w:rFonts w:asciiTheme="majorBidi" w:hAnsiTheme="majorBidi" w:cstheme="majorBidi"/>
          <w:color w:val="000000" w:themeColor="text1"/>
          <w:sz w:val="20"/>
          <w:szCs w:val="20"/>
        </w:rPr>
        <w:t xml:space="preserve"> Khorasan Road, which crosses the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xml:space="preserve"> plain</w:t>
      </w:r>
      <w:r w:rsidR="0072492B">
        <w:rPr>
          <w:rStyle w:val="FootnoteReference"/>
          <w:rFonts w:asciiTheme="majorBidi" w:hAnsiTheme="majorBidi" w:cstheme="majorBidi"/>
          <w:color w:val="000000" w:themeColor="text1"/>
          <w:sz w:val="20"/>
          <w:szCs w:val="20"/>
        </w:rPr>
        <w:footnoteReference w:id="34"/>
      </w:r>
      <w:r w:rsidRPr="00513209">
        <w:rPr>
          <w:rFonts w:asciiTheme="majorBidi" w:hAnsiTheme="majorBidi" w:cstheme="majorBidi"/>
          <w:color w:val="000000" w:themeColor="text1"/>
          <w:sz w:val="20"/>
          <w:szCs w:val="20"/>
        </w:rPr>
        <w:t xml:space="preserve">  and connects the central plateau of Iran </w:t>
      </w:r>
      <w:r w:rsidR="002C171B" w:rsidRPr="00513209">
        <w:rPr>
          <w:rFonts w:asciiTheme="majorBidi" w:hAnsiTheme="majorBidi" w:cstheme="majorBidi"/>
          <w:color w:val="000000" w:themeColor="text1"/>
          <w:sz w:val="20"/>
          <w:szCs w:val="20"/>
        </w:rPr>
        <w:t>to</w:t>
      </w:r>
      <w:r w:rsidR="003A08D5" w:rsidRPr="00513209">
        <w:rPr>
          <w:rFonts w:asciiTheme="majorBidi" w:hAnsiTheme="majorBidi" w:cstheme="majorBidi"/>
          <w:color w:val="000000" w:themeColor="text1"/>
          <w:sz w:val="20"/>
          <w:szCs w:val="20"/>
        </w:rPr>
        <w:t xml:space="preserve"> Mesopotamia</w:t>
      </w:r>
      <w:r w:rsidR="0072492B">
        <w:rPr>
          <w:rStyle w:val="FootnoteReference"/>
          <w:rFonts w:asciiTheme="majorBidi" w:hAnsiTheme="majorBidi" w:cstheme="majorBidi"/>
          <w:color w:val="000000" w:themeColor="text1"/>
          <w:sz w:val="20"/>
          <w:szCs w:val="20"/>
        </w:rPr>
        <w:footnoteReference w:id="35"/>
      </w:r>
      <w:r w:rsidR="0072492B">
        <w:rPr>
          <w:rFonts w:asciiTheme="majorBidi" w:hAnsiTheme="majorBidi" w:cstheme="majorBidi"/>
          <w:color w:val="000000" w:themeColor="text1"/>
          <w:sz w:val="20"/>
          <w:szCs w:val="20"/>
        </w:rPr>
        <w:t xml:space="preserve">. </w:t>
      </w:r>
      <w:r w:rsidR="00E83AD7" w:rsidRPr="00513209">
        <w:rPr>
          <w:rFonts w:asciiTheme="majorBidi" w:hAnsiTheme="majorBidi" w:cstheme="majorBidi"/>
          <w:color w:val="000000" w:themeColor="text1"/>
          <w:sz w:val="20"/>
          <w:szCs w:val="20"/>
        </w:rPr>
        <w:t xml:space="preserve">Although this road does not pass through this area, it passes through the northwest side of this area. In fact, </w:t>
      </w:r>
      <w:r w:rsidR="00C824EE" w:rsidRPr="00513209">
        <w:rPr>
          <w:rFonts w:asciiTheme="majorBidi" w:hAnsiTheme="majorBidi" w:cstheme="majorBidi"/>
          <w:color w:val="000000" w:themeColor="text1"/>
          <w:sz w:val="20"/>
          <w:szCs w:val="20"/>
        </w:rPr>
        <w:t xml:space="preserve">the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00E83AD7" w:rsidRPr="00513209">
        <w:rPr>
          <w:rFonts w:asciiTheme="majorBidi" w:hAnsiTheme="majorBidi" w:cstheme="majorBidi"/>
          <w:color w:val="000000" w:themeColor="text1"/>
          <w:sz w:val="20"/>
          <w:szCs w:val="20"/>
        </w:rPr>
        <w:t xml:space="preserve"> plain is located </w:t>
      </w:r>
      <w:r w:rsidR="00E83AD7" w:rsidRPr="00513209">
        <w:rPr>
          <w:rFonts w:asciiTheme="majorBidi" w:hAnsiTheme="majorBidi" w:cstheme="majorBidi"/>
          <w:color w:val="000000" w:themeColor="text1"/>
          <w:sz w:val="20"/>
          <w:szCs w:val="20"/>
        </w:rPr>
        <w:lastRenderedPageBreak/>
        <w:t xml:space="preserve">along </w:t>
      </w:r>
      <w:r w:rsidR="00C824EE" w:rsidRPr="00513209">
        <w:rPr>
          <w:rFonts w:asciiTheme="majorBidi" w:hAnsiTheme="majorBidi" w:cstheme="majorBidi"/>
          <w:color w:val="000000" w:themeColor="text1"/>
          <w:sz w:val="20"/>
          <w:szCs w:val="20"/>
        </w:rPr>
        <w:t>present-day</w:t>
      </w:r>
      <w:r w:rsidR="00E83AD7" w:rsidRPr="00513209">
        <w:rPr>
          <w:rFonts w:asciiTheme="majorBidi" w:hAnsiTheme="majorBidi" w:cstheme="majorBidi"/>
          <w:color w:val="000000" w:themeColor="text1"/>
          <w:sz w:val="20"/>
          <w:szCs w:val="20"/>
        </w:rPr>
        <w:t xml:space="preserve"> communication routes, which have been used since ancient times in this region </w:t>
      </w:r>
      <w:r w:rsidR="00D3632E">
        <w:rPr>
          <w:rStyle w:val="FootnoteReference"/>
          <w:rFonts w:asciiTheme="majorBidi" w:hAnsiTheme="majorBidi" w:cstheme="majorBidi"/>
          <w:color w:val="000000" w:themeColor="text1"/>
          <w:sz w:val="20"/>
          <w:szCs w:val="20"/>
        </w:rPr>
        <w:footnoteReference w:id="36"/>
      </w:r>
      <w:r w:rsidR="00E83AD7" w:rsidRPr="00513209">
        <w:rPr>
          <w:rFonts w:asciiTheme="majorBidi" w:hAnsiTheme="majorBidi" w:cstheme="majorBidi"/>
          <w:color w:val="000000" w:themeColor="text1"/>
          <w:sz w:val="20"/>
          <w:szCs w:val="20"/>
        </w:rPr>
        <w:t xml:space="preserve"> and a large number of </w:t>
      </w:r>
      <w:r w:rsidR="00C824EE" w:rsidRPr="00513209">
        <w:rPr>
          <w:rFonts w:asciiTheme="majorBidi" w:hAnsiTheme="majorBidi" w:cstheme="majorBidi"/>
          <w:color w:val="000000" w:themeColor="text1"/>
          <w:sz w:val="20"/>
          <w:szCs w:val="20"/>
        </w:rPr>
        <w:t>sites</w:t>
      </w:r>
      <w:r w:rsidR="00E83AD7" w:rsidRPr="00513209">
        <w:rPr>
          <w:rFonts w:asciiTheme="majorBidi" w:hAnsiTheme="majorBidi" w:cstheme="majorBidi"/>
          <w:color w:val="000000" w:themeColor="text1"/>
          <w:sz w:val="20"/>
          <w:szCs w:val="20"/>
        </w:rPr>
        <w:t xml:space="preserve"> are located next to this modern route</w:t>
      </w:r>
      <w:r w:rsidR="00C824EE" w:rsidRPr="00513209">
        <w:rPr>
          <w:rFonts w:asciiTheme="majorBidi" w:hAnsiTheme="majorBidi" w:cstheme="majorBidi"/>
          <w:color w:val="000000" w:themeColor="text1"/>
          <w:sz w:val="20"/>
          <w:szCs w:val="20"/>
        </w:rPr>
        <w:t>,</w:t>
      </w:r>
      <w:r w:rsidR="00E83AD7" w:rsidRPr="00513209">
        <w:rPr>
          <w:rFonts w:asciiTheme="majorBidi" w:hAnsiTheme="majorBidi" w:cstheme="majorBidi"/>
          <w:color w:val="000000" w:themeColor="text1"/>
          <w:sz w:val="20"/>
          <w:szCs w:val="20"/>
        </w:rPr>
        <w:t xml:space="preserve"> </w:t>
      </w:r>
      <w:r w:rsidR="00C824EE" w:rsidRPr="00513209">
        <w:rPr>
          <w:rFonts w:asciiTheme="majorBidi" w:hAnsiTheme="majorBidi" w:cstheme="majorBidi"/>
          <w:color w:val="000000" w:themeColor="text1"/>
          <w:sz w:val="20"/>
          <w:szCs w:val="20"/>
        </w:rPr>
        <w:t>demonstrating</w:t>
      </w:r>
      <w:r w:rsidR="00E83AD7" w:rsidRPr="00513209">
        <w:rPr>
          <w:rFonts w:asciiTheme="majorBidi" w:hAnsiTheme="majorBidi" w:cstheme="majorBidi"/>
          <w:color w:val="000000" w:themeColor="text1"/>
          <w:sz w:val="20"/>
          <w:szCs w:val="20"/>
        </w:rPr>
        <w:t xml:space="preserve"> the use of this path by people </w:t>
      </w:r>
      <w:r w:rsidR="00C824EE" w:rsidRPr="00513209">
        <w:rPr>
          <w:rFonts w:asciiTheme="majorBidi" w:hAnsiTheme="majorBidi" w:cstheme="majorBidi"/>
          <w:color w:val="000000" w:themeColor="text1"/>
          <w:sz w:val="20"/>
          <w:szCs w:val="20"/>
        </w:rPr>
        <w:t>in</w:t>
      </w:r>
      <w:r w:rsidR="00E83AD7" w:rsidRPr="00513209">
        <w:rPr>
          <w:rFonts w:asciiTheme="majorBidi" w:hAnsiTheme="majorBidi" w:cstheme="majorBidi"/>
          <w:color w:val="000000" w:themeColor="text1"/>
          <w:sz w:val="20"/>
          <w:szCs w:val="20"/>
        </w:rPr>
        <w:t xml:space="preserve"> the past. </w:t>
      </w:r>
      <w:r w:rsidR="00C824EE" w:rsidRPr="00513209">
        <w:rPr>
          <w:rFonts w:asciiTheme="majorBidi" w:hAnsiTheme="majorBidi" w:cstheme="majorBidi"/>
          <w:color w:val="000000" w:themeColor="text1"/>
          <w:sz w:val="20"/>
          <w:szCs w:val="20"/>
        </w:rPr>
        <w:t>In this regard, it can be stated</w:t>
      </w:r>
      <w:r w:rsidR="00E83AD7" w:rsidRPr="00513209">
        <w:rPr>
          <w:rFonts w:asciiTheme="majorBidi" w:hAnsiTheme="majorBidi" w:cstheme="majorBidi"/>
          <w:color w:val="000000" w:themeColor="text1"/>
          <w:sz w:val="20"/>
          <w:szCs w:val="20"/>
        </w:rPr>
        <w:t xml:space="preserve"> that 62 </w:t>
      </w:r>
      <w:r w:rsidR="00C824EE" w:rsidRPr="00513209">
        <w:rPr>
          <w:rFonts w:asciiTheme="majorBidi" w:hAnsiTheme="majorBidi" w:cstheme="majorBidi"/>
          <w:color w:val="000000" w:themeColor="text1"/>
          <w:sz w:val="20"/>
          <w:szCs w:val="20"/>
        </w:rPr>
        <w:t>sites</w:t>
      </w:r>
      <w:r w:rsidR="00E83AD7" w:rsidRPr="00513209">
        <w:rPr>
          <w:rFonts w:asciiTheme="majorBidi" w:hAnsiTheme="majorBidi" w:cstheme="majorBidi"/>
          <w:color w:val="000000" w:themeColor="text1"/>
          <w:sz w:val="20"/>
          <w:szCs w:val="20"/>
        </w:rPr>
        <w:t xml:space="preserve"> or 19% of </w:t>
      </w:r>
      <w:r w:rsidR="00C824EE" w:rsidRPr="00513209">
        <w:rPr>
          <w:rFonts w:asciiTheme="majorBidi" w:hAnsiTheme="majorBidi" w:cstheme="majorBidi"/>
          <w:color w:val="000000" w:themeColor="text1"/>
          <w:sz w:val="20"/>
          <w:szCs w:val="20"/>
        </w:rPr>
        <w:t>sites at a</w:t>
      </w:r>
      <w:r w:rsidR="00E83AD7" w:rsidRPr="00513209">
        <w:rPr>
          <w:rFonts w:asciiTheme="majorBidi" w:hAnsiTheme="majorBidi" w:cstheme="majorBidi"/>
          <w:color w:val="000000" w:themeColor="text1"/>
          <w:sz w:val="20"/>
          <w:szCs w:val="20"/>
        </w:rPr>
        <w:t xml:space="preserve"> distance of 0-500 meters, 24 </w:t>
      </w:r>
      <w:r w:rsidR="00C824EE" w:rsidRPr="00513209">
        <w:rPr>
          <w:rFonts w:asciiTheme="majorBidi" w:hAnsiTheme="majorBidi" w:cstheme="majorBidi"/>
          <w:color w:val="000000" w:themeColor="text1"/>
          <w:sz w:val="20"/>
          <w:szCs w:val="20"/>
        </w:rPr>
        <w:t>sites</w:t>
      </w:r>
      <w:r w:rsidR="00E83AD7" w:rsidRPr="00513209">
        <w:rPr>
          <w:rFonts w:asciiTheme="majorBidi" w:hAnsiTheme="majorBidi" w:cstheme="majorBidi"/>
          <w:color w:val="000000" w:themeColor="text1"/>
          <w:sz w:val="20"/>
          <w:szCs w:val="20"/>
        </w:rPr>
        <w:t xml:space="preserve"> or 7% </w:t>
      </w:r>
      <w:r w:rsidR="00C824EE" w:rsidRPr="00513209">
        <w:rPr>
          <w:rFonts w:asciiTheme="majorBidi" w:hAnsiTheme="majorBidi" w:cstheme="majorBidi"/>
          <w:color w:val="000000" w:themeColor="text1"/>
          <w:sz w:val="20"/>
          <w:szCs w:val="20"/>
        </w:rPr>
        <w:t>at a distance of 500-1000 meters, 23 sites</w:t>
      </w:r>
      <w:r w:rsidR="00E83AD7" w:rsidRPr="00513209">
        <w:rPr>
          <w:rFonts w:asciiTheme="majorBidi" w:hAnsiTheme="majorBidi" w:cstheme="majorBidi"/>
          <w:color w:val="000000" w:themeColor="text1"/>
          <w:sz w:val="20"/>
          <w:szCs w:val="20"/>
        </w:rPr>
        <w:t xml:space="preserve"> or 7% </w:t>
      </w:r>
      <w:r w:rsidR="000E09D6" w:rsidRPr="00513209">
        <w:rPr>
          <w:rFonts w:asciiTheme="majorBidi" w:hAnsiTheme="majorBidi" w:cstheme="majorBidi"/>
          <w:color w:val="000000" w:themeColor="text1"/>
          <w:sz w:val="20"/>
          <w:szCs w:val="20"/>
        </w:rPr>
        <w:t>at a distance of 1000-</w:t>
      </w:r>
      <w:r w:rsidR="00E83AD7" w:rsidRPr="00513209">
        <w:rPr>
          <w:rFonts w:asciiTheme="majorBidi" w:hAnsiTheme="majorBidi" w:cstheme="majorBidi"/>
          <w:color w:val="000000" w:themeColor="text1"/>
          <w:sz w:val="20"/>
          <w:szCs w:val="20"/>
        </w:rPr>
        <w:t xml:space="preserve">1500 meters, 13 </w:t>
      </w:r>
      <w:r w:rsidR="000E09D6" w:rsidRPr="00513209">
        <w:rPr>
          <w:rFonts w:asciiTheme="majorBidi" w:hAnsiTheme="majorBidi" w:cstheme="majorBidi"/>
          <w:color w:val="000000" w:themeColor="text1"/>
          <w:sz w:val="20"/>
          <w:szCs w:val="20"/>
        </w:rPr>
        <w:t>sites or 4% at a distance of 1500-</w:t>
      </w:r>
      <w:r w:rsidR="00E83AD7" w:rsidRPr="00513209">
        <w:rPr>
          <w:rFonts w:asciiTheme="majorBidi" w:hAnsiTheme="majorBidi" w:cstheme="majorBidi"/>
          <w:color w:val="000000" w:themeColor="text1"/>
          <w:sz w:val="20"/>
          <w:szCs w:val="20"/>
        </w:rPr>
        <w:t xml:space="preserve">2000 meters, 6 </w:t>
      </w:r>
      <w:r w:rsidR="000E09D6" w:rsidRPr="00513209">
        <w:rPr>
          <w:rFonts w:asciiTheme="majorBidi" w:hAnsiTheme="majorBidi" w:cstheme="majorBidi"/>
          <w:color w:val="000000" w:themeColor="text1"/>
          <w:sz w:val="20"/>
          <w:szCs w:val="20"/>
        </w:rPr>
        <w:t>sites or 2% at a distance of</w:t>
      </w:r>
      <w:r w:rsidR="00E83AD7" w:rsidRPr="00513209">
        <w:rPr>
          <w:rFonts w:asciiTheme="majorBidi" w:hAnsiTheme="majorBidi" w:cstheme="majorBidi"/>
          <w:color w:val="000000" w:themeColor="text1"/>
          <w:sz w:val="20"/>
          <w:szCs w:val="20"/>
        </w:rPr>
        <w:t xml:space="preserve"> 2000-2500 meters and 204 or 64</w:t>
      </w:r>
      <w:r w:rsidR="000E09D6" w:rsidRPr="00513209">
        <w:rPr>
          <w:rFonts w:asciiTheme="majorBidi" w:hAnsiTheme="majorBidi" w:cstheme="majorBidi"/>
          <w:color w:val="000000" w:themeColor="text1"/>
          <w:sz w:val="20"/>
          <w:szCs w:val="20"/>
        </w:rPr>
        <w:t>%</w:t>
      </w:r>
      <w:r w:rsidR="00E83AD7" w:rsidRPr="00513209">
        <w:rPr>
          <w:rFonts w:asciiTheme="majorBidi" w:hAnsiTheme="majorBidi" w:cstheme="majorBidi"/>
          <w:color w:val="000000" w:themeColor="text1"/>
          <w:sz w:val="20"/>
          <w:szCs w:val="20"/>
        </w:rPr>
        <w:t xml:space="preserve"> are </w:t>
      </w:r>
      <w:r w:rsidR="000E09D6" w:rsidRPr="00513209">
        <w:rPr>
          <w:rFonts w:asciiTheme="majorBidi" w:hAnsiTheme="majorBidi" w:cstheme="majorBidi"/>
          <w:color w:val="000000" w:themeColor="text1"/>
          <w:sz w:val="20"/>
          <w:szCs w:val="20"/>
        </w:rPr>
        <w:t xml:space="preserve">at a distance </w:t>
      </w:r>
      <w:r w:rsidR="00E83AD7" w:rsidRPr="00513209">
        <w:rPr>
          <w:rFonts w:asciiTheme="majorBidi" w:hAnsiTheme="majorBidi" w:cstheme="majorBidi"/>
          <w:color w:val="000000" w:themeColor="text1"/>
          <w:sz w:val="20"/>
          <w:szCs w:val="20"/>
        </w:rPr>
        <w:t>more than 2500 meters (</w:t>
      </w:r>
      <w:r w:rsidR="006E23D5" w:rsidRPr="00513209">
        <w:rPr>
          <w:rFonts w:asciiTheme="majorBidi" w:hAnsiTheme="majorBidi" w:cstheme="majorBidi"/>
          <w:color w:val="000000" w:themeColor="text1"/>
          <w:sz w:val="20"/>
          <w:szCs w:val="20"/>
        </w:rPr>
        <w:t>Fig</w:t>
      </w:r>
      <w:r w:rsidR="00D3632E">
        <w:rPr>
          <w:rFonts w:asciiTheme="majorBidi" w:hAnsiTheme="majorBidi" w:cstheme="majorBidi"/>
          <w:color w:val="000000" w:themeColor="text1"/>
          <w:sz w:val="20"/>
          <w:szCs w:val="20"/>
        </w:rPr>
        <w:t>.</w:t>
      </w:r>
      <w:r w:rsidR="00E83AD7" w:rsidRPr="00513209">
        <w:rPr>
          <w:rFonts w:asciiTheme="majorBidi" w:hAnsiTheme="majorBidi" w:cstheme="majorBidi"/>
          <w:color w:val="000000" w:themeColor="text1"/>
          <w:sz w:val="20"/>
          <w:szCs w:val="20"/>
        </w:rPr>
        <w:t xml:space="preserve"> </w:t>
      </w:r>
      <w:r w:rsidR="00DF7A30" w:rsidRPr="00513209">
        <w:rPr>
          <w:rFonts w:asciiTheme="majorBidi" w:hAnsiTheme="majorBidi" w:cstheme="majorBidi"/>
          <w:color w:val="000000" w:themeColor="text1"/>
          <w:sz w:val="20"/>
          <w:szCs w:val="20"/>
        </w:rPr>
        <w:t>9</w:t>
      </w:r>
      <w:r w:rsidR="006E23D5" w:rsidRPr="00513209">
        <w:rPr>
          <w:rFonts w:asciiTheme="majorBidi" w:hAnsiTheme="majorBidi" w:cstheme="majorBidi"/>
          <w:color w:val="000000" w:themeColor="text1"/>
          <w:sz w:val="20"/>
          <w:szCs w:val="20"/>
        </w:rPr>
        <w:t xml:space="preserve"> and</w:t>
      </w:r>
      <w:r w:rsidR="00DF7A30" w:rsidRPr="00513209">
        <w:rPr>
          <w:rFonts w:asciiTheme="majorBidi" w:hAnsiTheme="majorBidi" w:cstheme="majorBidi"/>
          <w:color w:val="000000" w:themeColor="text1"/>
          <w:sz w:val="20"/>
          <w:szCs w:val="20"/>
        </w:rPr>
        <w:t xml:space="preserve"> 10</w:t>
      </w:r>
      <w:r w:rsidR="00E83AD7" w:rsidRPr="00513209">
        <w:rPr>
          <w:rFonts w:asciiTheme="majorBidi" w:hAnsiTheme="majorBidi" w:cstheme="majorBidi"/>
          <w:color w:val="000000" w:themeColor="text1"/>
          <w:sz w:val="20"/>
          <w:szCs w:val="20"/>
        </w:rPr>
        <w:t xml:space="preserve">). </w:t>
      </w:r>
      <w:r w:rsidR="000E09D6" w:rsidRPr="00513209">
        <w:rPr>
          <w:rFonts w:asciiTheme="majorBidi" w:hAnsiTheme="majorBidi" w:cstheme="majorBidi"/>
          <w:color w:val="000000" w:themeColor="text1"/>
          <w:sz w:val="20"/>
          <w:szCs w:val="20"/>
        </w:rPr>
        <w:t xml:space="preserve">The </w:t>
      </w:r>
      <w:r w:rsidR="00E83AD7" w:rsidRPr="00513209">
        <w:rPr>
          <w:rFonts w:asciiTheme="majorBidi" w:hAnsiTheme="majorBidi" w:cstheme="majorBidi"/>
          <w:color w:val="000000" w:themeColor="text1"/>
          <w:sz w:val="20"/>
          <w:szCs w:val="20"/>
        </w:rPr>
        <w:t xml:space="preserve">Pearson correlation coefficient </w:t>
      </w:r>
      <w:r w:rsidR="000E09D6" w:rsidRPr="00513209">
        <w:rPr>
          <w:rFonts w:asciiTheme="majorBidi" w:hAnsiTheme="majorBidi" w:cstheme="majorBidi"/>
          <w:color w:val="000000" w:themeColor="text1"/>
          <w:sz w:val="20"/>
          <w:szCs w:val="20"/>
        </w:rPr>
        <w:t xml:space="preserve">is 0.115 </w:t>
      </w:r>
      <w:r w:rsidR="00E83AD7" w:rsidRPr="00513209">
        <w:rPr>
          <w:rFonts w:asciiTheme="majorBidi" w:hAnsiTheme="majorBidi" w:cstheme="majorBidi"/>
          <w:color w:val="000000" w:themeColor="text1"/>
          <w:sz w:val="20"/>
          <w:szCs w:val="20"/>
        </w:rPr>
        <w:t>(Table</w:t>
      </w:r>
      <w:r w:rsidR="007E447D">
        <w:rPr>
          <w:rFonts w:asciiTheme="majorBidi" w:hAnsiTheme="majorBidi" w:cstheme="majorBidi"/>
          <w:color w:val="000000" w:themeColor="text1"/>
          <w:sz w:val="20"/>
          <w:szCs w:val="20"/>
        </w:rPr>
        <w:t>.</w:t>
      </w:r>
      <w:r w:rsidR="00E83AD7" w:rsidRPr="00513209">
        <w:rPr>
          <w:rFonts w:asciiTheme="majorBidi" w:hAnsiTheme="majorBidi" w:cstheme="majorBidi"/>
          <w:color w:val="000000" w:themeColor="text1"/>
          <w:sz w:val="20"/>
          <w:szCs w:val="20"/>
        </w:rPr>
        <w:t xml:space="preserve"> 1</w:t>
      </w:r>
      <w:r w:rsidR="00D3632E">
        <w:rPr>
          <w:rFonts w:asciiTheme="majorBidi" w:hAnsiTheme="majorBidi" w:cstheme="majorBidi"/>
          <w:color w:val="000000" w:themeColor="text1"/>
          <w:sz w:val="20"/>
          <w:szCs w:val="20"/>
        </w:rPr>
        <w:t>)</w:t>
      </w:r>
      <w:r w:rsidR="000E09D6" w:rsidRPr="00513209">
        <w:rPr>
          <w:rFonts w:asciiTheme="majorBidi" w:hAnsiTheme="majorBidi" w:cstheme="majorBidi"/>
          <w:color w:val="000000" w:themeColor="text1"/>
          <w:sz w:val="20"/>
          <w:szCs w:val="20"/>
        </w:rPr>
        <w:t xml:space="preserve"> indicating</w:t>
      </w:r>
      <w:r w:rsidR="00E83AD7" w:rsidRPr="00513209">
        <w:rPr>
          <w:rFonts w:asciiTheme="majorBidi" w:hAnsiTheme="majorBidi" w:cstheme="majorBidi"/>
          <w:color w:val="000000" w:themeColor="text1"/>
          <w:sz w:val="20"/>
          <w:szCs w:val="20"/>
        </w:rPr>
        <w:t xml:space="preserve"> a positive, direct and high correlation and </w:t>
      </w:r>
      <w:r w:rsidR="000E09D6" w:rsidRPr="00513209">
        <w:rPr>
          <w:rFonts w:asciiTheme="majorBidi" w:hAnsiTheme="majorBidi" w:cstheme="majorBidi"/>
          <w:color w:val="000000" w:themeColor="text1"/>
          <w:sz w:val="20"/>
          <w:szCs w:val="20"/>
        </w:rPr>
        <w:t>showing</w:t>
      </w:r>
      <w:r w:rsidR="00E83AD7" w:rsidRPr="00513209">
        <w:rPr>
          <w:rFonts w:asciiTheme="majorBidi" w:hAnsiTheme="majorBidi" w:cstheme="majorBidi"/>
          <w:color w:val="000000" w:themeColor="text1"/>
          <w:sz w:val="20"/>
          <w:szCs w:val="20"/>
        </w:rPr>
        <w:t xml:space="preserve"> that the </w:t>
      </w:r>
      <w:r w:rsidR="000E09D6" w:rsidRPr="00513209">
        <w:rPr>
          <w:rFonts w:asciiTheme="majorBidi" w:hAnsiTheme="majorBidi" w:cstheme="majorBidi"/>
          <w:color w:val="000000" w:themeColor="text1"/>
          <w:sz w:val="20"/>
          <w:szCs w:val="20"/>
        </w:rPr>
        <w:t>sites</w:t>
      </w:r>
      <w:r w:rsidR="00E83AD7" w:rsidRPr="00513209">
        <w:rPr>
          <w:rFonts w:asciiTheme="majorBidi" w:hAnsiTheme="majorBidi" w:cstheme="majorBidi"/>
          <w:color w:val="000000" w:themeColor="text1"/>
          <w:sz w:val="20"/>
          <w:szCs w:val="20"/>
        </w:rPr>
        <w:t xml:space="preserve"> next to the main communication route are larger than the </w:t>
      </w:r>
      <w:r w:rsidR="000E09D6" w:rsidRPr="00513209">
        <w:rPr>
          <w:rFonts w:asciiTheme="majorBidi" w:hAnsiTheme="majorBidi" w:cstheme="majorBidi"/>
          <w:color w:val="000000" w:themeColor="text1"/>
          <w:sz w:val="20"/>
          <w:szCs w:val="20"/>
        </w:rPr>
        <w:t>ones</w:t>
      </w:r>
      <w:r w:rsidR="00E83AD7" w:rsidRPr="00513209">
        <w:rPr>
          <w:rFonts w:asciiTheme="majorBidi" w:hAnsiTheme="majorBidi" w:cstheme="majorBidi"/>
          <w:color w:val="000000" w:themeColor="text1"/>
          <w:sz w:val="20"/>
          <w:szCs w:val="20"/>
        </w:rPr>
        <w:t xml:space="preserve"> farther away.</w:t>
      </w:r>
    </w:p>
    <w:p w:rsidR="006E23D5" w:rsidRPr="00513209" w:rsidRDefault="006E23D5" w:rsidP="006E23D5">
      <w:pPr>
        <w:spacing w:after="0" w:line="312" w:lineRule="auto"/>
        <w:ind w:firstLine="284"/>
        <w:jc w:val="lowKashida"/>
        <w:rPr>
          <w:rFonts w:asciiTheme="majorBidi" w:hAnsiTheme="majorBidi" w:cstheme="majorBidi"/>
          <w:color w:val="000000" w:themeColor="text1"/>
          <w:sz w:val="20"/>
          <w:szCs w:val="20"/>
        </w:rPr>
      </w:pPr>
    </w:p>
    <w:p w:rsidR="006E23D5" w:rsidRPr="00513209" w:rsidRDefault="006E23D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Pr>
        <w:drawing>
          <wp:inline distT="0" distB="0" distL="0" distR="0" wp14:anchorId="07A7886D" wp14:editId="41297F89">
            <wp:extent cx="3028492" cy="2143354"/>
            <wp:effectExtent l="0" t="0" r="19685"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E23D5" w:rsidRPr="00513209" w:rsidRDefault="006E23D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D3632E">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9. Archaeological sites and their percentage relative to the main routes</w:t>
      </w:r>
    </w:p>
    <w:p w:rsidR="006E23D5" w:rsidRPr="00513209" w:rsidRDefault="006E23D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tl/>
        </w:rPr>
        <w:drawing>
          <wp:inline distT="0" distB="0" distL="0" distR="0" wp14:anchorId="700E7E9D" wp14:editId="771C30B0">
            <wp:extent cx="2743200" cy="1939099"/>
            <wp:effectExtent l="19050" t="19050" r="19050" b="23495"/>
            <wp:docPr id="34" name="Picture 34" descr="D:\pasa doktora\sarrfirouzabad\maghale\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sa doktora\sarrfirouzabad\maghale\roa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1939099"/>
                    </a:xfrm>
                    <a:prstGeom prst="rect">
                      <a:avLst/>
                    </a:prstGeom>
                    <a:noFill/>
                    <a:ln>
                      <a:solidFill>
                        <a:sysClr val="windowText" lastClr="000000"/>
                      </a:solidFill>
                    </a:ln>
                  </pic:spPr>
                </pic:pic>
              </a:graphicData>
            </a:graphic>
          </wp:inline>
        </w:drawing>
      </w:r>
    </w:p>
    <w:p w:rsidR="006E23D5" w:rsidRPr="00513209" w:rsidRDefault="006E23D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D3632E">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10. Position of the ancient sites relative to the main communication routes</w:t>
      </w:r>
    </w:p>
    <w:p w:rsidR="00E83AD7" w:rsidRPr="00513209" w:rsidRDefault="00E83AD7" w:rsidP="00C63D31">
      <w:pPr>
        <w:spacing w:after="0" w:line="312" w:lineRule="auto"/>
        <w:jc w:val="lowKashida"/>
        <w:rPr>
          <w:rFonts w:asciiTheme="majorBidi" w:hAnsiTheme="majorBidi" w:cstheme="majorBidi"/>
          <w:b/>
          <w:bCs/>
          <w:color w:val="000000" w:themeColor="text1"/>
          <w:sz w:val="20"/>
          <w:szCs w:val="20"/>
        </w:rPr>
      </w:pPr>
      <w:r w:rsidRPr="00513209">
        <w:rPr>
          <w:rFonts w:asciiTheme="majorBidi" w:hAnsiTheme="majorBidi" w:cstheme="majorBidi"/>
          <w:b/>
          <w:bCs/>
          <w:color w:val="000000" w:themeColor="text1"/>
          <w:sz w:val="20"/>
          <w:szCs w:val="20"/>
        </w:rPr>
        <w:t>The slope of the location of ancient sites</w:t>
      </w:r>
    </w:p>
    <w:p w:rsidR="00682647" w:rsidRPr="00513209" w:rsidRDefault="00E83AD7" w:rsidP="00D3632E">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Slope is effective in establishing settlements in terms of the location of the village directly and the creation of suitable conditions for livelihood (agricultural products). In principle, it is possible to carry out agricultural activities, especially agricultural activities at low slope levels.</w:t>
      </w:r>
      <w:r w:rsidR="001B3AD4" w:rsidRPr="00513209">
        <w:rPr>
          <w:rFonts w:asciiTheme="majorBidi" w:hAnsiTheme="majorBidi" w:cstheme="majorBidi"/>
          <w:color w:val="000000" w:themeColor="text1"/>
          <w:sz w:val="20"/>
          <w:szCs w:val="20"/>
        </w:rPr>
        <w:t xml:space="preserve"> The maximum slope for agricultural activities is 15 degrees</w:t>
      </w:r>
      <w:r w:rsidR="00EE62BB"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w:t>
      </w:r>
      <w:r w:rsidR="00EE62BB" w:rsidRPr="00513209">
        <w:rPr>
          <w:rFonts w:asciiTheme="majorBidi" w:hAnsiTheme="majorBidi" w:cstheme="majorBidi"/>
          <w:color w:val="000000" w:themeColor="text1"/>
          <w:sz w:val="20"/>
          <w:szCs w:val="20"/>
        </w:rPr>
        <w:t>A</w:t>
      </w:r>
      <w:r w:rsidR="001B3AD4" w:rsidRPr="00513209">
        <w:rPr>
          <w:rFonts w:asciiTheme="majorBidi" w:hAnsiTheme="majorBidi" w:cstheme="majorBidi"/>
          <w:color w:val="000000" w:themeColor="text1"/>
          <w:sz w:val="20"/>
          <w:szCs w:val="20"/>
        </w:rPr>
        <w:t xml:space="preserve">ccording to the standard, smooth and low slopes are suitable for settlements, </w:t>
      </w:r>
      <w:r w:rsidR="00EE62BB" w:rsidRPr="00513209">
        <w:rPr>
          <w:rFonts w:asciiTheme="majorBidi" w:hAnsiTheme="majorBidi" w:cstheme="majorBidi"/>
          <w:color w:val="000000" w:themeColor="text1"/>
          <w:sz w:val="20"/>
          <w:szCs w:val="20"/>
        </w:rPr>
        <w:t xml:space="preserve">and </w:t>
      </w:r>
      <w:r w:rsidR="001B3AD4" w:rsidRPr="00513209">
        <w:rPr>
          <w:rFonts w:asciiTheme="majorBidi" w:hAnsiTheme="majorBidi" w:cstheme="majorBidi"/>
          <w:color w:val="000000" w:themeColor="text1"/>
          <w:sz w:val="20"/>
          <w:szCs w:val="20"/>
        </w:rPr>
        <w:t>the maximum land slope for settlement should not exceed 11 degrees</w:t>
      </w:r>
      <w:r w:rsidR="003F4A24"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w:t>
      </w:r>
      <w:r w:rsidR="003F4A24" w:rsidRPr="00513209">
        <w:rPr>
          <w:rFonts w:asciiTheme="majorBidi" w:hAnsiTheme="majorBidi" w:cstheme="majorBidi"/>
          <w:color w:val="000000" w:themeColor="text1"/>
          <w:sz w:val="20"/>
          <w:szCs w:val="20"/>
        </w:rPr>
        <w:t>In</w:t>
      </w:r>
      <w:r w:rsidR="001B3AD4" w:rsidRPr="00513209">
        <w:rPr>
          <w:rFonts w:asciiTheme="majorBidi" w:hAnsiTheme="majorBidi" w:cstheme="majorBidi"/>
          <w:color w:val="000000" w:themeColor="text1"/>
          <w:sz w:val="20"/>
          <w:szCs w:val="20"/>
        </w:rPr>
        <w:t xml:space="preserve"> other words, the best slope for human settlement is slopes </w:t>
      </w:r>
      <w:r w:rsidR="003F4A24" w:rsidRPr="00513209">
        <w:rPr>
          <w:rFonts w:asciiTheme="majorBidi" w:hAnsiTheme="majorBidi" w:cstheme="majorBidi"/>
          <w:color w:val="000000" w:themeColor="text1"/>
          <w:sz w:val="20"/>
          <w:szCs w:val="20"/>
        </w:rPr>
        <w:t>lower</w:t>
      </w:r>
      <w:r w:rsidR="001B3AD4" w:rsidRPr="00513209">
        <w:rPr>
          <w:rFonts w:asciiTheme="majorBidi" w:hAnsiTheme="majorBidi" w:cstheme="majorBidi"/>
          <w:color w:val="000000" w:themeColor="text1"/>
          <w:sz w:val="20"/>
          <w:szCs w:val="20"/>
        </w:rPr>
        <w:t xml:space="preserve"> than 11 degree</w:t>
      </w:r>
      <w:r w:rsidR="003F4A24" w:rsidRPr="00513209">
        <w:rPr>
          <w:rFonts w:asciiTheme="majorBidi" w:hAnsiTheme="majorBidi" w:cstheme="majorBidi"/>
          <w:color w:val="000000" w:themeColor="text1"/>
          <w:sz w:val="20"/>
          <w:szCs w:val="20"/>
        </w:rPr>
        <w:t>s</w:t>
      </w:r>
      <w:r w:rsidR="00D3632E">
        <w:rPr>
          <w:rStyle w:val="FootnoteReference"/>
          <w:rFonts w:asciiTheme="majorBidi" w:hAnsiTheme="majorBidi" w:cstheme="majorBidi"/>
          <w:color w:val="000000" w:themeColor="text1"/>
          <w:sz w:val="20"/>
          <w:szCs w:val="20"/>
        </w:rPr>
        <w:footnoteReference w:id="37"/>
      </w:r>
      <w:r w:rsidR="003F4A24"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w:t>
      </w:r>
      <w:r w:rsidR="003F4A24" w:rsidRPr="00513209">
        <w:rPr>
          <w:rFonts w:asciiTheme="majorBidi" w:hAnsiTheme="majorBidi" w:cstheme="majorBidi"/>
          <w:color w:val="000000" w:themeColor="text1"/>
          <w:sz w:val="20"/>
          <w:szCs w:val="20"/>
        </w:rPr>
        <w:t>however,</w:t>
      </w:r>
      <w:r w:rsidR="001B3AD4" w:rsidRPr="00513209">
        <w:rPr>
          <w:rFonts w:asciiTheme="majorBidi" w:hAnsiTheme="majorBidi" w:cstheme="majorBidi"/>
          <w:color w:val="000000" w:themeColor="text1"/>
          <w:sz w:val="20"/>
          <w:szCs w:val="20"/>
        </w:rPr>
        <w:t xml:space="preserve"> i</w:t>
      </w:r>
      <w:r w:rsidR="00EE62BB" w:rsidRPr="00513209">
        <w:rPr>
          <w:rFonts w:asciiTheme="majorBidi" w:hAnsiTheme="majorBidi" w:cstheme="majorBidi"/>
          <w:color w:val="000000" w:themeColor="text1"/>
          <w:sz w:val="20"/>
          <w:szCs w:val="20"/>
        </w:rPr>
        <w:t xml:space="preserve">t varies slightly depending on </w:t>
      </w:r>
      <w:r w:rsidR="001B3AD4" w:rsidRPr="00513209">
        <w:rPr>
          <w:rFonts w:asciiTheme="majorBidi" w:hAnsiTheme="majorBidi" w:cstheme="majorBidi"/>
          <w:color w:val="000000" w:themeColor="text1"/>
          <w:sz w:val="20"/>
          <w:szCs w:val="20"/>
        </w:rPr>
        <w:t>envir</w:t>
      </w:r>
      <w:r w:rsidR="00C97485" w:rsidRPr="00513209">
        <w:rPr>
          <w:rFonts w:asciiTheme="majorBidi" w:hAnsiTheme="majorBidi" w:cstheme="majorBidi"/>
          <w:color w:val="000000" w:themeColor="text1"/>
          <w:sz w:val="20"/>
          <w:szCs w:val="20"/>
        </w:rPr>
        <w:t>onmental conditions</w:t>
      </w:r>
      <w:r w:rsidR="00D3632E">
        <w:rPr>
          <w:rStyle w:val="FootnoteReference"/>
          <w:rFonts w:asciiTheme="majorBidi" w:hAnsiTheme="majorBidi" w:cstheme="majorBidi"/>
          <w:color w:val="000000" w:themeColor="text1"/>
          <w:sz w:val="20"/>
          <w:szCs w:val="20"/>
        </w:rPr>
        <w:footnoteReference w:id="38"/>
      </w:r>
      <w:r w:rsidR="001B3AD4" w:rsidRPr="00513209">
        <w:rPr>
          <w:rFonts w:asciiTheme="majorBidi" w:hAnsiTheme="majorBidi" w:cstheme="majorBidi"/>
          <w:color w:val="000000" w:themeColor="text1"/>
          <w:sz w:val="20"/>
          <w:szCs w:val="20"/>
        </w:rPr>
        <w:t xml:space="preserve">. In the study area, 262 sites or 72% on the slope of 0-5 degrees, 65 sites or 19% on the slope of 6-11 degrees, 3 </w:t>
      </w:r>
      <w:r w:rsidR="00EE62BB" w:rsidRPr="00513209">
        <w:rPr>
          <w:rFonts w:asciiTheme="majorBidi" w:hAnsiTheme="majorBidi" w:cstheme="majorBidi"/>
          <w:color w:val="000000" w:themeColor="text1"/>
          <w:sz w:val="20"/>
          <w:szCs w:val="20"/>
        </w:rPr>
        <w:t>sites</w:t>
      </w:r>
      <w:r w:rsidR="001B3AD4" w:rsidRPr="00513209">
        <w:rPr>
          <w:rFonts w:asciiTheme="majorBidi" w:hAnsiTheme="majorBidi" w:cstheme="majorBidi"/>
          <w:color w:val="000000" w:themeColor="text1"/>
          <w:sz w:val="20"/>
          <w:szCs w:val="20"/>
        </w:rPr>
        <w:t xml:space="preserve"> or 1% on the slope of 12-18 degrees and 2 </w:t>
      </w:r>
      <w:r w:rsidR="00EE62BB" w:rsidRPr="00513209">
        <w:rPr>
          <w:rFonts w:asciiTheme="majorBidi" w:hAnsiTheme="majorBidi" w:cstheme="majorBidi"/>
          <w:color w:val="000000" w:themeColor="text1"/>
          <w:sz w:val="20"/>
          <w:szCs w:val="20"/>
        </w:rPr>
        <w:t>sites</w:t>
      </w:r>
      <w:r w:rsidR="001B3AD4" w:rsidRPr="00513209">
        <w:rPr>
          <w:rFonts w:asciiTheme="majorBidi" w:hAnsiTheme="majorBidi" w:cstheme="majorBidi"/>
          <w:color w:val="000000" w:themeColor="text1"/>
          <w:sz w:val="20"/>
          <w:szCs w:val="20"/>
        </w:rPr>
        <w:t xml:space="preserve"> on the slop</w:t>
      </w:r>
      <w:r w:rsidR="00EE62BB" w:rsidRPr="00513209">
        <w:rPr>
          <w:rFonts w:asciiTheme="majorBidi" w:hAnsiTheme="majorBidi" w:cstheme="majorBidi"/>
          <w:color w:val="000000" w:themeColor="text1"/>
          <w:sz w:val="20"/>
          <w:szCs w:val="20"/>
        </w:rPr>
        <w:t>e of 18-</w:t>
      </w:r>
      <w:r w:rsidR="001B3AD4" w:rsidRPr="00513209">
        <w:rPr>
          <w:rFonts w:asciiTheme="majorBidi" w:hAnsiTheme="majorBidi" w:cstheme="majorBidi"/>
          <w:color w:val="000000" w:themeColor="text1"/>
          <w:sz w:val="20"/>
          <w:szCs w:val="20"/>
        </w:rPr>
        <w:t>23 degrees (</w:t>
      </w:r>
      <w:r w:rsidR="000B2280" w:rsidRPr="00513209">
        <w:rPr>
          <w:rFonts w:asciiTheme="majorBidi" w:hAnsiTheme="majorBidi" w:cstheme="majorBidi"/>
          <w:color w:val="000000" w:themeColor="text1"/>
          <w:sz w:val="20"/>
          <w:szCs w:val="20"/>
        </w:rPr>
        <w:t>Fig</w:t>
      </w:r>
      <w:r w:rsidR="00D3632E">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w:t>
      </w:r>
      <w:r w:rsidR="00337525" w:rsidRPr="00513209">
        <w:rPr>
          <w:rFonts w:asciiTheme="majorBidi" w:hAnsiTheme="majorBidi" w:cstheme="majorBidi"/>
          <w:color w:val="000000" w:themeColor="text1"/>
          <w:sz w:val="20"/>
          <w:szCs w:val="20"/>
        </w:rPr>
        <w:t>11</w:t>
      </w:r>
      <w:r w:rsidR="000B2280" w:rsidRPr="00513209">
        <w:rPr>
          <w:rFonts w:asciiTheme="majorBidi" w:hAnsiTheme="majorBidi" w:cstheme="majorBidi"/>
          <w:color w:val="000000" w:themeColor="text1"/>
          <w:sz w:val="20"/>
          <w:szCs w:val="20"/>
        </w:rPr>
        <w:t xml:space="preserve"> and</w:t>
      </w:r>
      <w:r w:rsidR="00337525" w:rsidRPr="00513209">
        <w:rPr>
          <w:rFonts w:asciiTheme="majorBidi" w:hAnsiTheme="majorBidi" w:cstheme="majorBidi"/>
          <w:color w:val="000000" w:themeColor="text1"/>
          <w:sz w:val="20"/>
          <w:szCs w:val="20"/>
        </w:rPr>
        <w:t xml:space="preserve"> 12</w:t>
      </w:r>
      <w:r w:rsidR="001B3AD4" w:rsidRPr="00513209">
        <w:rPr>
          <w:rFonts w:asciiTheme="majorBidi" w:hAnsiTheme="majorBidi" w:cstheme="majorBidi"/>
          <w:color w:val="000000" w:themeColor="text1"/>
          <w:sz w:val="20"/>
          <w:szCs w:val="20"/>
        </w:rPr>
        <w:t xml:space="preserve">). </w:t>
      </w:r>
      <w:r w:rsidR="00A51E62" w:rsidRPr="00513209">
        <w:rPr>
          <w:rFonts w:asciiTheme="majorBidi" w:hAnsiTheme="majorBidi" w:cstheme="majorBidi"/>
          <w:color w:val="000000" w:themeColor="text1"/>
          <w:sz w:val="20"/>
          <w:szCs w:val="20"/>
        </w:rPr>
        <w:t>The P</w:t>
      </w:r>
      <w:r w:rsidR="001B3AD4" w:rsidRPr="00513209">
        <w:rPr>
          <w:rFonts w:asciiTheme="majorBidi" w:hAnsiTheme="majorBidi" w:cstheme="majorBidi"/>
          <w:color w:val="000000" w:themeColor="text1"/>
          <w:sz w:val="20"/>
          <w:szCs w:val="20"/>
        </w:rPr>
        <w:t xml:space="preserve">earson correlation coefficient between the area of </w:t>
      </w:r>
      <w:proofErr w:type="spellStart"/>
      <w:r w:rsidR="000B2280" w:rsidRPr="00513209">
        <w:rPr>
          <w:rFonts w:asciiTheme="majorBidi" w:hAnsiTheme="majorBidi" w:cstheme="majorBidi"/>
          <w:color w:val="000000" w:themeColor="text1"/>
          <w:sz w:val="20"/>
          <w:szCs w:val="20"/>
        </w:rPr>
        <w:t>Sar</w:t>
      </w:r>
      <w:proofErr w:type="spellEnd"/>
      <w:r w:rsidR="00D3632E">
        <w:rPr>
          <w:rFonts w:asciiTheme="majorBidi" w:hAnsiTheme="majorBidi" w:cstheme="majorBidi"/>
          <w:color w:val="000000" w:themeColor="text1"/>
          <w:sz w:val="20"/>
          <w:szCs w:val="20"/>
        </w:rPr>
        <w:t xml:space="preserve"> </w:t>
      </w:r>
      <w:proofErr w:type="spellStart"/>
      <w:r w:rsidR="00D3632E">
        <w:rPr>
          <w:rFonts w:asciiTheme="majorBidi" w:hAnsiTheme="majorBidi" w:cstheme="majorBidi"/>
          <w:color w:val="000000" w:themeColor="text1"/>
          <w:sz w:val="20"/>
          <w:szCs w:val="20"/>
        </w:rPr>
        <w:t>F</w:t>
      </w:r>
      <w:r w:rsidR="000B2280" w:rsidRPr="00513209">
        <w:rPr>
          <w:rFonts w:asciiTheme="majorBidi" w:hAnsiTheme="majorBidi" w:cstheme="majorBidi"/>
          <w:color w:val="000000" w:themeColor="text1"/>
          <w:sz w:val="20"/>
          <w:szCs w:val="20"/>
        </w:rPr>
        <w:t>irouzabad</w:t>
      </w:r>
      <w:proofErr w:type="spellEnd"/>
      <w:r w:rsidR="001B3AD4" w:rsidRPr="00513209">
        <w:rPr>
          <w:rFonts w:asciiTheme="majorBidi" w:hAnsiTheme="majorBidi" w:cstheme="majorBidi"/>
          <w:color w:val="000000" w:themeColor="text1"/>
          <w:sz w:val="20"/>
          <w:szCs w:val="20"/>
        </w:rPr>
        <w:t xml:space="preserve"> </w:t>
      </w:r>
      <w:r w:rsidR="00A51E62" w:rsidRPr="00513209">
        <w:rPr>
          <w:rFonts w:asciiTheme="majorBidi" w:hAnsiTheme="majorBidi" w:cstheme="majorBidi"/>
          <w:color w:val="000000" w:themeColor="text1"/>
          <w:sz w:val="20"/>
          <w:szCs w:val="20"/>
        </w:rPr>
        <w:t>sites</w:t>
      </w:r>
      <w:r w:rsidR="001B3AD4" w:rsidRPr="00513209">
        <w:rPr>
          <w:rFonts w:asciiTheme="majorBidi" w:hAnsiTheme="majorBidi" w:cstheme="majorBidi"/>
          <w:color w:val="000000" w:themeColor="text1"/>
          <w:sz w:val="20"/>
          <w:szCs w:val="20"/>
        </w:rPr>
        <w:t xml:space="preserve"> and the slope factor shows the location of +0.</w:t>
      </w:r>
      <w:r w:rsidR="00A51E62" w:rsidRPr="00513209">
        <w:rPr>
          <w:rFonts w:asciiTheme="majorBidi" w:hAnsiTheme="majorBidi" w:cstheme="majorBidi"/>
          <w:color w:val="000000" w:themeColor="text1"/>
          <w:sz w:val="20"/>
          <w:szCs w:val="20"/>
        </w:rPr>
        <w:t>067</w:t>
      </w:r>
      <w:r w:rsidR="001B3AD4" w:rsidRPr="00513209">
        <w:rPr>
          <w:rFonts w:asciiTheme="majorBidi" w:hAnsiTheme="majorBidi" w:cstheme="majorBidi"/>
          <w:color w:val="000000" w:themeColor="text1"/>
          <w:sz w:val="20"/>
          <w:szCs w:val="20"/>
        </w:rPr>
        <w:t xml:space="preserve"> (Table</w:t>
      </w:r>
      <w:r w:rsidR="00D3632E">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1). </w:t>
      </w:r>
      <w:r w:rsidR="001B3AD4" w:rsidRPr="00513209">
        <w:rPr>
          <w:rFonts w:asciiTheme="majorBidi" w:hAnsiTheme="majorBidi" w:cstheme="majorBidi"/>
          <w:color w:val="000000" w:themeColor="text1"/>
          <w:sz w:val="20"/>
          <w:szCs w:val="20"/>
        </w:rPr>
        <w:lastRenderedPageBreak/>
        <w:t xml:space="preserve">This figure is close to zero and means that there is no correlation between the area of the sites and the slope of their location. Perhaps one of the reasons for this is that either some of the mentioned </w:t>
      </w:r>
      <w:r w:rsidR="0010624C" w:rsidRPr="00513209">
        <w:rPr>
          <w:rFonts w:asciiTheme="majorBidi" w:hAnsiTheme="majorBidi" w:cstheme="majorBidi"/>
          <w:color w:val="000000" w:themeColor="text1"/>
          <w:sz w:val="20"/>
          <w:szCs w:val="20"/>
        </w:rPr>
        <w:t>sites</w:t>
      </w:r>
      <w:r w:rsidR="001B3AD4" w:rsidRPr="00513209">
        <w:rPr>
          <w:rFonts w:asciiTheme="majorBidi" w:hAnsiTheme="majorBidi" w:cstheme="majorBidi"/>
          <w:color w:val="000000" w:themeColor="text1"/>
          <w:sz w:val="20"/>
          <w:szCs w:val="20"/>
        </w:rPr>
        <w:t xml:space="preserve"> are seasonal</w:t>
      </w:r>
      <w:r w:rsidR="0010624C"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and the degree of slope on which they are located </w:t>
      </w:r>
      <w:r w:rsidR="0010624C" w:rsidRPr="00513209">
        <w:rPr>
          <w:rFonts w:asciiTheme="majorBidi" w:hAnsiTheme="majorBidi" w:cstheme="majorBidi"/>
          <w:color w:val="000000" w:themeColor="text1"/>
          <w:sz w:val="20"/>
          <w:szCs w:val="20"/>
        </w:rPr>
        <w:t>was not important</w:t>
      </w:r>
      <w:r w:rsidR="001B3AD4" w:rsidRPr="00513209">
        <w:rPr>
          <w:rFonts w:asciiTheme="majorBidi" w:hAnsiTheme="majorBidi" w:cstheme="majorBidi"/>
          <w:color w:val="000000" w:themeColor="text1"/>
          <w:sz w:val="20"/>
          <w:szCs w:val="20"/>
        </w:rPr>
        <w:t xml:space="preserve"> to their residents, or a number of large </w:t>
      </w:r>
      <w:r w:rsidR="0010624C" w:rsidRPr="00513209">
        <w:rPr>
          <w:rFonts w:asciiTheme="majorBidi" w:hAnsiTheme="majorBidi" w:cstheme="majorBidi"/>
          <w:color w:val="000000" w:themeColor="text1"/>
          <w:sz w:val="20"/>
          <w:szCs w:val="20"/>
        </w:rPr>
        <w:t>sites</w:t>
      </w:r>
      <w:r w:rsidR="001B3AD4" w:rsidRPr="00513209">
        <w:rPr>
          <w:rFonts w:asciiTheme="majorBidi" w:hAnsiTheme="majorBidi" w:cstheme="majorBidi"/>
          <w:color w:val="000000" w:themeColor="text1"/>
          <w:sz w:val="20"/>
          <w:szCs w:val="20"/>
        </w:rPr>
        <w:t xml:space="preserve"> are located on a high slope and some </w:t>
      </w:r>
      <w:r w:rsidR="0010624C" w:rsidRPr="00513209">
        <w:rPr>
          <w:rFonts w:asciiTheme="majorBidi" w:hAnsiTheme="majorBidi" w:cstheme="majorBidi"/>
          <w:color w:val="000000" w:themeColor="text1"/>
          <w:sz w:val="20"/>
          <w:szCs w:val="20"/>
        </w:rPr>
        <w:t>s</w:t>
      </w:r>
      <w:r w:rsidR="001B3AD4" w:rsidRPr="00513209">
        <w:rPr>
          <w:rFonts w:asciiTheme="majorBidi" w:hAnsiTheme="majorBidi" w:cstheme="majorBidi"/>
          <w:color w:val="000000" w:themeColor="text1"/>
          <w:sz w:val="20"/>
          <w:szCs w:val="20"/>
        </w:rPr>
        <w:t xml:space="preserve">mall and seasonal </w:t>
      </w:r>
      <w:r w:rsidR="0010624C" w:rsidRPr="00513209">
        <w:rPr>
          <w:rFonts w:asciiTheme="majorBidi" w:hAnsiTheme="majorBidi" w:cstheme="majorBidi"/>
          <w:color w:val="000000" w:themeColor="text1"/>
          <w:sz w:val="20"/>
          <w:szCs w:val="20"/>
        </w:rPr>
        <w:t>sites</w:t>
      </w:r>
      <w:r w:rsidR="001B3AD4" w:rsidRPr="00513209">
        <w:rPr>
          <w:rFonts w:asciiTheme="majorBidi" w:hAnsiTheme="majorBidi" w:cstheme="majorBidi"/>
          <w:color w:val="000000" w:themeColor="text1"/>
          <w:sz w:val="20"/>
          <w:szCs w:val="20"/>
        </w:rPr>
        <w:t xml:space="preserve"> are also located on a low slope or 0-5 degrees. This phenomenon is also seen in the region today, the nomads and pastoralists of the region, set up their tents wherever they see fit. For this reason, most of their tents can be seen on the slopes of </w:t>
      </w:r>
      <w:r w:rsidR="00130B93" w:rsidRPr="00513209">
        <w:rPr>
          <w:rFonts w:asciiTheme="majorBidi" w:hAnsiTheme="majorBidi" w:cstheme="majorBidi"/>
          <w:color w:val="000000" w:themeColor="text1"/>
          <w:sz w:val="20"/>
          <w:szCs w:val="20"/>
        </w:rPr>
        <w:t xml:space="preserve">rolling </w:t>
      </w:r>
      <w:r w:rsidR="001B3AD4" w:rsidRPr="00513209">
        <w:rPr>
          <w:rFonts w:asciiTheme="majorBidi" w:hAnsiTheme="majorBidi" w:cstheme="majorBidi"/>
          <w:color w:val="000000" w:themeColor="text1"/>
          <w:sz w:val="20"/>
          <w:szCs w:val="20"/>
        </w:rPr>
        <w:t>hills, inside gorges, mountain slopes, or between hills and ramps. Perhaps</w:t>
      </w:r>
      <w:r w:rsidR="00D11CB6"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another reason for this is that since the settlement time of </w:t>
      </w:r>
      <w:r w:rsidR="001B6779" w:rsidRPr="00513209">
        <w:rPr>
          <w:rFonts w:asciiTheme="majorBidi" w:hAnsiTheme="majorBidi" w:cstheme="majorBidi"/>
          <w:color w:val="000000" w:themeColor="text1"/>
          <w:sz w:val="20"/>
          <w:szCs w:val="20"/>
        </w:rPr>
        <w:t>the</w:t>
      </w:r>
      <w:r w:rsidR="001B3AD4" w:rsidRPr="00513209">
        <w:rPr>
          <w:rFonts w:asciiTheme="majorBidi" w:hAnsiTheme="majorBidi" w:cstheme="majorBidi"/>
          <w:color w:val="000000" w:themeColor="text1"/>
          <w:sz w:val="20"/>
          <w:szCs w:val="20"/>
        </w:rPr>
        <w:t xml:space="preserve"> people is not permanent</w:t>
      </w:r>
      <w:r w:rsidR="001B6779"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and the period of their settlement is short, the place they choose to settle, should be a place</w:t>
      </w:r>
      <w:r w:rsidR="001B6779" w:rsidRPr="00513209">
        <w:rPr>
          <w:rFonts w:asciiTheme="majorBidi" w:hAnsiTheme="majorBidi" w:cstheme="majorBidi"/>
          <w:color w:val="000000" w:themeColor="text1"/>
          <w:sz w:val="20"/>
          <w:szCs w:val="20"/>
        </w:rPr>
        <w:t xml:space="preserve"> far from </w:t>
      </w:r>
      <w:r w:rsidR="001B3AD4" w:rsidRPr="00513209">
        <w:rPr>
          <w:rFonts w:asciiTheme="majorBidi" w:hAnsiTheme="majorBidi" w:cstheme="majorBidi"/>
          <w:color w:val="000000" w:themeColor="text1"/>
          <w:sz w:val="20"/>
          <w:szCs w:val="20"/>
        </w:rPr>
        <w:t>wild animals and</w:t>
      </w:r>
      <w:r w:rsidR="001B6779" w:rsidRPr="00513209">
        <w:rPr>
          <w:rFonts w:asciiTheme="majorBidi" w:hAnsiTheme="majorBidi" w:cstheme="majorBidi"/>
          <w:color w:val="000000" w:themeColor="text1"/>
          <w:sz w:val="20"/>
          <w:szCs w:val="20"/>
        </w:rPr>
        <w:t xml:space="preserve"> safe from n</w:t>
      </w:r>
      <w:r w:rsidR="001B3AD4" w:rsidRPr="00513209">
        <w:rPr>
          <w:rFonts w:asciiTheme="majorBidi" w:hAnsiTheme="majorBidi" w:cstheme="majorBidi"/>
          <w:color w:val="000000" w:themeColor="text1"/>
          <w:sz w:val="20"/>
          <w:szCs w:val="20"/>
        </w:rPr>
        <w:t>atural fact</w:t>
      </w:r>
      <w:r w:rsidR="00C97485" w:rsidRPr="00513209">
        <w:rPr>
          <w:rFonts w:asciiTheme="majorBidi" w:hAnsiTheme="majorBidi" w:cstheme="majorBidi"/>
          <w:color w:val="000000" w:themeColor="text1"/>
          <w:sz w:val="20"/>
          <w:szCs w:val="20"/>
        </w:rPr>
        <w:t>ors such as strong winds</w:t>
      </w:r>
      <w:r w:rsidR="00D3632E">
        <w:rPr>
          <w:rStyle w:val="FootnoteReference"/>
          <w:rFonts w:asciiTheme="majorBidi" w:hAnsiTheme="majorBidi" w:cstheme="majorBidi"/>
          <w:color w:val="000000" w:themeColor="text1"/>
          <w:sz w:val="20"/>
          <w:szCs w:val="20"/>
        </w:rPr>
        <w:footnoteReference w:id="39"/>
      </w:r>
      <w:r w:rsidR="00D3632E"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this causes them to choose the slopes of the mountains, between </w:t>
      </w:r>
      <w:r w:rsidR="00130B93" w:rsidRPr="00513209">
        <w:rPr>
          <w:rFonts w:asciiTheme="majorBidi" w:hAnsiTheme="majorBidi" w:cstheme="majorBidi"/>
          <w:color w:val="000000" w:themeColor="text1"/>
          <w:sz w:val="20"/>
          <w:szCs w:val="20"/>
        </w:rPr>
        <w:t>rolling</w:t>
      </w:r>
      <w:r w:rsidR="001B3AD4" w:rsidRPr="00513209">
        <w:rPr>
          <w:rFonts w:asciiTheme="majorBidi" w:hAnsiTheme="majorBidi" w:cstheme="majorBidi"/>
          <w:color w:val="000000" w:themeColor="text1"/>
          <w:sz w:val="20"/>
          <w:szCs w:val="20"/>
        </w:rPr>
        <w:t xml:space="preserve"> hills, the slopes of </w:t>
      </w:r>
      <w:r w:rsidR="00130B93" w:rsidRPr="00513209">
        <w:rPr>
          <w:rFonts w:asciiTheme="majorBidi" w:hAnsiTheme="majorBidi" w:cstheme="majorBidi"/>
          <w:color w:val="000000" w:themeColor="text1"/>
          <w:sz w:val="20"/>
          <w:szCs w:val="20"/>
        </w:rPr>
        <w:t>rolling</w:t>
      </w:r>
      <w:r w:rsidR="001B6779" w:rsidRPr="00513209">
        <w:rPr>
          <w:rFonts w:asciiTheme="majorBidi" w:hAnsiTheme="majorBidi" w:cstheme="majorBidi"/>
          <w:color w:val="000000" w:themeColor="text1"/>
          <w:sz w:val="20"/>
          <w:szCs w:val="20"/>
        </w:rPr>
        <w:t xml:space="preserve"> </w:t>
      </w:r>
      <w:r w:rsidR="001B3AD4" w:rsidRPr="00513209">
        <w:rPr>
          <w:rFonts w:asciiTheme="majorBidi" w:hAnsiTheme="majorBidi" w:cstheme="majorBidi"/>
          <w:color w:val="000000" w:themeColor="text1"/>
          <w:sz w:val="20"/>
          <w:szCs w:val="20"/>
        </w:rPr>
        <w:t xml:space="preserve">hills and the sloping neighborhoods. </w:t>
      </w:r>
      <w:r w:rsidR="00256A5B" w:rsidRPr="00513209">
        <w:rPr>
          <w:rFonts w:asciiTheme="majorBidi" w:hAnsiTheme="majorBidi" w:cstheme="majorBidi"/>
          <w:color w:val="000000" w:themeColor="text1"/>
          <w:sz w:val="20"/>
          <w:szCs w:val="20"/>
        </w:rPr>
        <w:t>In addition, slopes lower</w:t>
      </w:r>
      <w:r w:rsidR="001B3AD4" w:rsidRPr="00513209">
        <w:rPr>
          <w:rFonts w:asciiTheme="majorBidi" w:hAnsiTheme="majorBidi" w:cstheme="majorBidi"/>
          <w:color w:val="000000" w:themeColor="text1"/>
          <w:sz w:val="20"/>
          <w:szCs w:val="20"/>
        </w:rPr>
        <w:t xml:space="preserve"> than 15% are the most suitable slope for agricultural activities, which, if other environmental and non-environmental conditions are favorable, will lead to an improvement in the quantity and quality of agricultural products. In general, it should be </w:t>
      </w:r>
      <w:r w:rsidR="00256A5B" w:rsidRPr="00513209">
        <w:rPr>
          <w:rFonts w:asciiTheme="majorBidi" w:hAnsiTheme="majorBidi" w:cstheme="majorBidi"/>
          <w:color w:val="000000" w:themeColor="text1"/>
          <w:sz w:val="20"/>
          <w:szCs w:val="20"/>
        </w:rPr>
        <w:t>stated</w:t>
      </w:r>
      <w:r w:rsidR="001B3AD4" w:rsidRPr="00513209">
        <w:rPr>
          <w:rFonts w:asciiTheme="majorBidi" w:hAnsiTheme="majorBidi" w:cstheme="majorBidi"/>
          <w:color w:val="000000" w:themeColor="text1"/>
          <w:sz w:val="20"/>
          <w:szCs w:val="20"/>
        </w:rPr>
        <w:t xml:space="preserve"> that lands with high slopes are not usable for agriculture</w:t>
      </w:r>
      <w:r w:rsidR="00256A5B"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and higher slopes include meadows, pastures, forests, fodder and mountain pastures</w:t>
      </w:r>
      <w:r w:rsidR="00256A5B" w:rsidRPr="00513209">
        <w:rPr>
          <w:rFonts w:asciiTheme="majorBidi" w:hAnsiTheme="majorBidi" w:cstheme="majorBidi"/>
          <w:color w:val="000000" w:themeColor="text1"/>
          <w:sz w:val="20"/>
          <w:szCs w:val="20"/>
        </w:rPr>
        <w:t>;</w:t>
      </w:r>
      <w:r w:rsidR="001B3AD4" w:rsidRPr="00513209">
        <w:rPr>
          <w:rFonts w:asciiTheme="majorBidi" w:hAnsiTheme="majorBidi" w:cstheme="majorBidi"/>
          <w:color w:val="000000" w:themeColor="text1"/>
          <w:sz w:val="20"/>
          <w:szCs w:val="20"/>
        </w:rPr>
        <w:t xml:space="preserve"> </w:t>
      </w:r>
      <w:r w:rsidR="00256A5B" w:rsidRPr="00513209">
        <w:rPr>
          <w:rFonts w:asciiTheme="majorBidi" w:hAnsiTheme="majorBidi" w:cstheme="majorBidi"/>
          <w:color w:val="000000" w:themeColor="text1"/>
          <w:sz w:val="20"/>
          <w:szCs w:val="20"/>
        </w:rPr>
        <w:t>therefore,</w:t>
      </w:r>
      <w:r w:rsidR="001B3AD4" w:rsidRPr="00513209">
        <w:rPr>
          <w:rFonts w:asciiTheme="majorBidi" w:hAnsiTheme="majorBidi" w:cstheme="majorBidi"/>
          <w:color w:val="000000" w:themeColor="text1"/>
          <w:sz w:val="20"/>
          <w:szCs w:val="20"/>
        </w:rPr>
        <w:t xml:space="preserve"> the choice of different slopes indicates a short-term </w:t>
      </w:r>
      <w:r w:rsidR="00256A5B" w:rsidRPr="00513209">
        <w:rPr>
          <w:rFonts w:asciiTheme="majorBidi" w:hAnsiTheme="majorBidi" w:cstheme="majorBidi"/>
          <w:color w:val="000000" w:themeColor="text1"/>
          <w:sz w:val="20"/>
          <w:szCs w:val="20"/>
        </w:rPr>
        <w:t>settlement</w:t>
      </w:r>
      <w:r w:rsidR="001B3AD4" w:rsidRPr="00513209">
        <w:rPr>
          <w:rFonts w:asciiTheme="majorBidi" w:hAnsiTheme="majorBidi" w:cstheme="majorBidi"/>
          <w:color w:val="000000" w:themeColor="text1"/>
          <w:sz w:val="20"/>
          <w:szCs w:val="20"/>
        </w:rPr>
        <w:t>.</w:t>
      </w:r>
    </w:p>
    <w:p w:rsidR="006E23D5" w:rsidRPr="00513209" w:rsidRDefault="006E23D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tl/>
        </w:rPr>
        <w:drawing>
          <wp:inline distT="0" distB="0" distL="0" distR="0" wp14:anchorId="2E0A8EF9" wp14:editId="661B9F40">
            <wp:extent cx="3275487" cy="2531059"/>
            <wp:effectExtent l="19050" t="19050" r="20320" b="22225"/>
            <wp:docPr id="35" name="Picture 35" descr="D:\pasa doktora\sarrfirouzabad\maghale\s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sa doktora\sarrfirouzabad\maghale\slop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3972" cy="2537616"/>
                    </a:xfrm>
                    <a:prstGeom prst="rect">
                      <a:avLst/>
                    </a:prstGeom>
                    <a:noFill/>
                    <a:ln>
                      <a:solidFill>
                        <a:sysClr val="windowText" lastClr="000000"/>
                      </a:solidFill>
                    </a:ln>
                  </pic:spPr>
                </pic:pic>
              </a:graphicData>
            </a:graphic>
          </wp:inline>
        </w:drawing>
      </w:r>
    </w:p>
    <w:p w:rsidR="006E23D5" w:rsidRPr="00513209" w:rsidRDefault="006E23D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D3632E">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11. Position of the sites relative to the degree of slope</w:t>
      </w:r>
    </w:p>
    <w:p w:rsidR="006E23D5" w:rsidRPr="00513209" w:rsidRDefault="006E23D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noProof/>
          <w:color w:val="000000" w:themeColor="text1"/>
          <w:sz w:val="20"/>
          <w:szCs w:val="20"/>
        </w:rPr>
        <w:drawing>
          <wp:inline distT="0" distB="0" distL="0" distR="0" wp14:anchorId="4CB94E50" wp14:editId="7BFE3AC3">
            <wp:extent cx="3063922" cy="2286000"/>
            <wp:effectExtent l="0" t="0" r="22225" b="190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23D5" w:rsidRPr="00513209" w:rsidRDefault="006E23D5" w:rsidP="006E23D5">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Fig</w:t>
      </w:r>
      <w:r w:rsidR="00D3632E">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12. Ancient sites and their percentage relative to the degree of slope</w:t>
      </w:r>
    </w:p>
    <w:p w:rsidR="0054799B" w:rsidRPr="00513209" w:rsidRDefault="0054799B" w:rsidP="00C63D31">
      <w:pPr>
        <w:spacing w:after="0" w:line="312" w:lineRule="auto"/>
        <w:jc w:val="lowKashida"/>
        <w:rPr>
          <w:rFonts w:asciiTheme="majorBidi" w:hAnsiTheme="majorBidi" w:cstheme="majorBidi"/>
          <w:b/>
          <w:bCs/>
          <w:color w:val="000000" w:themeColor="text1"/>
          <w:sz w:val="20"/>
          <w:szCs w:val="20"/>
        </w:rPr>
      </w:pPr>
      <w:r w:rsidRPr="00513209">
        <w:rPr>
          <w:rFonts w:asciiTheme="majorBidi" w:hAnsiTheme="majorBidi" w:cstheme="majorBidi"/>
          <w:b/>
          <w:bCs/>
          <w:color w:val="000000" w:themeColor="text1"/>
          <w:sz w:val="20"/>
          <w:szCs w:val="20"/>
        </w:rPr>
        <w:t>Type of land use around ancient sites</w:t>
      </w:r>
    </w:p>
    <w:p w:rsidR="000B2280" w:rsidRPr="00513209" w:rsidRDefault="0054799B" w:rsidP="007E447D">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lastRenderedPageBreak/>
        <w:t>Changes in rural settlements are a reflection of the relationship between humans and the earth. This relationship can include changes in the natural environment, continuous population growth, social changes and other changes. These factors cause the use of land in these areas to take various forms</w:t>
      </w:r>
      <w:r w:rsidR="007E447D">
        <w:rPr>
          <w:rStyle w:val="FootnoteReference"/>
          <w:rFonts w:asciiTheme="majorBidi" w:hAnsiTheme="majorBidi" w:cstheme="majorBidi"/>
          <w:color w:val="000000" w:themeColor="text1"/>
          <w:sz w:val="20"/>
          <w:szCs w:val="20"/>
        </w:rPr>
        <w:footnoteReference w:id="40"/>
      </w:r>
      <w:r w:rsidRPr="00513209">
        <w:rPr>
          <w:rFonts w:asciiTheme="majorBidi" w:hAnsiTheme="majorBidi" w:cstheme="majorBidi"/>
          <w:color w:val="000000" w:themeColor="text1"/>
          <w:sz w:val="20"/>
          <w:szCs w:val="20"/>
        </w:rPr>
        <w:t xml:space="preserve">. </w:t>
      </w:r>
      <w:r w:rsidR="00BE5DCD" w:rsidRPr="00513209">
        <w:rPr>
          <w:rFonts w:asciiTheme="majorBidi" w:hAnsiTheme="majorBidi" w:cstheme="majorBidi"/>
          <w:color w:val="000000" w:themeColor="text1"/>
          <w:sz w:val="20"/>
          <w:szCs w:val="20"/>
        </w:rPr>
        <w:t xml:space="preserve">The distribution of settlements </w:t>
      </w:r>
      <w:r w:rsidR="001D5EF2" w:rsidRPr="00513209">
        <w:rPr>
          <w:rFonts w:asciiTheme="majorBidi" w:hAnsiTheme="majorBidi" w:cstheme="majorBidi"/>
          <w:color w:val="000000" w:themeColor="text1"/>
          <w:sz w:val="20"/>
          <w:szCs w:val="20"/>
        </w:rPr>
        <w:t>is directed related to the type of land use</w:t>
      </w:r>
      <w:r w:rsidR="00BE5DCD" w:rsidRPr="00513209">
        <w:rPr>
          <w:rFonts w:asciiTheme="majorBidi" w:hAnsiTheme="majorBidi" w:cstheme="majorBidi"/>
          <w:color w:val="000000" w:themeColor="text1"/>
          <w:sz w:val="20"/>
          <w:szCs w:val="20"/>
        </w:rPr>
        <w:t xml:space="preserve"> and vegetation of the region. Thus, in the areas where lands are allocated to irrigated agriculture, the number of settlements is practically very large and dense, and conversely, in areas where wider pastures, settlements are smaller and less populated, and their density is very low. </w:t>
      </w:r>
      <w:r w:rsidR="001D5EF2" w:rsidRPr="00513209">
        <w:rPr>
          <w:rFonts w:asciiTheme="majorBidi" w:hAnsiTheme="majorBidi" w:cstheme="majorBidi"/>
          <w:color w:val="000000" w:themeColor="text1"/>
          <w:sz w:val="20"/>
          <w:szCs w:val="20"/>
        </w:rPr>
        <w:t>Since</w:t>
      </w:r>
      <w:r w:rsidR="00BE5DCD" w:rsidRPr="00513209">
        <w:rPr>
          <w:rFonts w:asciiTheme="majorBidi" w:hAnsiTheme="majorBidi" w:cstheme="majorBidi"/>
          <w:color w:val="000000" w:themeColor="text1"/>
          <w:sz w:val="20"/>
          <w:szCs w:val="20"/>
        </w:rPr>
        <w:t xml:space="preserve"> irrigated agricultural lands follow rivers, the distribution of settlements is more affected by this factor. This is also true in </w:t>
      </w:r>
      <w:proofErr w:type="spellStart"/>
      <w:r w:rsidR="00E51CDC" w:rsidRPr="00513209">
        <w:rPr>
          <w:rFonts w:asciiTheme="majorBidi" w:hAnsiTheme="majorBidi" w:cstheme="majorBidi"/>
          <w:color w:val="000000" w:themeColor="text1"/>
          <w:sz w:val="20"/>
          <w:szCs w:val="20"/>
        </w:rPr>
        <w:t>Sar</w:t>
      </w:r>
      <w:proofErr w:type="spellEnd"/>
      <w:r w:rsidR="00E51CDC" w:rsidRPr="00513209">
        <w:rPr>
          <w:rFonts w:asciiTheme="majorBidi" w:hAnsiTheme="majorBidi" w:cstheme="majorBidi"/>
          <w:color w:val="000000" w:themeColor="text1"/>
          <w:sz w:val="20"/>
          <w:szCs w:val="20"/>
        </w:rPr>
        <w:t xml:space="preserve"> </w:t>
      </w:r>
      <w:proofErr w:type="spellStart"/>
      <w:r w:rsidR="00E51CDC" w:rsidRPr="00513209">
        <w:rPr>
          <w:rFonts w:asciiTheme="majorBidi" w:hAnsiTheme="majorBidi" w:cstheme="majorBidi"/>
          <w:color w:val="000000" w:themeColor="text1"/>
          <w:sz w:val="20"/>
          <w:szCs w:val="20"/>
        </w:rPr>
        <w:t>Firuzabad</w:t>
      </w:r>
      <w:proofErr w:type="spellEnd"/>
      <w:r w:rsidR="00BE5DCD" w:rsidRPr="00513209">
        <w:rPr>
          <w:rFonts w:asciiTheme="majorBidi" w:hAnsiTheme="majorBidi" w:cstheme="majorBidi"/>
          <w:color w:val="000000" w:themeColor="text1"/>
          <w:sz w:val="20"/>
          <w:szCs w:val="20"/>
        </w:rPr>
        <w:t xml:space="preserve"> and 287 </w:t>
      </w:r>
      <w:r w:rsidR="001D5EF2" w:rsidRPr="00513209">
        <w:rPr>
          <w:rFonts w:asciiTheme="majorBidi" w:hAnsiTheme="majorBidi" w:cstheme="majorBidi"/>
          <w:color w:val="000000" w:themeColor="text1"/>
          <w:sz w:val="20"/>
          <w:szCs w:val="20"/>
        </w:rPr>
        <w:t>sites</w:t>
      </w:r>
      <w:r w:rsidR="00BE5DCD" w:rsidRPr="00513209">
        <w:rPr>
          <w:rFonts w:asciiTheme="majorBidi" w:hAnsiTheme="majorBidi" w:cstheme="majorBidi"/>
          <w:color w:val="000000" w:themeColor="text1"/>
          <w:sz w:val="20"/>
          <w:szCs w:val="20"/>
        </w:rPr>
        <w:t xml:space="preserve"> or 88% of the </w:t>
      </w:r>
      <w:r w:rsidR="001D5EF2" w:rsidRPr="00513209">
        <w:rPr>
          <w:rFonts w:asciiTheme="majorBidi" w:hAnsiTheme="majorBidi" w:cstheme="majorBidi"/>
          <w:color w:val="000000" w:themeColor="text1"/>
          <w:sz w:val="20"/>
          <w:szCs w:val="20"/>
        </w:rPr>
        <w:t>sites</w:t>
      </w:r>
      <w:r w:rsidR="00BE5DCD" w:rsidRPr="00513209">
        <w:rPr>
          <w:rFonts w:asciiTheme="majorBidi" w:hAnsiTheme="majorBidi" w:cstheme="majorBidi"/>
          <w:color w:val="000000" w:themeColor="text1"/>
          <w:sz w:val="20"/>
          <w:szCs w:val="20"/>
        </w:rPr>
        <w:t xml:space="preserve"> are located in irrigated and rain</w:t>
      </w:r>
      <w:r w:rsidR="00916880" w:rsidRPr="00513209">
        <w:rPr>
          <w:rFonts w:asciiTheme="majorBidi" w:hAnsiTheme="majorBidi" w:cstheme="majorBidi"/>
          <w:color w:val="000000" w:themeColor="text1"/>
          <w:sz w:val="20"/>
          <w:szCs w:val="20"/>
        </w:rPr>
        <w:t xml:space="preserve"> </w:t>
      </w:r>
      <w:r w:rsidR="00BE5DCD" w:rsidRPr="00513209">
        <w:rPr>
          <w:rFonts w:asciiTheme="majorBidi" w:hAnsiTheme="majorBidi" w:cstheme="majorBidi"/>
          <w:color w:val="000000" w:themeColor="text1"/>
          <w:sz w:val="20"/>
          <w:szCs w:val="20"/>
        </w:rPr>
        <w:t xml:space="preserve">fed agricultural lands. </w:t>
      </w:r>
      <w:r w:rsidR="001D5EF2" w:rsidRPr="00513209">
        <w:rPr>
          <w:rFonts w:asciiTheme="majorBidi" w:hAnsiTheme="majorBidi" w:cstheme="majorBidi"/>
          <w:color w:val="000000" w:themeColor="text1"/>
          <w:sz w:val="20"/>
          <w:szCs w:val="20"/>
        </w:rPr>
        <w:t xml:space="preserve">Furthermore, </w:t>
      </w:r>
      <w:r w:rsidR="00BE5DCD" w:rsidRPr="00513209">
        <w:rPr>
          <w:rFonts w:asciiTheme="majorBidi" w:hAnsiTheme="majorBidi" w:cstheme="majorBidi"/>
          <w:color w:val="000000" w:themeColor="text1"/>
          <w:sz w:val="20"/>
          <w:szCs w:val="20"/>
        </w:rPr>
        <w:t xml:space="preserve">13 </w:t>
      </w:r>
      <w:r w:rsidR="001D5EF2" w:rsidRPr="00513209">
        <w:rPr>
          <w:rFonts w:asciiTheme="majorBidi" w:hAnsiTheme="majorBidi" w:cstheme="majorBidi"/>
          <w:color w:val="000000" w:themeColor="text1"/>
          <w:sz w:val="20"/>
          <w:szCs w:val="20"/>
        </w:rPr>
        <w:t>sites</w:t>
      </w:r>
      <w:r w:rsidR="00BE5DCD" w:rsidRPr="00513209">
        <w:rPr>
          <w:rFonts w:asciiTheme="majorBidi" w:hAnsiTheme="majorBidi" w:cstheme="majorBidi"/>
          <w:color w:val="000000" w:themeColor="text1"/>
          <w:sz w:val="20"/>
          <w:szCs w:val="20"/>
        </w:rPr>
        <w:t xml:space="preserve"> or 4% are in dense forest cover, 10 </w:t>
      </w:r>
      <w:r w:rsidR="00637FDA" w:rsidRPr="00513209">
        <w:rPr>
          <w:rFonts w:asciiTheme="majorBidi" w:hAnsiTheme="majorBidi" w:cstheme="majorBidi"/>
          <w:color w:val="000000" w:themeColor="text1"/>
          <w:sz w:val="20"/>
          <w:szCs w:val="20"/>
        </w:rPr>
        <w:t>sites</w:t>
      </w:r>
      <w:r w:rsidR="00BE5DCD" w:rsidRPr="00513209">
        <w:rPr>
          <w:rFonts w:asciiTheme="majorBidi" w:hAnsiTheme="majorBidi" w:cstheme="majorBidi"/>
          <w:color w:val="000000" w:themeColor="text1"/>
          <w:sz w:val="20"/>
          <w:szCs w:val="20"/>
        </w:rPr>
        <w:t xml:space="preserve"> or 3% are in medium cover rangelands, 2 </w:t>
      </w:r>
      <w:r w:rsidR="00637FDA" w:rsidRPr="00513209">
        <w:rPr>
          <w:rFonts w:asciiTheme="majorBidi" w:hAnsiTheme="majorBidi" w:cstheme="majorBidi"/>
          <w:color w:val="000000" w:themeColor="text1"/>
          <w:sz w:val="20"/>
          <w:szCs w:val="20"/>
        </w:rPr>
        <w:t>sites</w:t>
      </w:r>
      <w:r w:rsidR="00623D9E" w:rsidRPr="00513209">
        <w:rPr>
          <w:rFonts w:asciiTheme="majorBidi" w:hAnsiTheme="majorBidi" w:cstheme="majorBidi"/>
          <w:color w:val="000000" w:themeColor="text1"/>
          <w:sz w:val="20"/>
          <w:szCs w:val="20"/>
        </w:rPr>
        <w:t xml:space="preserve"> </w:t>
      </w:r>
      <w:r w:rsidR="00BE5DCD" w:rsidRPr="00513209">
        <w:rPr>
          <w:rFonts w:asciiTheme="majorBidi" w:hAnsiTheme="majorBidi" w:cstheme="majorBidi"/>
          <w:color w:val="000000" w:themeColor="text1"/>
          <w:sz w:val="20"/>
          <w:szCs w:val="20"/>
        </w:rPr>
        <w:t xml:space="preserve">or 1% are in poor rangelands, </w:t>
      </w:r>
      <w:r w:rsidR="00637FDA" w:rsidRPr="00513209">
        <w:rPr>
          <w:rFonts w:asciiTheme="majorBidi" w:hAnsiTheme="majorBidi" w:cstheme="majorBidi"/>
          <w:color w:val="000000" w:themeColor="text1"/>
          <w:sz w:val="20"/>
          <w:szCs w:val="20"/>
        </w:rPr>
        <w:t xml:space="preserve">and </w:t>
      </w:r>
      <w:r w:rsidR="00BE5DCD" w:rsidRPr="00513209">
        <w:rPr>
          <w:rFonts w:asciiTheme="majorBidi" w:hAnsiTheme="majorBidi" w:cstheme="majorBidi"/>
          <w:color w:val="000000" w:themeColor="text1"/>
          <w:sz w:val="20"/>
          <w:szCs w:val="20"/>
        </w:rPr>
        <w:t xml:space="preserve">12 </w:t>
      </w:r>
      <w:r w:rsidR="00637FDA" w:rsidRPr="00513209">
        <w:rPr>
          <w:rFonts w:asciiTheme="majorBidi" w:hAnsiTheme="majorBidi" w:cstheme="majorBidi"/>
          <w:color w:val="000000" w:themeColor="text1"/>
          <w:sz w:val="20"/>
          <w:szCs w:val="20"/>
        </w:rPr>
        <w:t>sites</w:t>
      </w:r>
      <w:r w:rsidR="00BE5DCD" w:rsidRPr="00513209">
        <w:rPr>
          <w:rFonts w:asciiTheme="majorBidi" w:hAnsiTheme="majorBidi" w:cstheme="majorBidi"/>
          <w:color w:val="000000" w:themeColor="text1"/>
          <w:sz w:val="20"/>
          <w:szCs w:val="20"/>
        </w:rPr>
        <w:t xml:space="preserve"> or 4% are in lands with very low forest cover. In summary, 8% of the land is located in the f</w:t>
      </w:r>
      <w:r w:rsidR="00637FDA" w:rsidRPr="00513209">
        <w:rPr>
          <w:rFonts w:asciiTheme="majorBidi" w:hAnsiTheme="majorBidi" w:cstheme="majorBidi"/>
          <w:color w:val="000000" w:themeColor="text1"/>
          <w:sz w:val="20"/>
          <w:szCs w:val="20"/>
        </w:rPr>
        <w:t xml:space="preserve">orest or forest edge, 4% in pastures and 88% in </w:t>
      </w:r>
      <w:proofErr w:type="spellStart"/>
      <w:r w:rsidR="00BE5DCD" w:rsidRPr="00513209">
        <w:rPr>
          <w:rFonts w:asciiTheme="majorBidi" w:hAnsiTheme="majorBidi" w:cstheme="majorBidi"/>
          <w:color w:val="000000" w:themeColor="text1"/>
          <w:sz w:val="20"/>
          <w:szCs w:val="20"/>
        </w:rPr>
        <w:t>rainfed</w:t>
      </w:r>
      <w:proofErr w:type="spellEnd"/>
      <w:r w:rsidR="00BE5DCD" w:rsidRPr="00513209">
        <w:rPr>
          <w:rFonts w:asciiTheme="majorBidi" w:hAnsiTheme="majorBidi" w:cstheme="majorBidi"/>
          <w:color w:val="000000" w:themeColor="text1"/>
          <w:sz w:val="20"/>
          <w:szCs w:val="20"/>
        </w:rPr>
        <w:t xml:space="preserve"> and irrigated lands (</w:t>
      </w:r>
      <w:r w:rsidR="000B2280" w:rsidRPr="00513209">
        <w:rPr>
          <w:rFonts w:asciiTheme="majorBidi" w:hAnsiTheme="majorBidi" w:cstheme="majorBidi"/>
          <w:color w:val="000000" w:themeColor="text1"/>
          <w:sz w:val="20"/>
          <w:szCs w:val="20"/>
        </w:rPr>
        <w:t>Fig</w:t>
      </w:r>
      <w:r w:rsidR="00BE5DCD" w:rsidRPr="00513209">
        <w:rPr>
          <w:rFonts w:asciiTheme="majorBidi" w:hAnsiTheme="majorBidi" w:cstheme="majorBidi"/>
          <w:color w:val="000000" w:themeColor="text1"/>
          <w:sz w:val="20"/>
          <w:szCs w:val="20"/>
        </w:rPr>
        <w:t xml:space="preserve"> </w:t>
      </w:r>
      <w:r w:rsidR="00337525" w:rsidRPr="00513209">
        <w:rPr>
          <w:rFonts w:asciiTheme="majorBidi" w:hAnsiTheme="majorBidi" w:cstheme="majorBidi"/>
          <w:color w:val="000000" w:themeColor="text1"/>
          <w:sz w:val="20"/>
          <w:szCs w:val="20"/>
        </w:rPr>
        <w:t>13</w:t>
      </w:r>
      <w:r w:rsidR="000B2280" w:rsidRPr="00513209">
        <w:rPr>
          <w:rFonts w:asciiTheme="majorBidi" w:hAnsiTheme="majorBidi" w:cstheme="majorBidi"/>
          <w:color w:val="000000" w:themeColor="text1"/>
          <w:sz w:val="20"/>
          <w:szCs w:val="20"/>
        </w:rPr>
        <w:t xml:space="preserve"> and</w:t>
      </w:r>
      <w:r w:rsidR="00337525" w:rsidRPr="00513209">
        <w:rPr>
          <w:rFonts w:asciiTheme="majorBidi" w:hAnsiTheme="majorBidi" w:cstheme="majorBidi"/>
          <w:color w:val="000000" w:themeColor="text1"/>
          <w:sz w:val="20"/>
          <w:szCs w:val="20"/>
        </w:rPr>
        <w:t xml:space="preserve"> 14</w:t>
      </w:r>
      <w:r w:rsidR="00BE5DCD" w:rsidRPr="00513209">
        <w:rPr>
          <w:rFonts w:asciiTheme="majorBidi" w:hAnsiTheme="majorBidi" w:cstheme="majorBidi"/>
          <w:color w:val="000000" w:themeColor="text1"/>
          <w:sz w:val="20"/>
          <w:szCs w:val="20"/>
        </w:rPr>
        <w:t xml:space="preserve">). </w:t>
      </w:r>
      <w:r w:rsidR="00637FDA" w:rsidRPr="00513209">
        <w:rPr>
          <w:rFonts w:asciiTheme="majorBidi" w:hAnsiTheme="majorBidi" w:cstheme="majorBidi"/>
          <w:color w:val="000000" w:themeColor="text1"/>
          <w:sz w:val="20"/>
          <w:szCs w:val="20"/>
        </w:rPr>
        <w:t xml:space="preserve">The </w:t>
      </w:r>
      <w:r w:rsidR="00BE5DCD" w:rsidRPr="00513209">
        <w:rPr>
          <w:rFonts w:asciiTheme="majorBidi" w:hAnsiTheme="majorBidi" w:cstheme="majorBidi"/>
          <w:color w:val="000000" w:themeColor="text1"/>
          <w:sz w:val="20"/>
          <w:szCs w:val="20"/>
        </w:rPr>
        <w:t xml:space="preserve">Pearson correlation coefficient shows the degree of correlation between the area of </w:t>
      </w:r>
      <w:proofErr w:type="spellStart"/>
      <w:r w:rsidR="000B2280" w:rsidRPr="00513209">
        <w:rPr>
          <w:rFonts w:asciiTheme="majorBidi" w:hAnsiTheme="majorBidi" w:cstheme="majorBidi"/>
          <w:color w:val="000000" w:themeColor="text1"/>
          <w:sz w:val="20"/>
          <w:szCs w:val="20"/>
        </w:rPr>
        <w:t>Sarfirouz</w:t>
      </w:r>
      <w:proofErr w:type="spellEnd"/>
      <w:r w:rsidR="002F3EE9" w:rsidRPr="00513209">
        <w:rPr>
          <w:rFonts w:asciiTheme="majorBidi" w:hAnsiTheme="majorBidi" w:cstheme="majorBidi"/>
          <w:color w:val="000000" w:themeColor="text1"/>
          <w:sz w:val="20"/>
          <w:szCs w:val="20"/>
        </w:rPr>
        <w:t xml:space="preserve"> A</w:t>
      </w:r>
      <w:r w:rsidR="000B2280" w:rsidRPr="00513209">
        <w:rPr>
          <w:rFonts w:asciiTheme="majorBidi" w:hAnsiTheme="majorBidi" w:cstheme="majorBidi"/>
          <w:color w:val="000000" w:themeColor="text1"/>
          <w:sz w:val="20"/>
          <w:szCs w:val="20"/>
        </w:rPr>
        <w:t>bad</w:t>
      </w:r>
      <w:r w:rsidR="00BE5DCD" w:rsidRPr="00513209">
        <w:rPr>
          <w:rFonts w:asciiTheme="majorBidi" w:hAnsiTheme="majorBidi" w:cstheme="majorBidi"/>
          <w:color w:val="000000" w:themeColor="text1"/>
          <w:sz w:val="20"/>
          <w:szCs w:val="20"/>
        </w:rPr>
        <w:t xml:space="preserve"> </w:t>
      </w:r>
      <w:r w:rsidR="00637FDA" w:rsidRPr="00513209">
        <w:rPr>
          <w:rFonts w:asciiTheme="majorBidi" w:hAnsiTheme="majorBidi" w:cstheme="majorBidi"/>
          <w:color w:val="000000" w:themeColor="text1"/>
          <w:sz w:val="20"/>
          <w:szCs w:val="20"/>
        </w:rPr>
        <w:t>sites</w:t>
      </w:r>
      <w:r w:rsidR="00BE5DCD" w:rsidRPr="00513209">
        <w:rPr>
          <w:rFonts w:asciiTheme="majorBidi" w:hAnsiTheme="majorBidi" w:cstheme="majorBidi"/>
          <w:color w:val="000000" w:themeColor="text1"/>
          <w:sz w:val="20"/>
          <w:szCs w:val="20"/>
        </w:rPr>
        <w:t xml:space="preserve"> and the </w:t>
      </w:r>
      <w:r w:rsidR="00637FDA" w:rsidRPr="00513209">
        <w:rPr>
          <w:rFonts w:asciiTheme="majorBidi" w:hAnsiTheme="majorBidi" w:cstheme="majorBidi"/>
          <w:color w:val="000000" w:themeColor="text1"/>
          <w:sz w:val="20"/>
          <w:szCs w:val="20"/>
        </w:rPr>
        <w:t xml:space="preserve">land use </w:t>
      </w:r>
      <w:r w:rsidR="00BE5DCD" w:rsidRPr="00513209">
        <w:rPr>
          <w:rFonts w:asciiTheme="majorBidi" w:hAnsiTheme="majorBidi" w:cstheme="majorBidi"/>
          <w:color w:val="000000" w:themeColor="text1"/>
          <w:sz w:val="20"/>
          <w:szCs w:val="20"/>
        </w:rPr>
        <w:t xml:space="preserve">factor </w:t>
      </w:r>
      <w:r w:rsidR="00637FDA" w:rsidRPr="00513209">
        <w:rPr>
          <w:rFonts w:asciiTheme="majorBidi" w:hAnsiTheme="majorBidi" w:cstheme="majorBidi"/>
          <w:color w:val="000000" w:themeColor="text1"/>
          <w:sz w:val="20"/>
          <w:szCs w:val="20"/>
        </w:rPr>
        <w:t>as –0.180</w:t>
      </w:r>
      <w:r w:rsidR="00BE5DCD" w:rsidRPr="00513209">
        <w:rPr>
          <w:rFonts w:asciiTheme="majorBidi" w:hAnsiTheme="majorBidi" w:cstheme="majorBidi"/>
          <w:color w:val="000000" w:themeColor="text1"/>
          <w:sz w:val="20"/>
          <w:szCs w:val="20"/>
        </w:rPr>
        <w:t xml:space="preserve"> (Table</w:t>
      </w:r>
      <w:r w:rsidR="00D508D2">
        <w:rPr>
          <w:rFonts w:asciiTheme="majorBidi" w:hAnsiTheme="majorBidi" w:cstheme="majorBidi"/>
          <w:color w:val="000000" w:themeColor="text1"/>
          <w:sz w:val="20"/>
          <w:szCs w:val="20"/>
        </w:rPr>
        <w:t>.</w:t>
      </w:r>
      <w:r w:rsidR="00BE5DCD" w:rsidRPr="00513209">
        <w:rPr>
          <w:rFonts w:asciiTheme="majorBidi" w:hAnsiTheme="majorBidi" w:cstheme="majorBidi"/>
          <w:color w:val="000000" w:themeColor="text1"/>
          <w:sz w:val="20"/>
          <w:szCs w:val="20"/>
        </w:rPr>
        <w:t xml:space="preserve"> 1)</w:t>
      </w:r>
      <w:r w:rsidR="00EB5ADE" w:rsidRPr="00513209">
        <w:rPr>
          <w:rFonts w:asciiTheme="majorBidi" w:hAnsiTheme="majorBidi" w:cstheme="majorBidi"/>
          <w:color w:val="000000" w:themeColor="text1"/>
          <w:sz w:val="20"/>
          <w:szCs w:val="20"/>
        </w:rPr>
        <w:t>.</w:t>
      </w:r>
      <w:r w:rsidR="00BE5DCD" w:rsidRPr="00513209">
        <w:rPr>
          <w:rFonts w:asciiTheme="majorBidi" w:hAnsiTheme="majorBidi" w:cstheme="majorBidi"/>
          <w:color w:val="000000" w:themeColor="text1"/>
          <w:sz w:val="20"/>
          <w:szCs w:val="20"/>
        </w:rPr>
        <w:t xml:space="preserve"> </w:t>
      </w:r>
      <w:r w:rsidR="00EB5ADE" w:rsidRPr="00513209">
        <w:rPr>
          <w:rFonts w:asciiTheme="majorBidi" w:hAnsiTheme="majorBidi" w:cstheme="majorBidi"/>
          <w:color w:val="000000" w:themeColor="text1"/>
          <w:sz w:val="20"/>
          <w:szCs w:val="20"/>
        </w:rPr>
        <w:t>T</w:t>
      </w:r>
      <w:r w:rsidR="00BE5DCD" w:rsidRPr="00513209">
        <w:rPr>
          <w:rFonts w:asciiTheme="majorBidi" w:hAnsiTheme="majorBidi" w:cstheme="majorBidi"/>
          <w:color w:val="000000" w:themeColor="text1"/>
          <w:sz w:val="20"/>
          <w:szCs w:val="20"/>
        </w:rPr>
        <w:t xml:space="preserve">his figure indicates a high and significant inverse relationship between land </w:t>
      </w:r>
      <w:r w:rsidR="00EB5ADE" w:rsidRPr="00513209">
        <w:rPr>
          <w:rFonts w:asciiTheme="majorBidi" w:hAnsiTheme="majorBidi" w:cstheme="majorBidi"/>
          <w:color w:val="000000" w:themeColor="text1"/>
          <w:sz w:val="20"/>
          <w:szCs w:val="20"/>
        </w:rPr>
        <w:t xml:space="preserve">use </w:t>
      </w:r>
      <w:r w:rsidR="00BE5DCD" w:rsidRPr="00513209">
        <w:rPr>
          <w:rFonts w:asciiTheme="majorBidi" w:hAnsiTheme="majorBidi" w:cstheme="majorBidi"/>
          <w:color w:val="000000" w:themeColor="text1"/>
          <w:sz w:val="20"/>
          <w:szCs w:val="20"/>
        </w:rPr>
        <w:t>and area</w:t>
      </w:r>
      <w:r w:rsidR="00EB5ADE" w:rsidRPr="00513209">
        <w:rPr>
          <w:rFonts w:asciiTheme="majorBidi" w:hAnsiTheme="majorBidi" w:cstheme="majorBidi"/>
          <w:color w:val="000000" w:themeColor="text1"/>
          <w:sz w:val="20"/>
          <w:szCs w:val="20"/>
        </w:rPr>
        <w:t xml:space="preserve"> of the sites;</w:t>
      </w:r>
      <w:r w:rsidR="00BE5DCD" w:rsidRPr="00513209">
        <w:rPr>
          <w:rFonts w:asciiTheme="majorBidi" w:hAnsiTheme="majorBidi" w:cstheme="majorBidi"/>
          <w:color w:val="000000" w:themeColor="text1"/>
          <w:sz w:val="20"/>
          <w:szCs w:val="20"/>
        </w:rPr>
        <w:t xml:space="preserve"> </w:t>
      </w:r>
      <w:r w:rsidR="00EB5ADE" w:rsidRPr="00513209">
        <w:rPr>
          <w:rFonts w:asciiTheme="majorBidi" w:hAnsiTheme="majorBidi" w:cstheme="majorBidi"/>
          <w:color w:val="000000" w:themeColor="text1"/>
          <w:sz w:val="20"/>
          <w:szCs w:val="20"/>
        </w:rPr>
        <w:t>in other words,</w:t>
      </w:r>
      <w:r w:rsidR="00BE5DCD" w:rsidRPr="00513209">
        <w:rPr>
          <w:rFonts w:asciiTheme="majorBidi" w:hAnsiTheme="majorBidi" w:cstheme="majorBidi"/>
          <w:color w:val="000000" w:themeColor="text1"/>
          <w:sz w:val="20"/>
          <w:szCs w:val="20"/>
        </w:rPr>
        <w:t xml:space="preserve"> we should expect </w:t>
      </w:r>
      <w:r w:rsidR="00EB5ADE" w:rsidRPr="00513209">
        <w:rPr>
          <w:rFonts w:asciiTheme="majorBidi" w:hAnsiTheme="majorBidi" w:cstheme="majorBidi"/>
          <w:color w:val="000000" w:themeColor="text1"/>
          <w:sz w:val="20"/>
          <w:szCs w:val="20"/>
        </w:rPr>
        <w:t>large-area sites be</w:t>
      </w:r>
      <w:r w:rsidR="00BE5DCD" w:rsidRPr="00513209">
        <w:rPr>
          <w:rFonts w:asciiTheme="majorBidi" w:hAnsiTheme="majorBidi" w:cstheme="majorBidi"/>
          <w:color w:val="000000" w:themeColor="text1"/>
          <w:sz w:val="20"/>
          <w:szCs w:val="20"/>
        </w:rPr>
        <w:t xml:space="preserve"> form</w:t>
      </w:r>
      <w:r w:rsidR="00EB5ADE" w:rsidRPr="00513209">
        <w:rPr>
          <w:rFonts w:asciiTheme="majorBidi" w:hAnsiTheme="majorBidi" w:cstheme="majorBidi"/>
          <w:color w:val="000000" w:themeColor="text1"/>
          <w:sz w:val="20"/>
          <w:szCs w:val="20"/>
        </w:rPr>
        <w:t>ed</w:t>
      </w:r>
      <w:r w:rsidR="00BE5DCD" w:rsidRPr="00513209">
        <w:rPr>
          <w:rFonts w:asciiTheme="majorBidi" w:hAnsiTheme="majorBidi" w:cstheme="majorBidi"/>
          <w:color w:val="000000" w:themeColor="text1"/>
          <w:sz w:val="20"/>
          <w:szCs w:val="20"/>
        </w:rPr>
        <w:t xml:space="preserve"> on areas with more vegetation or land that is prone to agriculture, and vice versa</w:t>
      </w:r>
      <w:r w:rsidR="00FD6ABB" w:rsidRPr="00513209">
        <w:rPr>
          <w:rFonts w:asciiTheme="majorBidi" w:hAnsiTheme="majorBidi" w:cstheme="majorBidi"/>
          <w:color w:val="000000" w:themeColor="text1"/>
          <w:sz w:val="20"/>
          <w:szCs w:val="20"/>
        </w:rPr>
        <w:t>,</w:t>
      </w:r>
      <w:r w:rsidR="00BE5DCD" w:rsidRPr="00513209">
        <w:rPr>
          <w:rFonts w:asciiTheme="majorBidi" w:hAnsiTheme="majorBidi" w:cstheme="majorBidi"/>
          <w:color w:val="000000" w:themeColor="text1"/>
          <w:sz w:val="20"/>
          <w:szCs w:val="20"/>
        </w:rPr>
        <w:t xml:space="preserve"> </w:t>
      </w:r>
      <w:r w:rsidR="00FD6ABB" w:rsidRPr="00513209">
        <w:rPr>
          <w:rFonts w:asciiTheme="majorBidi" w:hAnsiTheme="majorBidi" w:cstheme="majorBidi"/>
          <w:color w:val="000000" w:themeColor="text1"/>
          <w:sz w:val="20"/>
          <w:szCs w:val="20"/>
        </w:rPr>
        <w:t>i</w:t>
      </w:r>
      <w:r w:rsidR="00BE5DCD" w:rsidRPr="00513209">
        <w:rPr>
          <w:rFonts w:asciiTheme="majorBidi" w:hAnsiTheme="majorBidi" w:cstheme="majorBidi"/>
          <w:color w:val="000000" w:themeColor="text1"/>
          <w:sz w:val="20"/>
          <w:szCs w:val="20"/>
        </w:rPr>
        <w:t xml:space="preserve">n the highlands with less vegetation, such as </w:t>
      </w:r>
      <w:r w:rsidR="00130B93" w:rsidRPr="00513209">
        <w:rPr>
          <w:rFonts w:asciiTheme="majorBidi" w:hAnsiTheme="majorBidi" w:cstheme="majorBidi"/>
          <w:color w:val="000000" w:themeColor="text1"/>
          <w:sz w:val="20"/>
          <w:szCs w:val="20"/>
        </w:rPr>
        <w:t>rolling hill</w:t>
      </w:r>
      <w:r w:rsidR="00BE5DCD" w:rsidRPr="00513209">
        <w:rPr>
          <w:rFonts w:asciiTheme="majorBidi" w:hAnsiTheme="majorBidi" w:cstheme="majorBidi"/>
          <w:color w:val="000000" w:themeColor="text1"/>
          <w:sz w:val="20"/>
          <w:szCs w:val="20"/>
        </w:rPr>
        <w:t xml:space="preserve"> areas, seasonal and small </w:t>
      </w:r>
      <w:r w:rsidR="00FD6ABB" w:rsidRPr="00513209">
        <w:rPr>
          <w:rFonts w:asciiTheme="majorBidi" w:hAnsiTheme="majorBidi" w:cstheme="majorBidi"/>
          <w:color w:val="000000" w:themeColor="text1"/>
          <w:sz w:val="20"/>
          <w:szCs w:val="20"/>
        </w:rPr>
        <w:t>sites</w:t>
      </w:r>
      <w:r w:rsidR="00BE5DCD" w:rsidRPr="00513209">
        <w:rPr>
          <w:rFonts w:asciiTheme="majorBidi" w:hAnsiTheme="majorBidi" w:cstheme="majorBidi"/>
          <w:color w:val="000000" w:themeColor="text1"/>
          <w:sz w:val="20"/>
          <w:szCs w:val="20"/>
        </w:rPr>
        <w:t xml:space="preserve"> are formed</w:t>
      </w:r>
      <w:r w:rsidR="00FD6ABB" w:rsidRPr="00513209">
        <w:rPr>
          <w:rFonts w:asciiTheme="majorBidi" w:hAnsiTheme="majorBidi" w:cstheme="majorBidi"/>
          <w:color w:val="000000" w:themeColor="text1"/>
          <w:sz w:val="20"/>
          <w:szCs w:val="20"/>
        </w:rPr>
        <w:t>.</w:t>
      </w:r>
      <w:r w:rsidR="00BE5DCD" w:rsidRPr="00513209">
        <w:rPr>
          <w:rFonts w:asciiTheme="majorBidi" w:hAnsiTheme="majorBidi" w:cstheme="majorBidi"/>
          <w:color w:val="000000" w:themeColor="text1"/>
          <w:sz w:val="20"/>
          <w:szCs w:val="20"/>
        </w:rPr>
        <w:t xml:space="preserve"> </w:t>
      </w:r>
      <w:r w:rsidR="00FD6ABB" w:rsidRPr="00513209">
        <w:rPr>
          <w:rFonts w:asciiTheme="majorBidi" w:hAnsiTheme="majorBidi" w:cstheme="majorBidi"/>
          <w:color w:val="000000" w:themeColor="text1"/>
          <w:sz w:val="20"/>
          <w:szCs w:val="20"/>
        </w:rPr>
        <w:t>However,</w:t>
      </w:r>
      <w:r w:rsidR="00BE5DCD" w:rsidRPr="00513209">
        <w:rPr>
          <w:rFonts w:asciiTheme="majorBidi" w:hAnsiTheme="majorBidi" w:cstheme="majorBidi"/>
          <w:color w:val="000000" w:themeColor="text1"/>
          <w:sz w:val="20"/>
          <w:szCs w:val="20"/>
        </w:rPr>
        <w:t xml:space="preserve"> this is not the case and small </w:t>
      </w:r>
      <w:r w:rsidR="00FD6ABB" w:rsidRPr="00513209">
        <w:rPr>
          <w:rFonts w:asciiTheme="majorBidi" w:hAnsiTheme="majorBidi" w:cstheme="majorBidi"/>
          <w:color w:val="000000" w:themeColor="text1"/>
          <w:sz w:val="20"/>
          <w:szCs w:val="20"/>
        </w:rPr>
        <w:t>sites</w:t>
      </w:r>
      <w:r w:rsidR="00BE5DCD" w:rsidRPr="00513209">
        <w:rPr>
          <w:rFonts w:asciiTheme="majorBidi" w:hAnsiTheme="majorBidi" w:cstheme="majorBidi"/>
          <w:color w:val="000000" w:themeColor="text1"/>
          <w:sz w:val="20"/>
          <w:szCs w:val="20"/>
        </w:rPr>
        <w:t xml:space="preserve"> are also seen in areas prone to agriculture; </w:t>
      </w:r>
      <w:r w:rsidR="00FD6ABB" w:rsidRPr="00513209">
        <w:rPr>
          <w:rFonts w:asciiTheme="majorBidi" w:hAnsiTheme="majorBidi" w:cstheme="majorBidi"/>
          <w:color w:val="000000" w:themeColor="text1"/>
          <w:sz w:val="20"/>
          <w:szCs w:val="20"/>
        </w:rPr>
        <w:t>t</w:t>
      </w:r>
      <w:r w:rsidR="00BE5DCD" w:rsidRPr="00513209">
        <w:rPr>
          <w:rFonts w:asciiTheme="majorBidi" w:hAnsiTheme="majorBidi" w:cstheme="majorBidi"/>
          <w:color w:val="000000" w:themeColor="text1"/>
          <w:sz w:val="20"/>
          <w:szCs w:val="20"/>
        </w:rPr>
        <w:t>hat is why this number has been reversed.</w:t>
      </w:r>
    </w:p>
    <w:p w:rsidR="000B2280" w:rsidRPr="00513209" w:rsidRDefault="000B2280" w:rsidP="000B2280">
      <w:pPr>
        <w:spacing w:after="0" w:line="312" w:lineRule="auto"/>
        <w:jc w:val="center"/>
        <w:rPr>
          <w:rFonts w:asciiTheme="majorBidi" w:hAnsiTheme="majorBidi" w:cstheme="majorBidi"/>
          <w:noProof/>
          <w:color w:val="000000" w:themeColor="text1"/>
          <w:sz w:val="20"/>
          <w:szCs w:val="20"/>
        </w:rPr>
      </w:pPr>
      <w:r w:rsidRPr="00513209">
        <w:rPr>
          <w:rFonts w:asciiTheme="majorBidi" w:hAnsiTheme="majorBidi" w:cstheme="majorBidi"/>
          <w:noProof/>
          <w:color w:val="000000" w:themeColor="text1"/>
          <w:sz w:val="20"/>
          <w:szCs w:val="20"/>
          <w:rtl/>
        </w:rPr>
        <w:drawing>
          <wp:inline distT="0" distB="0" distL="0" distR="0" wp14:anchorId="49DE1CDE" wp14:editId="69065CD8">
            <wp:extent cx="3462741" cy="2673350"/>
            <wp:effectExtent l="19050" t="19050" r="23495" b="12700"/>
            <wp:docPr id="14" name="Picture 14" descr="D:\pasa doktora\sarrfirouzabad\maghale\land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sa doktora\sarrfirouzabad\maghale\landus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8287" cy="2677632"/>
                    </a:xfrm>
                    <a:prstGeom prst="rect">
                      <a:avLst/>
                    </a:prstGeom>
                    <a:noFill/>
                    <a:ln>
                      <a:solidFill>
                        <a:schemeClr val="tx1"/>
                      </a:solidFill>
                    </a:ln>
                  </pic:spPr>
                </pic:pic>
              </a:graphicData>
            </a:graphic>
          </wp:inline>
        </w:drawing>
      </w:r>
    </w:p>
    <w:p w:rsidR="000B2280" w:rsidRPr="00513209" w:rsidRDefault="000D26B6" w:rsidP="00CB4159">
      <w:pPr>
        <w:spacing w:after="0" w:line="312" w:lineRule="auto"/>
        <w:jc w:val="center"/>
        <w:rPr>
          <w:rFonts w:asciiTheme="majorBidi" w:hAnsiTheme="majorBidi" w:cstheme="majorBidi"/>
          <w:noProof/>
          <w:color w:val="000000" w:themeColor="text1"/>
          <w:sz w:val="20"/>
          <w:szCs w:val="20"/>
        </w:rPr>
      </w:pPr>
      <w:r w:rsidRPr="00513209">
        <w:rPr>
          <w:rFonts w:asciiTheme="majorBidi" w:hAnsiTheme="majorBidi" w:cstheme="majorBidi"/>
          <w:color w:val="000000" w:themeColor="text1"/>
          <w:sz w:val="20"/>
          <w:szCs w:val="20"/>
        </w:rPr>
        <w:t>Fig</w:t>
      </w:r>
      <w:r w:rsidR="00D508D2">
        <w:rPr>
          <w:rFonts w:asciiTheme="majorBidi" w:hAnsiTheme="majorBidi" w:cstheme="majorBidi"/>
          <w:color w:val="000000" w:themeColor="text1"/>
          <w:sz w:val="20"/>
          <w:szCs w:val="20"/>
        </w:rPr>
        <w:t>.</w:t>
      </w:r>
      <w:r w:rsidR="000B2280" w:rsidRPr="00513209">
        <w:rPr>
          <w:rFonts w:asciiTheme="majorBidi" w:hAnsiTheme="majorBidi" w:cstheme="majorBidi"/>
          <w:noProof/>
          <w:color w:val="000000" w:themeColor="text1"/>
          <w:sz w:val="20"/>
          <w:szCs w:val="20"/>
        </w:rPr>
        <w:t xml:space="preserve"> 13</w:t>
      </w:r>
      <w:r w:rsidR="00CB4159" w:rsidRPr="00513209">
        <w:rPr>
          <w:rFonts w:asciiTheme="majorBidi" w:hAnsiTheme="majorBidi" w:cstheme="majorBidi"/>
          <w:noProof/>
          <w:color w:val="000000" w:themeColor="text1"/>
          <w:sz w:val="20"/>
          <w:szCs w:val="20"/>
        </w:rPr>
        <w:t>.</w:t>
      </w:r>
      <w:r w:rsidR="000B2280" w:rsidRPr="00513209">
        <w:rPr>
          <w:rFonts w:asciiTheme="majorBidi" w:hAnsiTheme="majorBidi" w:cstheme="majorBidi"/>
          <w:noProof/>
          <w:color w:val="000000" w:themeColor="text1"/>
          <w:sz w:val="20"/>
          <w:szCs w:val="20"/>
        </w:rPr>
        <w:t xml:space="preserve"> Position of the sites relative to vegetation</w:t>
      </w:r>
    </w:p>
    <w:p w:rsidR="000B2280" w:rsidRPr="00513209" w:rsidRDefault="000B2280" w:rsidP="000B2280">
      <w:pPr>
        <w:spacing w:after="0" w:line="312" w:lineRule="auto"/>
        <w:jc w:val="center"/>
        <w:rPr>
          <w:rFonts w:asciiTheme="majorBidi" w:hAnsiTheme="majorBidi" w:cstheme="majorBidi"/>
          <w:noProof/>
          <w:color w:val="000000" w:themeColor="text1"/>
          <w:sz w:val="20"/>
          <w:szCs w:val="20"/>
        </w:rPr>
      </w:pPr>
      <w:r w:rsidRPr="00513209">
        <w:rPr>
          <w:rFonts w:asciiTheme="majorBidi" w:hAnsiTheme="majorBidi" w:cstheme="majorBidi"/>
          <w:noProof/>
          <w:color w:val="000000" w:themeColor="text1"/>
          <w:sz w:val="20"/>
          <w:szCs w:val="20"/>
        </w:rPr>
        <w:drawing>
          <wp:inline distT="0" distB="0" distL="0" distR="0" wp14:anchorId="3424AF66" wp14:editId="7E69A93A">
            <wp:extent cx="3664915" cy="1960474"/>
            <wp:effectExtent l="38100" t="0" r="12065" b="2095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B2280" w:rsidRPr="00513209" w:rsidRDefault="000B2280" w:rsidP="00CB4159">
      <w:pPr>
        <w:spacing w:after="0" w:line="312" w:lineRule="auto"/>
        <w:jc w:val="center"/>
        <w:rPr>
          <w:rFonts w:asciiTheme="majorBidi" w:hAnsiTheme="majorBidi" w:cstheme="majorBidi"/>
          <w:noProof/>
          <w:color w:val="000000" w:themeColor="text1"/>
          <w:sz w:val="20"/>
          <w:szCs w:val="20"/>
        </w:rPr>
      </w:pPr>
      <w:r w:rsidRPr="00513209">
        <w:rPr>
          <w:rFonts w:asciiTheme="majorBidi" w:hAnsiTheme="majorBidi" w:cstheme="majorBidi"/>
          <w:noProof/>
          <w:color w:val="000000" w:themeColor="text1"/>
          <w:sz w:val="20"/>
          <w:szCs w:val="20"/>
        </w:rPr>
        <w:t>Fig</w:t>
      </w:r>
      <w:r w:rsidR="00D508D2">
        <w:rPr>
          <w:rFonts w:asciiTheme="majorBidi" w:hAnsiTheme="majorBidi" w:cstheme="majorBidi"/>
          <w:noProof/>
          <w:color w:val="000000" w:themeColor="text1"/>
          <w:sz w:val="20"/>
          <w:szCs w:val="20"/>
        </w:rPr>
        <w:t>.</w:t>
      </w:r>
      <w:r w:rsidRPr="00513209">
        <w:rPr>
          <w:rFonts w:asciiTheme="majorBidi" w:hAnsiTheme="majorBidi" w:cstheme="majorBidi"/>
          <w:noProof/>
          <w:color w:val="000000" w:themeColor="text1"/>
          <w:sz w:val="20"/>
          <w:szCs w:val="20"/>
        </w:rPr>
        <w:t xml:space="preserve"> 14</w:t>
      </w:r>
      <w:r w:rsidR="00CB4159" w:rsidRPr="00513209">
        <w:rPr>
          <w:rFonts w:asciiTheme="majorBidi" w:hAnsiTheme="majorBidi" w:cstheme="majorBidi"/>
          <w:noProof/>
          <w:color w:val="000000" w:themeColor="text1"/>
          <w:sz w:val="20"/>
          <w:szCs w:val="20"/>
        </w:rPr>
        <w:t>.</w:t>
      </w:r>
      <w:r w:rsidRPr="00513209">
        <w:rPr>
          <w:rFonts w:asciiTheme="majorBidi" w:hAnsiTheme="majorBidi" w:cstheme="majorBidi"/>
          <w:noProof/>
          <w:color w:val="000000" w:themeColor="text1"/>
          <w:sz w:val="20"/>
          <w:szCs w:val="20"/>
        </w:rPr>
        <w:t xml:space="preserve"> Archaeological sites and their percentage in relation to land use</w:t>
      </w:r>
    </w:p>
    <w:p w:rsidR="000B2280" w:rsidRPr="00513209" w:rsidRDefault="000B2280" w:rsidP="000B2280">
      <w:pPr>
        <w:spacing w:after="0" w:line="312" w:lineRule="auto"/>
        <w:ind w:firstLine="284"/>
        <w:jc w:val="lowKashida"/>
        <w:rPr>
          <w:rFonts w:asciiTheme="majorBidi" w:hAnsiTheme="majorBidi" w:cstheme="majorBidi"/>
          <w:noProof/>
          <w:color w:val="000000" w:themeColor="text1"/>
          <w:sz w:val="20"/>
          <w:szCs w:val="20"/>
        </w:rPr>
      </w:pPr>
    </w:p>
    <w:p w:rsidR="002E5A9D" w:rsidRPr="00513209" w:rsidRDefault="002E5A9D" w:rsidP="00C63D31">
      <w:pPr>
        <w:spacing w:after="0" w:line="312" w:lineRule="auto"/>
        <w:jc w:val="lowKashida"/>
        <w:rPr>
          <w:rFonts w:asciiTheme="majorBidi" w:hAnsiTheme="majorBidi" w:cstheme="majorBidi"/>
          <w:b/>
          <w:bCs/>
          <w:noProof/>
          <w:color w:val="000000" w:themeColor="text1"/>
          <w:sz w:val="20"/>
          <w:szCs w:val="20"/>
        </w:rPr>
      </w:pPr>
      <w:r w:rsidRPr="00513209">
        <w:rPr>
          <w:rFonts w:asciiTheme="majorBidi" w:hAnsiTheme="majorBidi" w:cstheme="majorBidi"/>
          <w:b/>
          <w:bCs/>
          <w:noProof/>
          <w:color w:val="000000" w:themeColor="text1"/>
          <w:sz w:val="20"/>
          <w:szCs w:val="20"/>
        </w:rPr>
        <w:lastRenderedPageBreak/>
        <w:t>Analysis of the impact of environmental factors on ancient sites</w:t>
      </w:r>
    </w:p>
    <w:p w:rsidR="002E5A9D" w:rsidRPr="00513209" w:rsidRDefault="002E5A9D" w:rsidP="00D508D2">
      <w:pPr>
        <w:spacing w:after="0" w:line="312" w:lineRule="auto"/>
        <w:ind w:firstLine="284"/>
        <w:jc w:val="lowKashida"/>
        <w:rPr>
          <w:rFonts w:asciiTheme="majorBidi" w:hAnsiTheme="majorBidi" w:cstheme="majorBidi"/>
          <w:noProof/>
          <w:color w:val="000000" w:themeColor="text1"/>
          <w:sz w:val="20"/>
          <w:szCs w:val="20"/>
        </w:rPr>
      </w:pPr>
      <w:r w:rsidRPr="00513209">
        <w:rPr>
          <w:rFonts w:asciiTheme="majorBidi" w:hAnsiTheme="majorBidi" w:cstheme="majorBidi"/>
          <w:noProof/>
          <w:color w:val="000000" w:themeColor="text1"/>
          <w:sz w:val="20"/>
          <w:szCs w:val="20"/>
        </w:rPr>
        <w:t xml:space="preserve">Multiple linear </w:t>
      </w:r>
      <w:r w:rsidR="00B71825" w:rsidRPr="00513209">
        <w:rPr>
          <w:rFonts w:asciiTheme="majorBidi" w:hAnsiTheme="majorBidi" w:cstheme="majorBidi"/>
          <w:noProof/>
          <w:color w:val="000000" w:themeColor="text1"/>
          <w:sz w:val="20"/>
          <w:szCs w:val="20"/>
        </w:rPr>
        <w:t>R</w:t>
      </w:r>
      <w:r w:rsidRPr="00513209">
        <w:rPr>
          <w:rFonts w:asciiTheme="majorBidi" w:hAnsiTheme="majorBidi" w:cstheme="majorBidi"/>
          <w:noProof/>
          <w:color w:val="000000" w:themeColor="text1"/>
          <w:sz w:val="20"/>
          <w:szCs w:val="20"/>
        </w:rPr>
        <w:t>egression is usually used to examine the effect of several independent variables on the dependent variable. In this method, researchers seek to discover the relationship between independent variables and dependent variables and want to predict the rate of change of the dependent variable based on the rate of change of the independent variable</w:t>
      </w:r>
      <w:r w:rsidR="00D508D2">
        <w:rPr>
          <w:rStyle w:val="FootnoteReference"/>
          <w:rFonts w:asciiTheme="majorBidi" w:hAnsiTheme="majorBidi" w:cstheme="majorBidi"/>
          <w:noProof/>
          <w:color w:val="000000" w:themeColor="text1"/>
          <w:sz w:val="20"/>
          <w:szCs w:val="20"/>
        </w:rPr>
        <w:footnoteReference w:id="41"/>
      </w:r>
      <w:r w:rsidRPr="00513209">
        <w:rPr>
          <w:rFonts w:asciiTheme="majorBidi" w:hAnsiTheme="majorBidi" w:cstheme="majorBidi"/>
          <w:noProof/>
          <w:color w:val="000000" w:themeColor="text1"/>
          <w:sz w:val="20"/>
          <w:szCs w:val="20"/>
        </w:rPr>
        <w:t xml:space="preserve">. In this section, </w:t>
      </w:r>
      <w:r w:rsidR="00A1472D" w:rsidRPr="00513209">
        <w:rPr>
          <w:rFonts w:asciiTheme="majorBidi" w:hAnsiTheme="majorBidi" w:cstheme="majorBidi"/>
          <w:noProof/>
          <w:color w:val="000000" w:themeColor="text1"/>
          <w:sz w:val="20"/>
          <w:szCs w:val="20"/>
        </w:rPr>
        <w:t xml:space="preserve">the </w:t>
      </w:r>
      <w:r w:rsidRPr="00513209">
        <w:rPr>
          <w:rFonts w:asciiTheme="majorBidi" w:hAnsiTheme="majorBidi" w:cstheme="majorBidi"/>
          <w:noProof/>
          <w:color w:val="000000" w:themeColor="text1"/>
          <w:sz w:val="20"/>
          <w:szCs w:val="20"/>
        </w:rPr>
        <w:t xml:space="preserve">multiple linear </w:t>
      </w:r>
      <w:r w:rsidR="00916880" w:rsidRPr="00513209">
        <w:rPr>
          <w:rFonts w:asciiTheme="majorBidi" w:hAnsiTheme="majorBidi" w:cstheme="majorBidi"/>
          <w:noProof/>
          <w:color w:val="000000" w:themeColor="text1"/>
          <w:sz w:val="20"/>
          <w:szCs w:val="20"/>
        </w:rPr>
        <w:t>R</w:t>
      </w:r>
      <w:r w:rsidRPr="00513209">
        <w:rPr>
          <w:rFonts w:asciiTheme="majorBidi" w:hAnsiTheme="majorBidi" w:cstheme="majorBidi"/>
          <w:noProof/>
          <w:color w:val="000000" w:themeColor="text1"/>
          <w:sz w:val="20"/>
          <w:szCs w:val="20"/>
        </w:rPr>
        <w:t>egression method</w:t>
      </w:r>
      <w:r w:rsidR="00A1472D" w:rsidRPr="00513209">
        <w:rPr>
          <w:rFonts w:asciiTheme="majorBidi" w:hAnsiTheme="majorBidi" w:cstheme="majorBidi"/>
          <w:noProof/>
          <w:color w:val="000000" w:themeColor="text1"/>
          <w:sz w:val="20"/>
          <w:szCs w:val="20"/>
        </w:rPr>
        <w:t>, along</w:t>
      </w:r>
      <w:r w:rsidRPr="00513209">
        <w:rPr>
          <w:rFonts w:asciiTheme="majorBidi" w:hAnsiTheme="majorBidi" w:cstheme="majorBidi"/>
          <w:noProof/>
          <w:color w:val="000000" w:themeColor="text1"/>
          <w:sz w:val="20"/>
          <w:szCs w:val="20"/>
        </w:rPr>
        <w:t xml:space="preserve"> with </w:t>
      </w:r>
      <w:r w:rsidR="00A1472D" w:rsidRPr="00513209">
        <w:rPr>
          <w:rFonts w:asciiTheme="majorBidi" w:hAnsiTheme="majorBidi" w:cstheme="majorBidi"/>
          <w:noProof/>
          <w:color w:val="000000" w:themeColor="text1"/>
          <w:sz w:val="20"/>
          <w:szCs w:val="20"/>
        </w:rPr>
        <w:t xml:space="preserve">the </w:t>
      </w:r>
      <w:r w:rsidRPr="00513209">
        <w:rPr>
          <w:rFonts w:asciiTheme="majorBidi" w:hAnsiTheme="majorBidi" w:cstheme="majorBidi"/>
          <w:noProof/>
          <w:color w:val="000000" w:themeColor="text1"/>
          <w:sz w:val="20"/>
          <w:szCs w:val="20"/>
        </w:rPr>
        <w:t>simultaneous method has been used. The following tables are the output of this analysis.</w:t>
      </w:r>
    </w:p>
    <w:p w:rsidR="002E5A9D" w:rsidRPr="00513209" w:rsidRDefault="002E5A9D" w:rsidP="002A34CB">
      <w:pPr>
        <w:spacing w:after="0" w:line="312" w:lineRule="auto"/>
        <w:ind w:firstLine="284"/>
        <w:jc w:val="lowKashida"/>
        <w:rPr>
          <w:rFonts w:asciiTheme="majorBidi" w:hAnsiTheme="majorBidi" w:cstheme="majorBidi"/>
          <w:noProof/>
          <w:color w:val="000000" w:themeColor="text1"/>
          <w:sz w:val="20"/>
          <w:szCs w:val="20"/>
        </w:rPr>
      </w:pPr>
      <w:r w:rsidRPr="00513209">
        <w:rPr>
          <w:rFonts w:asciiTheme="majorBidi" w:hAnsiTheme="majorBidi" w:cstheme="majorBidi"/>
          <w:noProof/>
          <w:color w:val="000000" w:themeColor="text1"/>
          <w:sz w:val="20"/>
          <w:szCs w:val="20"/>
        </w:rPr>
        <w:t>In the table</w:t>
      </w:r>
      <w:r w:rsidR="002A34CB" w:rsidRPr="00513209">
        <w:rPr>
          <w:rFonts w:asciiTheme="majorBidi" w:hAnsiTheme="majorBidi" w:cstheme="majorBidi"/>
          <w:noProof/>
          <w:color w:val="000000" w:themeColor="text1"/>
          <w:sz w:val="20"/>
          <w:szCs w:val="20"/>
        </w:rPr>
        <w:t xml:space="preserve"> 2</w:t>
      </w:r>
      <w:r w:rsidRPr="00513209">
        <w:rPr>
          <w:rFonts w:asciiTheme="majorBidi" w:hAnsiTheme="majorBidi" w:cstheme="majorBidi"/>
          <w:noProof/>
          <w:color w:val="000000" w:themeColor="text1"/>
          <w:sz w:val="20"/>
          <w:szCs w:val="20"/>
        </w:rPr>
        <w:t>, the value of R is known as the multiple correlation coefficient and shows the amount of multiple correlation between the set of independent and dependent variables and is equal to 0.906. This number expresses the intensity of the correlation between the set of environmental factors and the area of the sites</w:t>
      </w:r>
      <w:r w:rsidR="00A1472D" w:rsidRPr="00513209">
        <w:rPr>
          <w:rFonts w:asciiTheme="majorBidi" w:hAnsiTheme="majorBidi" w:cstheme="majorBidi"/>
          <w:noProof/>
          <w:color w:val="000000" w:themeColor="text1"/>
          <w:sz w:val="20"/>
          <w:szCs w:val="20"/>
        </w:rPr>
        <w:t>,</w:t>
      </w:r>
      <w:r w:rsidRPr="00513209">
        <w:rPr>
          <w:rFonts w:asciiTheme="majorBidi" w:hAnsiTheme="majorBidi" w:cstheme="majorBidi"/>
          <w:noProof/>
          <w:color w:val="000000" w:themeColor="text1"/>
          <w:sz w:val="20"/>
          <w:szCs w:val="20"/>
        </w:rPr>
        <w:t xml:space="preserve"> </w:t>
      </w:r>
      <w:r w:rsidR="00A1472D" w:rsidRPr="00513209">
        <w:rPr>
          <w:rFonts w:asciiTheme="majorBidi" w:hAnsiTheme="majorBidi" w:cstheme="majorBidi"/>
          <w:noProof/>
          <w:color w:val="000000" w:themeColor="text1"/>
          <w:sz w:val="20"/>
          <w:szCs w:val="20"/>
        </w:rPr>
        <w:t>w</w:t>
      </w:r>
      <w:r w:rsidRPr="00513209">
        <w:rPr>
          <w:rFonts w:asciiTheme="majorBidi" w:hAnsiTheme="majorBidi" w:cstheme="majorBidi"/>
          <w:noProof/>
          <w:color w:val="000000" w:themeColor="text1"/>
          <w:sz w:val="20"/>
          <w:szCs w:val="20"/>
        </w:rPr>
        <w:t xml:space="preserve">hich is relatively </w:t>
      </w:r>
      <w:r w:rsidR="00A1472D" w:rsidRPr="00513209">
        <w:rPr>
          <w:rFonts w:asciiTheme="majorBidi" w:hAnsiTheme="majorBidi" w:cstheme="majorBidi"/>
          <w:noProof/>
          <w:color w:val="000000" w:themeColor="text1"/>
          <w:sz w:val="20"/>
          <w:szCs w:val="20"/>
        </w:rPr>
        <w:t>i</w:t>
      </w:r>
      <w:r w:rsidRPr="00513209">
        <w:rPr>
          <w:rFonts w:asciiTheme="majorBidi" w:hAnsiTheme="majorBidi" w:cstheme="majorBidi"/>
          <w:noProof/>
          <w:color w:val="000000" w:themeColor="text1"/>
          <w:sz w:val="20"/>
          <w:szCs w:val="20"/>
        </w:rPr>
        <w:t>ntens</w:t>
      </w:r>
      <w:r w:rsidR="00A1472D" w:rsidRPr="00513209">
        <w:rPr>
          <w:rFonts w:asciiTheme="majorBidi" w:hAnsiTheme="majorBidi" w:cstheme="majorBidi"/>
          <w:noProof/>
          <w:color w:val="000000" w:themeColor="text1"/>
          <w:sz w:val="20"/>
          <w:szCs w:val="20"/>
        </w:rPr>
        <w:t>ive</w:t>
      </w:r>
      <w:r w:rsidRPr="00513209">
        <w:rPr>
          <w:rFonts w:asciiTheme="majorBidi" w:hAnsiTheme="majorBidi" w:cstheme="majorBidi"/>
          <w:noProof/>
          <w:color w:val="000000" w:themeColor="text1"/>
          <w:sz w:val="20"/>
          <w:szCs w:val="20"/>
        </w:rPr>
        <w:t xml:space="preserve"> and </w:t>
      </w:r>
      <w:r w:rsidR="007C3C0B" w:rsidRPr="00513209">
        <w:rPr>
          <w:rFonts w:asciiTheme="majorBidi" w:hAnsiTheme="majorBidi" w:cstheme="majorBidi"/>
          <w:noProof/>
          <w:color w:val="000000" w:themeColor="text1"/>
          <w:sz w:val="20"/>
          <w:szCs w:val="20"/>
        </w:rPr>
        <w:t>is highly correlated</w:t>
      </w:r>
      <w:r w:rsidRPr="00513209">
        <w:rPr>
          <w:rFonts w:asciiTheme="majorBidi" w:hAnsiTheme="majorBidi" w:cstheme="majorBidi"/>
          <w:noProof/>
          <w:color w:val="000000" w:themeColor="text1"/>
          <w:sz w:val="20"/>
          <w:szCs w:val="20"/>
        </w:rPr>
        <w:t>. In addition, R</w:t>
      </w:r>
      <w:r w:rsidRPr="00513209">
        <w:rPr>
          <w:rFonts w:asciiTheme="majorBidi" w:hAnsiTheme="majorBidi" w:cstheme="majorBidi"/>
          <w:noProof/>
          <w:color w:val="000000" w:themeColor="text1"/>
          <w:sz w:val="20"/>
          <w:szCs w:val="20"/>
          <w:vertAlign w:val="superscript"/>
        </w:rPr>
        <w:t>2</w:t>
      </w:r>
      <w:r w:rsidRPr="00513209">
        <w:rPr>
          <w:rFonts w:asciiTheme="majorBidi" w:hAnsiTheme="majorBidi" w:cstheme="majorBidi"/>
          <w:noProof/>
          <w:color w:val="000000" w:themeColor="text1"/>
          <w:sz w:val="20"/>
          <w:szCs w:val="20"/>
        </w:rPr>
        <w:t xml:space="preserve"> is also known as the coefficient of determination and shows the extent to which the variance and variance of the dependent variable are explained by a set of independent variables. In other words, it shows how much of the dependent variable can be explained by the independent variable. In this analysis, the number 0.850 also indicates that the variable of environmental factors can explain 85 of the changes of the dependent variable or the area of the ancient sites of the </w:t>
      </w:r>
      <w:r w:rsidR="00E05905" w:rsidRPr="00513209">
        <w:rPr>
          <w:rFonts w:asciiTheme="majorBidi" w:hAnsiTheme="majorBidi" w:cstheme="majorBidi"/>
          <w:noProof/>
          <w:color w:val="000000" w:themeColor="text1"/>
          <w:sz w:val="20"/>
          <w:szCs w:val="20"/>
        </w:rPr>
        <w:t>Merek</w:t>
      </w:r>
      <w:r w:rsidR="007C3C0B" w:rsidRPr="00513209">
        <w:rPr>
          <w:rFonts w:asciiTheme="majorBidi" w:hAnsiTheme="majorBidi" w:cstheme="majorBidi"/>
          <w:noProof/>
          <w:color w:val="000000" w:themeColor="text1"/>
          <w:sz w:val="20"/>
          <w:szCs w:val="20"/>
        </w:rPr>
        <w:t xml:space="preserve"> </w:t>
      </w:r>
      <w:r w:rsidR="00E05905" w:rsidRPr="00513209">
        <w:rPr>
          <w:rFonts w:asciiTheme="majorBidi" w:hAnsiTheme="majorBidi" w:cstheme="majorBidi"/>
          <w:noProof/>
          <w:color w:val="000000" w:themeColor="text1"/>
          <w:sz w:val="20"/>
          <w:szCs w:val="20"/>
        </w:rPr>
        <w:t>catchment</w:t>
      </w:r>
      <w:r w:rsidRPr="00513209">
        <w:rPr>
          <w:rFonts w:asciiTheme="majorBidi" w:hAnsiTheme="majorBidi" w:cstheme="majorBidi"/>
          <w:noProof/>
          <w:color w:val="000000" w:themeColor="text1"/>
          <w:sz w:val="20"/>
          <w:szCs w:val="20"/>
        </w:rPr>
        <w:t>.</w:t>
      </w:r>
    </w:p>
    <w:p w:rsidR="002A34CB" w:rsidRPr="00513209" w:rsidRDefault="002A34CB" w:rsidP="00CB4159">
      <w:pPr>
        <w:spacing w:after="0" w:line="312" w:lineRule="auto"/>
        <w:jc w:val="center"/>
        <w:rPr>
          <w:rFonts w:asciiTheme="majorBidi" w:hAnsiTheme="majorBidi" w:cstheme="majorBidi"/>
          <w:noProof/>
          <w:color w:val="000000" w:themeColor="text1"/>
          <w:sz w:val="20"/>
          <w:szCs w:val="20"/>
        </w:rPr>
      </w:pPr>
      <w:r w:rsidRPr="00513209">
        <w:rPr>
          <w:rFonts w:asciiTheme="majorBidi" w:hAnsiTheme="majorBidi" w:cstheme="majorBidi"/>
          <w:noProof/>
          <w:color w:val="000000" w:themeColor="text1"/>
          <w:sz w:val="20"/>
          <w:szCs w:val="20"/>
        </w:rPr>
        <w:t>Table</w:t>
      </w:r>
      <w:r w:rsidR="00D01050">
        <w:rPr>
          <w:rFonts w:asciiTheme="majorBidi" w:hAnsiTheme="majorBidi" w:cstheme="majorBidi"/>
          <w:noProof/>
          <w:color w:val="000000" w:themeColor="text1"/>
          <w:sz w:val="20"/>
          <w:szCs w:val="20"/>
        </w:rPr>
        <w:t>.</w:t>
      </w:r>
      <w:r w:rsidRPr="00513209">
        <w:rPr>
          <w:rFonts w:asciiTheme="majorBidi" w:hAnsiTheme="majorBidi" w:cstheme="majorBidi"/>
          <w:noProof/>
          <w:color w:val="000000" w:themeColor="text1"/>
          <w:sz w:val="20"/>
          <w:szCs w:val="20"/>
        </w:rPr>
        <w:t xml:space="preserve"> 2</w:t>
      </w:r>
      <w:r w:rsidR="00CB4159" w:rsidRPr="00513209">
        <w:rPr>
          <w:rFonts w:asciiTheme="majorBidi" w:hAnsiTheme="majorBidi" w:cstheme="majorBidi"/>
          <w:noProof/>
          <w:color w:val="000000" w:themeColor="text1"/>
          <w:sz w:val="20"/>
          <w:szCs w:val="20"/>
        </w:rPr>
        <w:t>.</w:t>
      </w:r>
      <w:r w:rsidRPr="00513209">
        <w:rPr>
          <w:rFonts w:asciiTheme="majorBidi" w:hAnsiTheme="majorBidi" w:cstheme="majorBidi"/>
          <w:noProof/>
          <w:color w:val="000000" w:themeColor="text1"/>
          <w:sz w:val="20"/>
          <w:szCs w:val="20"/>
        </w:rPr>
        <w:t xml:space="preserve"> Summary of the output model of the linear multiple Regression</w:t>
      </w: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2A34CB" w:rsidRPr="00513209" w:rsidTr="002A34CB">
        <w:trPr>
          <w:cantSplit/>
          <w:jc w:val="center"/>
        </w:trPr>
        <w:tc>
          <w:tcPr>
            <w:tcW w:w="5843" w:type="dxa"/>
            <w:gridSpan w:val="5"/>
            <w:tcBorders>
              <w:top w:val="nil"/>
              <w:left w:val="nil"/>
              <w:bottom w:val="nil"/>
              <w:right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b/>
                <w:bCs/>
                <w:color w:val="000000"/>
                <w:sz w:val="20"/>
                <w:szCs w:val="20"/>
              </w:rPr>
              <w:t xml:space="preserve">Model </w:t>
            </w:r>
            <w:proofErr w:type="spellStart"/>
            <w:r w:rsidRPr="00513209">
              <w:rPr>
                <w:rFonts w:asciiTheme="majorBidi" w:hAnsiTheme="majorBidi" w:cstheme="majorBidi"/>
                <w:b/>
                <w:bCs/>
                <w:color w:val="000000"/>
                <w:sz w:val="20"/>
                <w:szCs w:val="20"/>
              </w:rPr>
              <w:t>Summary</w:t>
            </w:r>
            <w:r w:rsidRPr="00513209">
              <w:rPr>
                <w:rFonts w:asciiTheme="majorBidi" w:hAnsiTheme="majorBidi" w:cstheme="majorBidi"/>
                <w:b/>
                <w:bCs/>
                <w:color w:val="000000"/>
                <w:sz w:val="20"/>
                <w:szCs w:val="20"/>
                <w:vertAlign w:val="superscript"/>
              </w:rPr>
              <w:t>b</w:t>
            </w:r>
            <w:proofErr w:type="spellEnd"/>
          </w:p>
        </w:tc>
      </w:tr>
      <w:tr w:rsidR="002A34CB" w:rsidRPr="00513209" w:rsidTr="002A34CB">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R</w:t>
            </w:r>
          </w:p>
        </w:tc>
        <w:tc>
          <w:tcPr>
            <w:tcW w:w="1086" w:type="dxa"/>
            <w:tcBorders>
              <w:top w:val="single" w:sz="16" w:space="0" w:color="000000"/>
              <w:bottom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R Square</w:t>
            </w:r>
          </w:p>
        </w:tc>
        <w:tc>
          <w:tcPr>
            <w:tcW w:w="1469" w:type="dxa"/>
            <w:tcBorders>
              <w:top w:val="single" w:sz="16" w:space="0" w:color="000000"/>
              <w:bottom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Std. Error of the Estimate</w:t>
            </w:r>
          </w:p>
        </w:tc>
      </w:tr>
      <w:tr w:rsidR="002A34CB" w:rsidRPr="00513209" w:rsidTr="002A34CB">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.906</w:t>
            </w:r>
            <w:r w:rsidRPr="00513209">
              <w:rPr>
                <w:rFonts w:asciiTheme="majorBidi" w:hAnsiTheme="majorBidi" w:cstheme="majorBidi"/>
                <w:color w:val="000000"/>
                <w:sz w:val="20"/>
                <w:szCs w:val="20"/>
                <w:vertAlign w:val="superscript"/>
              </w:rPr>
              <w:t>a</w:t>
            </w:r>
          </w:p>
        </w:tc>
        <w:tc>
          <w:tcPr>
            <w:tcW w:w="1086" w:type="dxa"/>
            <w:tcBorders>
              <w:top w:val="single" w:sz="16" w:space="0" w:color="000000"/>
              <w:bottom w:val="single" w:sz="16" w:space="0" w:color="000000"/>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.850</w:t>
            </w:r>
          </w:p>
        </w:tc>
        <w:tc>
          <w:tcPr>
            <w:tcW w:w="1469" w:type="dxa"/>
            <w:tcBorders>
              <w:top w:val="single" w:sz="16" w:space="0" w:color="000000"/>
              <w:bottom w:val="single" w:sz="16" w:space="0" w:color="000000"/>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.843</w:t>
            </w:r>
          </w:p>
        </w:tc>
        <w:tc>
          <w:tcPr>
            <w:tcW w:w="1469" w:type="dxa"/>
            <w:tcBorders>
              <w:top w:val="single" w:sz="16" w:space="0" w:color="000000"/>
              <w:bottom w:val="single" w:sz="16" w:space="0" w:color="000000"/>
              <w:right w:val="single" w:sz="16" w:space="0" w:color="000000"/>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6588.314</w:t>
            </w:r>
          </w:p>
        </w:tc>
      </w:tr>
      <w:tr w:rsidR="002A34CB" w:rsidRPr="00513209" w:rsidTr="002A34CB">
        <w:trPr>
          <w:cantSplit/>
          <w:jc w:val="center"/>
        </w:trPr>
        <w:tc>
          <w:tcPr>
            <w:tcW w:w="5843" w:type="dxa"/>
            <w:gridSpan w:val="5"/>
            <w:tcBorders>
              <w:top w:val="nil"/>
              <w:left w:val="nil"/>
              <w:bottom w:val="nil"/>
              <w:right w:val="nil"/>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 xml:space="preserve">a. Predictors: (Constant), </w:t>
            </w:r>
            <w:proofErr w:type="spellStart"/>
            <w:r w:rsidRPr="00513209">
              <w:rPr>
                <w:rFonts w:asciiTheme="majorBidi" w:hAnsiTheme="majorBidi" w:cstheme="majorBidi"/>
                <w:color w:val="000000"/>
                <w:sz w:val="20"/>
                <w:szCs w:val="20"/>
              </w:rPr>
              <w:t>Landuse</w:t>
            </w:r>
            <w:proofErr w:type="spellEnd"/>
            <w:r w:rsidRPr="00513209">
              <w:rPr>
                <w:rFonts w:asciiTheme="majorBidi" w:hAnsiTheme="majorBidi" w:cstheme="majorBidi"/>
                <w:color w:val="000000"/>
                <w:sz w:val="20"/>
                <w:szCs w:val="20"/>
              </w:rPr>
              <w:t xml:space="preserve">, Elevation, Road, Periods, Slope, </w:t>
            </w:r>
            <w:proofErr w:type="spellStart"/>
            <w:r w:rsidRPr="00513209">
              <w:rPr>
                <w:rFonts w:asciiTheme="majorBidi" w:hAnsiTheme="majorBidi" w:cstheme="majorBidi"/>
                <w:color w:val="000000"/>
                <w:sz w:val="20"/>
                <w:szCs w:val="20"/>
              </w:rPr>
              <w:t>Rivre</w:t>
            </w:r>
            <w:proofErr w:type="spellEnd"/>
          </w:p>
        </w:tc>
      </w:tr>
      <w:tr w:rsidR="002A34CB" w:rsidRPr="00513209" w:rsidTr="002A34CB">
        <w:trPr>
          <w:cantSplit/>
          <w:jc w:val="center"/>
        </w:trPr>
        <w:tc>
          <w:tcPr>
            <w:tcW w:w="5843" w:type="dxa"/>
            <w:gridSpan w:val="5"/>
            <w:tcBorders>
              <w:top w:val="nil"/>
              <w:left w:val="nil"/>
              <w:bottom w:val="nil"/>
              <w:right w:val="nil"/>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 xml:space="preserve">b. Dependent Variable: </w:t>
            </w:r>
            <w:proofErr w:type="spellStart"/>
            <w:r w:rsidRPr="00513209">
              <w:rPr>
                <w:rFonts w:asciiTheme="majorBidi" w:hAnsiTheme="majorBidi" w:cstheme="majorBidi"/>
                <w:color w:val="000000"/>
                <w:sz w:val="20"/>
                <w:szCs w:val="20"/>
              </w:rPr>
              <w:t>Extention</w:t>
            </w:r>
            <w:proofErr w:type="spellEnd"/>
          </w:p>
        </w:tc>
      </w:tr>
    </w:tbl>
    <w:p w:rsidR="002E5A9D" w:rsidRPr="00513209" w:rsidRDefault="002E5A9D" w:rsidP="002A34CB">
      <w:pPr>
        <w:spacing w:after="0" w:line="312"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Table 3 shows the analysis of </w:t>
      </w:r>
      <w:r w:rsidR="00916880" w:rsidRPr="00513209">
        <w:rPr>
          <w:rFonts w:asciiTheme="majorBidi" w:hAnsiTheme="majorBidi" w:cstheme="majorBidi"/>
          <w:color w:val="000000" w:themeColor="text1"/>
          <w:sz w:val="20"/>
          <w:szCs w:val="20"/>
        </w:rPr>
        <w:t>Regression</w:t>
      </w:r>
      <w:r w:rsidR="006D5DB7"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 xml:space="preserve">variance and states whether the </w:t>
      </w:r>
      <w:r w:rsidR="00916880" w:rsidRPr="00513209">
        <w:rPr>
          <w:rFonts w:asciiTheme="majorBidi" w:hAnsiTheme="majorBidi" w:cstheme="majorBidi"/>
          <w:color w:val="000000" w:themeColor="text1"/>
          <w:sz w:val="20"/>
          <w:szCs w:val="20"/>
        </w:rPr>
        <w:t>Regression</w:t>
      </w:r>
      <w:r w:rsidRPr="00513209">
        <w:rPr>
          <w:rFonts w:asciiTheme="majorBidi" w:hAnsiTheme="majorBidi" w:cstheme="majorBidi"/>
          <w:color w:val="000000" w:themeColor="text1"/>
          <w:sz w:val="20"/>
          <w:szCs w:val="20"/>
        </w:rPr>
        <w:t xml:space="preserve"> model can significantly predict changes in the dependent variable. </w:t>
      </w:r>
      <w:r w:rsidR="006D5DB7" w:rsidRPr="00513209">
        <w:rPr>
          <w:rFonts w:asciiTheme="majorBidi" w:hAnsiTheme="majorBidi" w:cstheme="majorBidi"/>
          <w:color w:val="000000" w:themeColor="text1"/>
          <w:sz w:val="20"/>
          <w:szCs w:val="20"/>
        </w:rPr>
        <w:t>T</w:t>
      </w:r>
      <w:r w:rsidRPr="00513209">
        <w:rPr>
          <w:rFonts w:asciiTheme="majorBidi" w:hAnsiTheme="majorBidi" w:cstheme="majorBidi"/>
          <w:color w:val="000000" w:themeColor="text1"/>
          <w:sz w:val="20"/>
          <w:szCs w:val="20"/>
        </w:rPr>
        <w:t xml:space="preserve">he Sig column shows the statistical significance of the </w:t>
      </w:r>
      <w:r w:rsidR="00916880" w:rsidRPr="00513209">
        <w:rPr>
          <w:rFonts w:asciiTheme="majorBidi" w:hAnsiTheme="majorBidi" w:cstheme="majorBidi"/>
          <w:color w:val="000000" w:themeColor="text1"/>
          <w:sz w:val="20"/>
          <w:szCs w:val="20"/>
        </w:rPr>
        <w:t>Regression</w:t>
      </w:r>
      <w:r w:rsidRPr="00513209">
        <w:rPr>
          <w:rFonts w:asciiTheme="majorBidi" w:hAnsiTheme="majorBidi" w:cstheme="majorBidi"/>
          <w:color w:val="000000" w:themeColor="text1"/>
          <w:sz w:val="20"/>
          <w:szCs w:val="20"/>
        </w:rPr>
        <w:t xml:space="preserve"> model and if less than 0.05.</w:t>
      </w:r>
      <w:r w:rsidR="006D5DB7" w:rsidRPr="00513209">
        <w:rPr>
          <w:rFonts w:asciiTheme="majorBidi" w:hAnsiTheme="majorBidi" w:cstheme="majorBidi"/>
          <w:color w:val="000000" w:themeColor="text1"/>
          <w:sz w:val="20"/>
          <w:szCs w:val="20"/>
        </w:rPr>
        <w:t>, it</w:t>
      </w:r>
      <w:r w:rsidRPr="00513209">
        <w:rPr>
          <w:rFonts w:asciiTheme="majorBidi" w:hAnsiTheme="majorBidi" w:cstheme="majorBidi"/>
          <w:color w:val="000000" w:themeColor="text1"/>
          <w:sz w:val="20"/>
          <w:szCs w:val="20"/>
        </w:rPr>
        <w:t xml:space="preserve"> </w:t>
      </w:r>
      <w:r w:rsidR="006D5DB7" w:rsidRPr="00513209">
        <w:rPr>
          <w:rFonts w:asciiTheme="majorBidi" w:hAnsiTheme="majorBidi" w:cstheme="majorBidi"/>
          <w:color w:val="000000" w:themeColor="text1"/>
          <w:sz w:val="20"/>
          <w:szCs w:val="20"/>
        </w:rPr>
        <w:t>i</w:t>
      </w:r>
      <w:r w:rsidRPr="00513209">
        <w:rPr>
          <w:rFonts w:asciiTheme="majorBidi" w:hAnsiTheme="majorBidi" w:cstheme="majorBidi"/>
          <w:color w:val="000000" w:themeColor="text1"/>
          <w:sz w:val="20"/>
          <w:szCs w:val="20"/>
        </w:rPr>
        <w:t xml:space="preserve">ndicates that the model used is a good predictor and shows the significance of the </w:t>
      </w:r>
      <w:r w:rsidR="00916880" w:rsidRPr="00513209">
        <w:rPr>
          <w:rFonts w:asciiTheme="majorBidi" w:hAnsiTheme="majorBidi" w:cstheme="majorBidi"/>
          <w:color w:val="000000" w:themeColor="text1"/>
          <w:sz w:val="20"/>
          <w:szCs w:val="20"/>
        </w:rPr>
        <w:t>Regression</w:t>
      </w:r>
      <w:r w:rsidRPr="00513209">
        <w:rPr>
          <w:rFonts w:asciiTheme="majorBidi" w:hAnsiTheme="majorBidi" w:cstheme="majorBidi"/>
          <w:color w:val="000000" w:themeColor="text1"/>
          <w:sz w:val="20"/>
          <w:szCs w:val="20"/>
        </w:rPr>
        <w:t xml:space="preserve"> model.</w:t>
      </w:r>
      <w:r w:rsidR="006948D0" w:rsidRPr="00513209">
        <w:rPr>
          <w:rFonts w:asciiTheme="majorBidi" w:hAnsiTheme="majorBidi" w:cstheme="majorBidi"/>
          <w:color w:val="000000" w:themeColor="text1"/>
          <w:sz w:val="20"/>
          <w:szCs w:val="20"/>
        </w:rPr>
        <w:t xml:space="preserve"> In this table, the F value of the </w:t>
      </w:r>
      <w:r w:rsidR="00916880" w:rsidRPr="00513209">
        <w:rPr>
          <w:rFonts w:asciiTheme="majorBidi" w:hAnsiTheme="majorBidi" w:cstheme="majorBidi"/>
          <w:color w:val="000000" w:themeColor="text1"/>
          <w:sz w:val="20"/>
          <w:szCs w:val="20"/>
        </w:rPr>
        <w:t>Regression</w:t>
      </w:r>
      <w:r w:rsidR="006948D0" w:rsidRPr="00513209">
        <w:rPr>
          <w:rFonts w:asciiTheme="majorBidi" w:hAnsiTheme="majorBidi" w:cstheme="majorBidi"/>
          <w:color w:val="000000" w:themeColor="text1"/>
          <w:sz w:val="20"/>
          <w:szCs w:val="20"/>
        </w:rPr>
        <w:t xml:space="preserve"> model is zero and therefore the </w:t>
      </w:r>
      <w:r w:rsidR="00916880" w:rsidRPr="00513209">
        <w:rPr>
          <w:rFonts w:asciiTheme="majorBidi" w:hAnsiTheme="majorBidi" w:cstheme="majorBidi"/>
          <w:color w:val="000000" w:themeColor="text1"/>
          <w:sz w:val="20"/>
          <w:szCs w:val="20"/>
        </w:rPr>
        <w:t>Regression</w:t>
      </w:r>
      <w:r w:rsidR="006948D0" w:rsidRPr="00513209">
        <w:rPr>
          <w:rFonts w:asciiTheme="majorBidi" w:hAnsiTheme="majorBidi" w:cstheme="majorBidi"/>
          <w:color w:val="000000" w:themeColor="text1"/>
          <w:sz w:val="20"/>
          <w:szCs w:val="20"/>
        </w:rPr>
        <w:t xml:space="preserve"> model with six variables is significant.</w:t>
      </w:r>
    </w:p>
    <w:p w:rsidR="002A34CB" w:rsidRPr="00513209" w:rsidRDefault="002A34CB" w:rsidP="00CB4159">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Table</w:t>
      </w:r>
      <w:r w:rsidR="00D01050">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3</w:t>
      </w:r>
      <w:r w:rsidR="00CB4159"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Analysis of Regression variance</w:t>
      </w:r>
    </w:p>
    <w:tbl>
      <w:tblPr>
        <w:tblW w:w="8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5"/>
        <w:gridCol w:w="1469"/>
        <w:gridCol w:w="1025"/>
        <w:gridCol w:w="1469"/>
        <w:gridCol w:w="1025"/>
        <w:gridCol w:w="1025"/>
      </w:tblGrid>
      <w:tr w:rsidR="002A34CB" w:rsidRPr="00513209" w:rsidTr="002A34CB">
        <w:trPr>
          <w:cantSplit/>
        </w:trPr>
        <w:tc>
          <w:tcPr>
            <w:tcW w:w="8031" w:type="dxa"/>
            <w:gridSpan w:val="7"/>
            <w:tcBorders>
              <w:top w:val="nil"/>
              <w:left w:val="nil"/>
              <w:bottom w:val="nil"/>
              <w:right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proofErr w:type="spellStart"/>
            <w:r w:rsidRPr="00513209">
              <w:rPr>
                <w:rFonts w:asciiTheme="majorBidi" w:hAnsiTheme="majorBidi" w:cstheme="majorBidi"/>
                <w:b/>
                <w:bCs/>
                <w:color w:val="000000"/>
                <w:sz w:val="20"/>
                <w:szCs w:val="20"/>
              </w:rPr>
              <w:t>ANOVA</w:t>
            </w:r>
            <w:r w:rsidRPr="00513209">
              <w:rPr>
                <w:rFonts w:asciiTheme="majorBidi" w:hAnsiTheme="majorBidi" w:cstheme="majorBidi"/>
                <w:b/>
                <w:bCs/>
                <w:color w:val="000000"/>
                <w:sz w:val="20"/>
                <w:szCs w:val="20"/>
                <w:vertAlign w:val="superscript"/>
              </w:rPr>
              <w:t>a</w:t>
            </w:r>
            <w:proofErr w:type="spellEnd"/>
          </w:p>
        </w:tc>
      </w:tr>
      <w:tr w:rsidR="002A34CB" w:rsidRPr="00513209" w:rsidTr="002A34CB">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Sum of Squares</w:t>
            </w:r>
          </w:p>
        </w:tc>
        <w:tc>
          <w:tcPr>
            <w:tcW w:w="1025" w:type="dxa"/>
            <w:tcBorders>
              <w:top w:val="single" w:sz="16" w:space="0" w:color="000000"/>
              <w:bottom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proofErr w:type="spellStart"/>
            <w:r w:rsidRPr="00513209">
              <w:rPr>
                <w:rFonts w:asciiTheme="majorBidi" w:hAnsiTheme="majorBidi" w:cstheme="majorBidi"/>
                <w:color w:val="000000"/>
                <w:sz w:val="20"/>
                <w:szCs w:val="20"/>
              </w:rPr>
              <w:t>df</w:t>
            </w:r>
            <w:proofErr w:type="spellEnd"/>
          </w:p>
        </w:tc>
        <w:tc>
          <w:tcPr>
            <w:tcW w:w="1469" w:type="dxa"/>
            <w:tcBorders>
              <w:top w:val="single" w:sz="16" w:space="0" w:color="000000"/>
              <w:bottom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Mean Square</w:t>
            </w:r>
          </w:p>
        </w:tc>
        <w:tc>
          <w:tcPr>
            <w:tcW w:w="1025" w:type="dxa"/>
            <w:tcBorders>
              <w:top w:val="single" w:sz="16" w:space="0" w:color="000000"/>
              <w:bottom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Sig.</w:t>
            </w:r>
          </w:p>
        </w:tc>
      </w:tr>
      <w:tr w:rsidR="002A34CB" w:rsidRPr="00513209" w:rsidTr="002A34CB">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1</w:t>
            </w:r>
          </w:p>
        </w:tc>
        <w:tc>
          <w:tcPr>
            <w:tcW w:w="1285" w:type="dxa"/>
            <w:tcBorders>
              <w:top w:val="single" w:sz="16" w:space="0" w:color="000000"/>
              <w:left w:val="nil"/>
              <w:bottom w:val="nil"/>
              <w:right w:val="single" w:sz="16" w:space="0" w:color="000000"/>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Regression</w:t>
            </w:r>
          </w:p>
        </w:tc>
        <w:tc>
          <w:tcPr>
            <w:tcW w:w="1469" w:type="dxa"/>
            <w:tcBorders>
              <w:top w:val="single" w:sz="16" w:space="0" w:color="000000"/>
              <w:left w:val="single" w:sz="16" w:space="0" w:color="000000"/>
              <w:bottom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2.615</w:t>
            </w:r>
          </w:p>
        </w:tc>
        <w:tc>
          <w:tcPr>
            <w:tcW w:w="1025" w:type="dxa"/>
            <w:tcBorders>
              <w:top w:val="single" w:sz="16" w:space="0" w:color="000000"/>
              <w:bottom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6</w:t>
            </w:r>
          </w:p>
        </w:tc>
        <w:tc>
          <w:tcPr>
            <w:tcW w:w="1469" w:type="dxa"/>
            <w:tcBorders>
              <w:top w:val="single" w:sz="16" w:space="0" w:color="000000"/>
              <w:bottom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43579669599</w:t>
            </w:r>
          </w:p>
        </w:tc>
        <w:tc>
          <w:tcPr>
            <w:tcW w:w="1025" w:type="dxa"/>
            <w:tcBorders>
              <w:top w:val="single" w:sz="16" w:space="0" w:color="000000"/>
              <w:bottom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100.400</w:t>
            </w:r>
          </w:p>
        </w:tc>
        <w:tc>
          <w:tcPr>
            <w:tcW w:w="1025" w:type="dxa"/>
            <w:tcBorders>
              <w:top w:val="single" w:sz="16" w:space="0" w:color="000000"/>
              <w:bottom w:val="nil"/>
              <w:right w:val="single" w:sz="16" w:space="0" w:color="000000"/>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.000</w:t>
            </w:r>
            <w:r w:rsidRPr="00513209">
              <w:rPr>
                <w:rFonts w:asciiTheme="majorBidi" w:hAnsiTheme="majorBidi" w:cstheme="majorBidi"/>
                <w:color w:val="000000"/>
                <w:sz w:val="20"/>
                <w:szCs w:val="20"/>
                <w:vertAlign w:val="superscript"/>
              </w:rPr>
              <w:t>b</w:t>
            </w:r>
          </w:p>
        </w:tc>
      </w:tr>
      <w:tr w:rsidR="002A34CB" w:rsidRPr="00513209" w:rsidTr="002A34CB">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2A34CB" w:rsidRPr="00513209" w:rsidRDefault="002A34CB" w:rsidP="002A34CB">
            <w:pPr>
              <w:autoSpaceDE w:val="0"/>
              <w:autoSpaceDN w:val="0"/>
              <w:adjustRightInd w:val="0"/>
              <w:spacing w:after="0" w:line="240" w:lineRule="auto"/>
              <w:rPr>
                <w:rFonts w:asciiTheme="majorBidi" w:hAnsiTheme="majorBidi" w:cstheme="majorBidi"/>
                <w:color w:val="000000"/>
                <w:sz w:val="20"/>
                <w:szCs w:val="20"/>
              </w:rPr>
            </w:pPr>
          </w:p>
        </w:tc>
        <w:tc>
          <w:tcPr>
            <w:tcW w:w="1285" w:type="dxa"/>
            <w:tcBorders>
              <w:top w:val="nil"/>
              <w:left w:val="nil"/>
              <w:bottom w:val="nil"/>
              <w:right w:val="single" w:sz="16" w:space="0" w:color="000000"/>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Residual</w:t>
            </w:r>
          </w:p>
        </w:tc>
        <w:tc>
          <w:tcPr>
            <w:tcW w:w="1469" w:type="dxa"/>
            <w:tcBorders>
              <w:top w:val="nil"/>
              <w:left w:val="single" w:sz="16" w:space="0" w:color="000000"/>
              <w:bottom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1.411</w:t>
            </w:r>
          </w:p>
        </w:tc>
        <w:tc>
          <w:tcPr>
            <w:tcW w:w="1025" w:type="dxa"/>
            <w:tcBorders>
              <w:top w:val="nil"/>
              <w:bottom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325</w:t>
            </w:r>
          </w:p>
        </w:tc>
        <w:tc>
          <w:tcPr>
            <w:tcW w:w="1469" w:type="dxa"/>
            <w:tcBorders>
              <w:top w:val="nil"/>
              <w:bottom w:val="nil"/>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434058819</w:t>
            </w:r>
          </w:p>
        </w:tc>
        <w:tc>
          <w:tcPr>
            <w:tcW w:w="1025" w:type="dxa"/>
            <w:tcBorders>
              <w:top w:val="nil"/>
              <w:bottom w:val="nil"/>
            </w:tcBorders>
            <w:shd w:val="clear" w:color="auto" w:fill="FFFFFF"/>
            <w:vAlign w:val="center"/>
          </w:tcPr>
          <w:p w:rsidR="002A34CB" w:rsidRPr="00513209" w:rsidRDefault="002A34CB" w:rsidP="002A34CB">
            <w:pPr>
              <w:autoSpaceDE w:val="0"/>
              <w:autoSpaceDN w:val="0"/>
              <w:adjustRightInd w:val="0"/>
              <w:spacing w:after="0" w:line="240" w:lineRule="auto"/>
              <w:rPr>
                <w:rFonts w:asciiTheme="majorBidi" w:hAnsiTheme="majorBidi" w:cstheme="majorBidi"/>
                <w:sz w:val="20"/>
                <w:szCs w:val="20"/>
              </w:rPr>
            </w:pPr>
          </w:p>
        </w:tc>
        <w:tc>
          <w:tcPr>
            <w:tcW w:w="1025" w:type="dxa"/>
            <w:tcBorders>
              <w:top w:val="nil"/>
              <w:bottom w:val="nil"/>
              <w:right w:val="single" w:sz="16" w:space="0" w:color="000000"/>
            </w:tcBorders>
            <w:shd w:val="clear" w:color="auto" w:fill="FFFFFF"/>
            <w:vAlign w:val="center"/>
          </w:tcPr>
          <w:p w:rsidR="002A34CB" w:rsidRPr="00513209" w:rsidRDefault="002A34CB" w:rsidP="002A34CB">
            <w:pPr>
              <w:autoSpaceDE w:val="0"/>
              <w:autoSpaceDN w:val="0"/>
              <w:adjustRightInd w:val="0"/>
              <w:spacing w:after="0" w:line="240" w:lineRule="auto"/>
              <w:rPr>
                <w:rFonts w:asciiTheme="majorBidi" w:hAnsiTheme="majorBidi" w:cstheme="majorBidi"/>
                <w:sz w:val="20"/>
                <w:szCs w:val="20"/>
              </w:rPr>
            </w:pPr>
          </w:p>
        </w:tc>
      </w:tr>
      <w:tr w:rsidR="002A34CB" w:rsidRPr="00513209" w:rsidTr="002A34CB">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2A34CB" w:rsidRPr="00513209" w:rsidRDefault="002A34CB" w:rsidP="002A34CB">
            <w:pPr>
              <w:autoSpaceDE w:val="0"/>
              <w:autoSpaceDN w:val="0"/>
              <w:adjustRightInd w:val="0"/>
              <w:spacing w:after="0" w:line="240" w:lineRule="auto"/>
              <w:rPr>
                <w:rFonts w:asciiTheme="majorBidi" w:hAnsiTheme="majorBidi" w:cstheme="majorBidi"/>
                <w:sz w:val="20"/>
                <w:szCs w:val="20"/>
              </w:rPr>
            </w:pPr>
          </w:p>
        </w:tc>
        <w:tc>
          <w:tcPr>
            <w:tcW w:w="1285" w:type="dxa"/>
            <w:tcBorders>
              <w:top w:val="nil"/>
              <w:left w:val="nil"/>
              <w:bottom w:val="single" w:sz="16" w:space="0" w:color="000000"/>
              <w:right w:val="single" w:sz="16" w:space="0" w:color="000000"/>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Total</w:t>
            </w:r>
          </w:p>
        </w:tc>
        <w:tc>
          <w:tcPr>
            <w:tcW w:w="1469" w:type="dxa"/>
            <w:tcBorders>
              <w:top w:val="nil"/>
              <w:left w:val="single" w:sz="16" w:space="0" w:color="000000"/>
              <w:bottom w:val="single" w:sz="16" w:space="0" w:color="000000"/>
            </w:tcBorders>
            <w:shd w:val="clear" w:color="auto" w:fill="FFFFFF"/>
            <w:vAlign w:val="center"/>
          </w:tcPr>
          <w:p w:rsidR="002A34CB" w:rsidRPr="00513209" w:rsidRDefault="002A34CB" w:rsidP="00391B17">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4</w:t>
            </w:r>
            <w:r w:rsidR="00391B17" w:rsidRPr="00513209">
              <w:rPr>
                <w:rFonts w:asciiTheme="majorBidi" w:hAnsiTheme="majorBidi" w:cstheme="majorBidi"/>
                <w:color w:val="000000"/>
                <w:sz w:val="20"/>
                <w:szCs w:val="20"/>
              </w:rPr>
              <w:t>.</w:t>
            </w:r>
            <w:r w:rsidRPr="00513209">
              <w:rPr>
                <w:rFonts w:asciiTheme="majorBidi" w:hAnsiTheme="majorBidi" w:cstheme="majorBidi"/>
                <w:color w:val="000000"/>
                <w:sz w:val="20"/>
                <w:szCs w:val="20"/>
              </w:rPr>
              <w:t>025</w:t>
            </w:r>
          </w:p>
        </w:tc>
        <w:tc>
          <w:tcPr>
            <w:tcW w:w="1025" w:type="dxa"/>
            <w:tcBorders>
              <w:top w:val="nil"/>
              <w:bottom w:val="single" w:sz="16" w:space="0" w:color="000000"/>
            </w:tcBorders>
            <w:shd w:val="clear" w:color="auto" w:fill="FFFFFF"/>
            <w:vAlign w:val="center"/>
          </w:tcPr>
          <w:p w:rsidR="002A34CB" w:rsidRPr="00513209" w:rsidRDefault="002A34CB" w:rsidP="002A34CB">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331</w:t>
            </w:r>
          </w:p>
        </w:tc>
        <w:tc>
          <w:tcPr>
            <w:tcW w:w="1469" w:type="dxa"/>
            <w:tcBorders>
              <w:top w:val="nil"/>
              <w:bottom w:val="single" w:sz="16" w:space="0" w:color="000000"/>
            </w:tcBorders>
            <w:shd w:val="clear" w:color="auto" w:fill="FFFFFF"/>
            <w:vAlign w:val="center"/>
          </w:tcPr>
          <w:p w:rsidR="002A34CB" w:rsidRPr="00513209" w:rsidRDefault="002A34CB" w:rsidP="002A34CB">
            <w:pPr>
              <w:autoSpaceDE w:val="0"/>
              <w:autoSpaceDN w:val="0"/>
              <w:adjustRightInd w:val="0"/>
              <w:spacing w:after="0" w:line="240" w:lineRule="auto"/>
              <w:rPr>
                <w:rFonts w:asciiTheme="majorBidi" w:hAnsiTheme="majorBidi" w:cstheme="majorBidi"/>
                <w:sz w:val="20"/>
                <w:szCs w:val="20"/>
              </w:rPr>
            </w:pPr>
          </w:p>
        </w:tc>
        <w:tc>
          <w:tcPr>
            <w:tcW w:w="1025" w:type="dxa"/>
            <w:tcBorders>
              <w:top w:val="nil"/>
              <w:bottom w:val="single" w:sz="16" w:space="0" w:color="000000"/>
            </w:tcBorders>
            <w:shd w:val="clear" w:color="auto" w:fill="FFFFFF"/>
            <w:vAlign w:val="center"/>
          </w:tcPr>
          <w:p w:rsidR="002A34CB" w:rsidRPr="00513209" w:rsidRDefault="002A34CB" w:rsidP="002A34CB">
            <w:pPr>
              <w:autoSpaceDE w:val="0"/>
              <w:autoSpaceDN w:val="0"/>
              <w:adjustRightInd w:val="0"/>
              <w:spacing w:after="0" w:line="240" w:lineRule="auto"/>
              <w:rPr>
                <w:rFonts w:asciiTheme="majorBidi" w:hAnsiTheme="majorBidi" w:cstheme="majorBidi"/>
                <w:sz w:val="20"/>
                <w:szCs w:val="20"/>
              </w:rPr>
            </w:pPr>
          </w:p>
        </w:tc>
        <w:tc>
          <w:tcPr>
            <w:tcW w:w="1025" w:type="dxa"/>
            <w:tcBorders>
              <w:top w:val="nil"/>
              <w:bottom w:val="single" w:sz="16" w:space="0" w:color="000000"/>
              <w:right w:val="single" w:sz="16" w:space="0" w:color="000000"/>
            </w:tcBorders>
            <w:shd w:val="clear" w:color="auto" w:fill="FFFFFF"/>
            <w:vAlign w:val="center"/>
          </w:tcPr>
          <w:p w:rsidR="002A34CB" w:rsidRPr="00513209" w:rsidRDefault="002A34CB" w:rsidP="002A34CB">
            <w:pPr>
              <w:autoSpaceDE w:val="0"/>
              <w:autoSpaceDN w:val="0"/>
              <w:adjustRightInd w:val="0"/>
              <w:spacing w:after="0" w:line="240" w:lineRule="auto"/>
              <w:rPr>
                <w:rFonts w:asciiTheme="majorBidi" w:hAnsiTheme="majorBidi" w:cstheme="majorBidi"/>
                <w:sz w:val="20"/>
                <w:szCs w:val="20"/>
              </w:rPr>
            </w:pPr>
          </w:p>
        </w:tc>
      </w:tr>
      <w:tr w:rsidR="002A34CB" w:rsidRPr="00513209" w:rsidTr="002A34CB">
        <w:trPr>
          <w:cantSplit/>
        </w:trPr>
        <w:tc>
          <w:tcPr>
            <w:tcW w:w="8031" w:type="dxa"/>
            <w:gridSpan w:val="7"/>
            <w:tcBorders>
              <w:top w:val="nil"/>
              <w:left w:val="nil"/>
              <w:bottom w:val="nil"/>
              <w:right w:val="nil"/>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 xml:space="preserve">a. Dependent Variable: </w:t>
            </w:r>
            <w:proofErr w:type="spellStart"/>
            <w:r w:rsidRPr="00513209">
              <w:rPr>
                <w:rFonts w:asciiTheme="majorBidi" w:hAnsiTheme="majorBidi" w:cstheme="majorBidi"/>
                <w:color w:val="000000"/>
                <w:sz w:val="20"/>
                <w:szCs w:val="20"/>
              </w:rPr>
              <w:t>Extention</w:t>
            </w:r>
            <w:proofErr w:type="spellEnd"/>
          </w:p>
        </w:tc>
      </w:tr>
      <w:tr w:rsidR="002A34CB" w:rsidRPr="00513209" w:rsidTr="002A34CB">
        <w:trPr>
          <w:cantSplit/>
        </w:trPr>
        <w:tc>
          <w:tcPr>
            <w:tcW w:w="8031" w:type="dxa"/>
            <w:gridSpan w:val="7"/>
            <w:tcBorders>
              <w:top w:val="nil"/>
              <w:left w:val="nil"/>
              <w:bottom w:val="nil"/>
              <w:right w:val="nil"/>
            </w:tcBorders>
            <w:shd w:val="clear" w:color="auto" w:fill="FFFFFF"/>
          </w:tcPr>
          <w:p w:rsidR="002A34CB" w:rsidRPr="00513209" w:rsidRDefault="002A34CB" w:rsidP="002A34CB">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 xml:space="preserve">b. Predictors: (Constant), </w:t>
            </w:r>
            <w:proofErr w:type="spellStart"/>
            <w:r w:rsidRPr="00513209">
              <w:rPr>
                <w:rFonts w:asciiTheme="majorBidi" w:hAnsiTheme="majorBidi" w:cstheme="majorBidi"/>
                <w:color w:val="000000"/>
                <w:sz w:val="20"/>
                <w:szCs w:val="20"/>
              </w:rPr>
              <w:t>Landuse</w:t>
            </w:r>
            <w:proofErr w:type="spellEnd"/>
            <w:r w:rsidRPr="00513209">
              <w:rPr>
                <w:rFonts w:asciiTheme="majorBidi" w:hAnsiTheme="majorBidi" w:cstheme="majorBidi"/>
                <w:color w:val="000000"/>
                <w:sz w:val="20"/>
                <w:szCs w:val="20"/>
              </w:rPr>
              <w:t xml:space="preserve">, Elevation, Road, Periods, Slope, </w:t>
            </w:r>
            <w:proofErr w:type="spellStart"/>
            <w:r w:rsidRPr="00513209">
              <w:rPr>
                <w:rFonts w:asciiTheme="majorBidi" w:hAnsiTheme="majorBidi" w:cstheme="majorBidi"/>
                <w:color w:val="000000"/>
                <w:sz w:val="20"/>
                <w:szCs w:val="20"/>
              </w:rPr>
              <w:t>Rivre</w:t>
            </w:r>
            <w:proofErr w:type="spellEnd"/>
          </w:p>
        </w:tc>
      </w:tr>
    </w:tbl>
    <w:p w:rsidR="00463092" w:rsidRPr="00513209" w:rsidRDefault="006948D0" w:rsidP="00B71825">
      <w:pPr>
        <w:spacing w:after="0" w:line="312" w:lineRule="auto"/>
        <w:ind w:firstLine="28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Table 4 is a table of different </w:t>
      </w:r>
      <w:r w:rsidR="00916880" w:rsidRPr="00513209">
        <w:rPr>
          <w:rFonts w:asciiTheme="majorBidi" w:hAnsiTheme="majorBidi" w:cstheme="majorBidi"/>
          <w:color w:val="000000" w:themeColor="text1"/>
          <w:sz w:val="20"/>
          <w:szCs w:val="20"/>
        </w:rPr>
        <w:t>Regression</w:t>
      </w:r>
      <w:r w:rsidRPr="00513209">
        <w:rPr>
          <w:rFonts w:asciiTheme="majorBidi" w:hAnsiTheme="majorBidi" w:cstheme="majorBidi"/>
          <w:color w:val="000000" w:themeColor="text1"/>
          <w:sz w:val="20"/>
          <w:szCs w:val="20"/>
        </w:rPr>
        <w:t xml:space="preserve"> coefficients </w:t>
      </w:r>
      <w:r w:rsidR="006D5DB7" w:rsidRPr="00513209">
        <w:rPr>
          <w:rFonts w:asciiTheme="majorBidi" w:hAnsiTheme="majorBidi" w:cstheme="majorBidi"/>
          <w:color w:val="000000" w:themeColor="text1"/>
          <w:sz w:val="20"/>
          <w:szCs w:val="20"/>
        </w:rPr>
        <w:t>providing</w:t>
      </w:r>
      <w:r w:rsidRPr="00513209">
        <w:rPr>
          <w:rFonts w:asciiTheme="majorBidi" w:hAnsiTheme="majorBidi" w:cstheme="majorBidi"/>
          <w:color w:val="000000" w:themeColor="text1"/>
          <w:sz w:val="20"/>
          <w:szCs w:val="20"/>
        </w:rPr>
        <w:t xml:space="preserve"> us </w:t>
      </w:r>
      <w:r w:rsidR="006D5DB7" w:rsidRPr="00513209">
        <w:rPr>
          <w:rFonts w:asciiTheme="majorBidi" w:hAnsiTheme="majorBidi" w:cstheme="majorBidi"/>
          <w:color w:val="000000" w:themeColor="text1"/>
          <w:sz w:val="20"/>
          <w:szCs w:val="20"/>
        </w:rPr>
        <w:t xml:space="preserve">with </w:t>
      </w:r>
      <w:r w:rsidRPr="00513209">
        <w:rPr>
          <w:rFonts w:asciiTheme="majorBidi" w:hAnsiTheme="majorBidi" w:cstheme="majorBidi"/>
          <w:color w:val="000000" w:themeColor="text1"/>
          <w:sz w:val="20"/>
          <w:szCs w:val="20"/>
        </w:rPr>
        <w:t>information about the predictor variables and indicate that the period variables, distance from rivers, altitude, communication paths, and l</w:t>
      </w:r>
      <w:r w:rsidR="00975316" w:rsidRPr="00513209">
        <w:rPr>
          <w:rFonts w:asciiTheme="majorBidi" w:hAnsiTheme="majorBidi" w:cstheme="majorBidi"/>
          <w:color w:val="000000" w:themeColor="text1"/>
          <w:sz w:val="20"/>
          <w:szCs w:val="20"/>
        </w:rPr>
        <w:t>and use</w:t>
      </w:r>
      <w:r w:rsidRPr="00513209">
        <w:rPr>
          <w:rFonts w:asciiTheme="majorBidi" w:hAnsiTheme="majorBidi" w:cstheme="majorBidi"/>
          <w:color w:val="000000" w:themeColor="text1"/>
          <w:sz w:val="20"/>
          <w:szCs w:val="20"/>
        </w:rPr>
        <w:t xml:space="preserve"> are significant (sig column). The Beta </w:t>
      </w:r>
      <w:r w:rsidR="00916880" w:rsidRPr="00513209">
        <w:rPr>
          <w:rFonts w:asciiTheme="majorBidi" w:hAnsiTheme="majorBidi" w:cstheme="majorBidi"/>
          <w:color w:val="000000" w:themeColor="text1"/>
          <w:sz w:val="20"/>
          <w:szCs w:val="20"/>
        </w:rPr>
        <w:t>Regression</w:t>
      </w:r>
      <w:r w:rsidRPr="00513209">
        <w:rPr>
          <w:rFonts w:asciiTheme="majorBidi" w:hAnsiTheme="majorBidi" w:cstheme="majorBidi"/>
          <w:color w:val="000000" w:themeColor="text1"/>
          <w:sz w:val="20"/>
          <w:szCs w:val="20"/>
        </w:rPr>
        <w:t xml:space="preserve"> coefficient indicates the relative share of each independent variable in predicting the dependent variable, or in other words, we can determine which variables had the greatest impact on the dependent variable. Any factor with a larger beta is more important in the </w:t>
      </w:r>
      <w:r w:rsidR="00916880" w:rsidRPr="00513209">
        <w:rPr>
          <w:rFonts w:asciiTheme="majorBidi" w:hAnsiTheme="majorBidi" w:cstheme="majorBidi"/>
          <w:color w:val="000000" w:themeColor="text1"/>
          <w:sz w:val="20"/>
          <w:szCs w:val="20"/>
        </w:rPr>
        <w:t>Regression</w:t>
      </w:r>
      <w:r w:rsidRPr="00513209">
        <w:rPr>
          <w:rFonts w:asciiTheme="majorBidi" w:hAnsiTheme="majorBidi" w:cstheme="majorBidi"/>
          <w:color w:val="000000" w:themeColor="text1"/>
          <w:sz w:val="20"/>
          <w:szCs w:val="20"/>
        </w:rPr>
        <w:t xml:space="preserve"> model. In interpreting these findings, it is suggested that by increasing </w:t>
      </w:r>
      <w:r w:rsidR="00D769E5" w:rsidRPr="00513209">
        <w:rPr>
          <w:rFonts w:asciiTheme="majorBidi" w:hAnsiTheme="majorBidi" w:cstheme="majorBidi"/>
          <w:color w:val="000000" w:themeColor="text1"/>
          <w:sz w:val="20"/>
          <w:szCs w:val="20"/>
        </w:rPr>
        <w:t>one value of the</w:t>
      </w:r>
      <w:r w:rsidRPr="00513209">
        <w:rPr>
          <w:rFonts w:asciiTheme="majorBidi" w:hAnsiTheme="majorBidi" w:cstheme="majorBidi"/>
          <w:color w:val="000000" w:themeColor="text1"/>
          <w:sz w:val="20"/>
          <w:szCs w:val="20"/>
        </w:rPr>
        <w:t xml:space="preserve"> standard deviation </w:t>
      </w:r>
      <w:r w:rsidR="00523778" w:rsidRPr="00513209">
        <w:rPr>
          <w:rFonts w:asciiTheme="majorBidi" w:hAnsiTheme="majorBidi" w:cstheme="majorBidi"/>
          <w:color w:val="000000" w:themeColor="text1"/>
          <w:sz w:val="20"/>
          <w:szCs w:val="20"/>
        </w:rPr>
        <w:t>in the</w:t>
      </w:r>
      <w:r w:rsidRPr="00513209">
        <w:rPr>
          <w:rFonts w:asciiTheme="majorBidi" w:hAnsiTheme="majorBidi" w:cstheme="majorBidi"/>
          <w:color w:val="000000" w:themeColor="text1"/>
          <w:sz w:val="20"/>
          <w:szCs w:val="20"/>
        </w:rPr>
        <w:t xml:space="preserve"> distance from the rivers, </w:t>
      </w:r>
      <w:r w:rsidR="00523778" w:rsidRPr="00513209">
        <w:rPr>
          <w:rFonts w:asciiTheme="majorBidi" w:hAnsiTheme="majorBidi" w:cstheme="majorBidi"/>
          <w:color w:val="000000" w:themeColor="text1"/>
          <w:sz w:val="20"/>
          <w:szCs w:val="20"/>
        </w:rPr>
        <w:t>the</w:t>
      </w:r>
      <w:r w:rsidRPr="00513209">
        <w:rPr>
          <w:rFonts w:asciiTheme="majorBidi" w:hAnsiTheme="majorBidi" w:cstheme="majorBidi"/>
          <w:color w:val="000000" w:themeColor="text1"/>
          <w:sz w:val="20"/>
          <w:szCs w:val="20"/>
        </w:rPr>
        <w:t xml:space="preserve"> </w:t>
      </w:r>
      <w:r w:rsidR="00523778" w:rsidRPr="00513209">
        <w:rPr>
          <w:rFonts w:asciiTheme="majorBidi" w:hAnsiTheme="majorBidi" w:cstheme="majorBidi"/>
          <w:color w:val="000000" w:themeColor="text1"/>
          <w:sz w:val="20"/>
          <w:szCs w:val="20"/>
        </w:rPr>
        <w:t xml:space="preserve">standard deviation of </w:t>
      </w:r>
      <w:r w:rsidRPr="00513209">
        <w:rPr>
          <w:rFonts w:asciiTheme="majorBidi" w:hAnsiTheme="majorBidi" w:cstheme="majorBidi"/>
          <w:color w:val="000000" w:themeColor="text1"/>
          <w:sz w:val="20"/>
          <w:szCs w:val="20"/>
        </w:rPr>
        <w:t xml:space="preserve">the area of the </w:t>
      </w:r>
      <w:r w:rsidR="00975316" w:rsidRPr="00513209">
        <w:rPr>
          <w:rFonts w:asciiTheme="majorBidi" w:hAnsiTheme="majorBidi" w:cstheme="majorBidi"/>
          <w:color w:val="000000" w:themeColor="text1"/>
          <w:sz w:val="20"/>
          <w:szCs w:val="20"/>
        </w:rPr>
        <w:t>sites</w:t>
      </w:r>
      <w:r w:rsidR="00523778" w:rsidRPr="00513209">
        <w:rPr>
          <w:rFonts w:asciiTheme="majorBidi" w:hAnsiTheme="majorBidi" w:cstheme="majorBidi"/>
          <w:color w:val="000000" w:themeColor="text1"/>
          <w:sz w:val="20"/>
          <w:szCs w:val="20"/>
        </w:rPr>
        <w:t xml:space="preserve"> increases by 0.88</w:t>
      </w:r>
      <w:r w:rsidRPr="00513209">
        <w:rPr>
          <w:rFonts w:asciiTheme="majorBidi" w:hAnsiTheme="majorBidi" w:cstheme="majorBidi"/>
          <w:color w:val="000000" w:themeColor="text1"/>
          <w:sz w:val="20"/>
          <w:szCs w:val="20"/>
        </w:rPr>
        <w:t xml:space="preserve">. </w:t>
      </w:r>
      <w:r w:rsidR="00975316" w:rsidRPr="00513209">
        <w:rPr>
          <w:rFonts w:asciiTheme="majorBidi" w:hAnsiTheme="majorBidi" w:cstheme="majorBidi"/>
          <w:color w:val="000000" w:themeColor="text1"/>
          <w:sz w:val="20"/>
          <w:szCs w:val="20"/>
        </w:rPr>
        <w:lastRenderedPageBreak/>
        <w:t>Moreover</w:t>
      </w:r>
      <w:r w:rsidRPr="00513209">
        <w:rPr>
          <w:rFonts w:asciiTheme="majorBidi" w:hAnsiTheme="majorBidi" w:cstheme="majorBidi"/>
          <w:color w:val="000000" w:themeColor="text1"/>
          <w:sz w:val="20"/>
          <w:szCs w:val="20"/>
        </w:rPr>
        <w:t xml:space="preserve">, by increasing </w:t>
      </w:r>
      <w:r w:rsidR="00523778" w:rsidRPr="00513209">
        <w:rPr>
          <w:rFonts w:asciiTheme="majorBidi" w:hAnsiTheme="majorBidi" w:cstheme="majorBidi"/>
          <w:color w:val="000000" w:themeColor="text1"/>
          <w:sz w:val="20"/>
          <w:szCs w:val="20"/>
        </w:rPr>
        <w:t>one value of the</w:t>
      </w:r>
      <w:r w:rsidRPr="00513209">
        <w:rPr>
          <w:rFonts w:asciiTheme="majorBidi" w:hAnsiTheme="majorBidi" w:cstheme="majorBidi"/>
          <w:color w:val="000000" w:themeColor="text1"/>
          <w:sz w:val="20"/>
          <w:szCs w:val="20"/>
        </w:rPr>
        <w:t xml:space="preserve"> standard deviation</w:t>
      </w:r>
      <w:r w:rsidR="0006101A" w:rsidRPr="00513209">
        <w:rPr>
          <w:rFonts w:asciiTheme="majorBidi" w:hAnsiTheme="majorBidi" w:cstheme="majorBidi"/>
          <w:color w:val="000000" w:themeColor="text1"/>
          <w:sz w:val="20"/>
          <w:szCs w:val="20"/>
        </w:rPr>
        <w:t xml:space="preserve"> </w:t>
      </w:r>
      <w:r w:rsidR="00523778" w:rsidRPr="00513209">
        <w:rPr>
          <w:rFonts w:asciiTheme="majorBidi" w:hAnsiTheme="majorBidi" w:cstheme="majorBidi"/>
          <w:color w:val="000000" w:themeColor="text1"/>
          <w:sz w:val="20"/>
          <w:szCs w:val="20"/>
        </w:rPr>
        <w:t>in</w:t>
      </w:r>
      <w:r w:rsidRPr="00513209">
        <w:rPr>
          <w:rFonts w:asciiTheme="majorBidi" w:hAnsiTheme="majorBidi" w:cstheme="majorBidi"/>
          <w:color w:val="000000" w:themeColor="text1"/>
          <w:sz w:val="20"/>
          <w:szCs w:val="20"/>
        </w:rPr>
        <w:t xml:space="preserve"> </w:t>
      </w:r>
      <w:r w:rsidR="00523778" w:rsidRPr="00513209">
        <w:rPr>
          <w:rFonts w:asciiTheme="majorBidi" w:hAnsiTheme="majorBidi" w:cstheme="majorBidi"/>
          <w:color w:val="000000" w:themeColor="text1"/>
          <w:sz w:val="20"/>
          <w:szCs w:val="20"/>
        </w:rPr>
        <w:t xml:space="preserve">the </w:t>
      </w:r>
      <w:r w:rsidRPr="00513209">
        <w:rPr>
          <w:rFonts w:asciiTheme="majorBidi" w:hAnsiTheme="majorBidi" w:cstheme="majorBidi"/>
          <w:color w:val="000000" w:themeColor="text1"/>
          <w:sz w:val="20"/>
          <w:szCs w:val="20"/>
        </w:rPr>
        <w:t>distance from the communication paths, the</w:t>
      </w:r>
      <w:r w:rsidR="00D769E5" w:rsidRPr="00513209">
        <w:rPr>
          <w:rFonts w:asciiTheme="majorBidi" w:hAnsiTheme="majorBidi" w:cstheme="majorBidi"/>
          <w:color w:val="000000" w:themeColor="text1"/>
          <w:sz w:val="20"/>
          <w:szCs w:val="20"/>
        </w:rPr>
        <w:t xml:space="preserve"> standard deviation of the</w:t>
      </w:r>
      <w:r w:rsidRPr="00513209">
        <w:rPr>
          <w:rFonts w:asciiTheme="majorBidi" w:hAnsiTheme="majorBidi" w:cstheme="majorBidi"/>
          <w:color w:val="000000" w:themeColor="text1"/>
          <w:sz w:val="20"/>
          <w:szCs w:val="20"/>
        </w:rPr>
        <w:t xml:space="preserve"> area of the </w:t>
      </w:r>
      <w:r w:rsidR="00975316" w:rsidRPr="00513209">
        <w:rPr>
          <w:rFonts w:asciiTheme="majorBidi" w:hAnsiTheme="majorBidi" w:cstheme="majorBidi"/>
          <w:color w:val="000000" w:themeColor="text1"/>
          <w:sz w:val="20"/>
          <w:szCs w:val="20"/>
        </w:rPr>
        <w:t>sites</w:t>
      </w:r>
      <w:r w:rsidRPr="00513209">
        <w:rPr>
          <w:rFonts w:asciiTheme="majorBidi" w:hAnsiTheme="majorBidi" w:cstheme="majorBidi"/>
          <w:color w:val="000000" w:themeColor="text1"/>
          <w:sz w:val="20"/>
          <w:szCs w:val="20"/>
        </w:rPr>
        <w:t xml:space="preserve"> </w:t>
      </w:r>
      <w:r w:rsidR="00D769E5" w:rsidRPr="00513209">
        <w:rPr>
          <w:rFonts w:asciiTheme="majorBidi" w:hAnsiTheme="majorBidi" w:cstheme="majorBidi"/>
          <w:color w:val="000000" w:themeColor="text1"/>
          <w:sz w:val="20"/>
          <w:szCs w:val="20"/>
        </w:rPr>
        <w:t>increases by 0.66</w:t>
      </w:r>
      <w:r w:rsidRPr="00513209">
        <w:rPr>
          <w:rFonts w:asciiTheme="majorBidi" w:hAnsiTheme="majorBidi" w:cstheme="majorBidi"/>
          <w:color w:val="000000" w:themeColor="text1"/>
          <w:sz w:val="20"/>
          <w:szCs w:val="20"/>
        </w:rPr>
        <w:t xml:space="preserve">. </w:t>
      </w:r>
      <w:r w:rsidR="0006101A" w:rsidRPr="00513209">
        <w:rPr>
          <w:rFonts w:asciiTheme="majorBidi" w:hAnsiTheme="majorBidi" w:cstheme="majorBidi"/>
          <w:color w:val="000000" w:themeColor="text1"/>
          <w:sz w:val="20"/>
          <w:szCs w:val="20"/>
        </w:rPr>
        <w:t>If t</w:t>
      </w:r>
      <w:r w:rsidRPr="00513209">
        <w:rPr>
          <w:rFonts w:asciiTheme="majorBidi" w:hAnsiTheme="majorBidi" w:cstheme="majorBidi"/>
          <w:color w:val="000000" w:themeColor="text1"/>
          <w:sz w:val="20"/>
          <w:szCs w:val="20"/>
        </w:rPr>
        <w:t xml:space="preserve">he standard deviation </w:t>
      </w:r>
      <w:r w:rsidR="00523778" w:rsidRPr="00513209">
        <w:rPr>
          <w:rFonts w:asciiTheme="majorBidi" w:hAnsiTheme="majorBidi" w:cstheme="majorBidi"/>
          <w:color w:val="000000" w:themeColor="text1"/>
          <w:sz w:val="20"/>
          <w:szCs w:val="20"/>
        </w:rPr>
        <w:t>is</w:t>
      </w:r>
      <w:r w:rsidRPr="00513209">
        <w:rPr>
          <w:rFonts w:asciiTheme="majorBidi" w:hAnsiTheme="majorBidi" w:cstheme="majorBidi"/>
          <w:color w:val="000000" w:themeColor="text1"/>
          <w:sz w:val="20"/>
          <w:szCs w:val="20"/>
        </w:rPr>
        <w:t xml:space="preserve"> higher in altitude</w:t>
      </w:r>
      <w:r w:rsidR="0006101A" w:rsidRPr="00513209">
        <w:rPr>
          <w:rFonts w:asciiTheme="majorBidi" w:hAnsiTheme="majorBidi" w:cstheme="majorBidi"/>
          <w:color w:val="000000" w:themeColor="text1"/>
          <w:sz w:val="20"/>
          <w:szCs w:val="20"/>
        </w:rPr>
        <w:t xml:space="preserve"> from sea level, </w:t>
      </w:r>
      <w:r w:rsidR="00D769E5" w:rsidRPr="00513209">
        <w:rPr>
          <w:rFonts w:asciiTheme="majorBidi" w:hAnsiTheme="majorBidi" w:cstheme="majorBidi"/>
          <w:color w:val="000000" w:themeColor="text1"/>
          <w:sz w:val="20"/>
          <w:szCs w:val="20"/>
        </w:rPr>
        <w:t xml:space="preserve">the standard deviation of </w:t>
      </w:r>
      <w:r w:rsidR="0006101A" w:rsidRPr="00513209">
        <w:rPr>
          <w:rFonts w:asciiTheme="majorBidi" w:hAnsiTheme="majorBidi" w:cstheme="majorBidi"/>
          <w:color w:val="000000" w:themeColor="text1"/>
          <w:sz w:val="20"/>
          <w:szCs w:val="20"/>
        </w:rPr>
        <w:t xml:space="preserve">their area </w:t>
      </w:r>
      <w:r w:rsidR="00D769E5" w:rsidRPr="00513209">
        <w:rPr>
          <w:rFonts w:asciiTheme="majorBidi" w:hAnsiTheme="majorBidi" w:cstheme="majorBidi"/>
          <w:color w:val="000000" w:themeColor="text1"/>
          <w:sz w:val="20"/>
          <w:szCs w:val="20"/>
        </w:rPr>
        <w:t>reduces</w:t>
      </w:r>
      <w:r w:rsidR="0006101A" w:rsidRPr="00513209">
        <w:rPr>
          <w:rFonts w:asciiTheme="majorBidi" w:hAnsiTheme="majorBidi" w:cstheme="majorBidi"/>
          <w:color w:val="000000" w:themeColor="text1"/>
          <w:sz w:val="20"/>
          <w:szCs w:val="20"/>
        </w:rPr>
        <w:t xml:space="preserve"> </w:t>
      </w:r>
      <w:r w:rsidR="00D769E5" w:rsidRPr="00513209">
        <w:rPr>
          <w:rFonts w:asciiTheme="majorBidi" w:hAnsiTheme="majorBidi" w:cstheme="majorBidi"/>
          <w:color w:val="000000" w:themeColor="text1"/>
          <w:sz w:val="20"/>
          <w:szCs w:val="20"/>
        </w:rPr>
        <w:t>by 0.67</w:t>
      </w:r>
      <w:r w:rsidRPr="00513209">
        <w:rPr>
          <w:rFonts w:asciiTheme="majorBidi" w:hAnsiTheme="majorBidi" w:cstheme="majorBidi"/>
          <w:color w:val="000000" w:themeColor="text1"/>
          <w:sz w:val="20"/>
          <w:szCs w:val="20"/>
        </w:rPr>
        <w:t xml:space="preserve">. </w:t>
      </w:r>
    </w:p>
    <w:p w:rsidR="004F5F75" w:rsidRPr="00513209" w:rsidRDefault="004F5F75" w:rsidP="00CB4159">
      <w:pPr>
        <w:spacing w:after="0" w:line="312" w:lineRule="auto"/>
        <w:jc w:val="center"/>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Table</w:t>
      </w:r>
      <w:r w:rsidR="00D01050">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4</w:t>
      </w:r>
      <w:r w:rsidR="00CB4159"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Different Regression coefficients</w:t>
      </w: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A55BD0" w:rsidRPr="00513209" w:rsidTr="004F5F75">
        <w:trPr>
          <w:cantSplit/>
        </w:trPr>
        <w:tc>
          <w:tcPr>
            <w:tcW w:w="8092" w:type="dxa"/>
            <w:gridSpan w:val="7"/>
            <w:tcBorders>
              <w:top w:val="nil"/>
              <w:left w:val="nil"/>
              <w:bottom w:val="nil"/>
              <w:right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center"/>
              <w:rPr>
                <w:rFonts w:asciiTheme="majorBidi" w:hAnsiTheme="majorBidi" w:cstheme="majorBidi"/>
                <w:color w:val="000000"/>
                <w:sz w:val="20"/>
                <w:szCs w:val="20"/>
              </w:rPr>
            </w:pPr>
            <w:proofErr w:type="spellStart"/>
            <w:r w:rsidRPr="00513209">
              <w:rPr>
                <w:rFonts w:asciiTheme="majorBidi" w:hAnsiTheme="majorBidi" w:cstheme="majorBidi"/>
                <w:b/>
                <w:bCs/>
                <w:color w:val="000000"/>
                <w:sz w:val="20"/>
                <w:szCs w:val="20"/>
              </w:rPr>
              <w:t>Coefficients</w:t>
            </w:r>
            <w:r w:rsidRPr="00513209">
              <w:rPr>
                <w:rFonts w:asciiTheme="majorBidi" w:hAnsiTheme="majorBidi" w:cstheme="majorBidi"/>
                <w:b/>
                <w:bCs/>
                <w:color w:val="000000"/>
                <w:sz w:val="20"/>
                <w:szCs w:val="20"/>
                <w:vertAlign w:val="superscript"/>
              </w:rPr>
              <w:t>a</w:t>
            </w:r>
            <w:proofErr w:type="spellEnd"/>
          </w:p>
        </w:tc>
      </w:tr>
      <w:tr w:rsidR="00A55BD0" w:rsidRPr="00513209" w:rsidTr="004F5F75">
        <w:trPr>
          <w:cantSplit/>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Model</w:t>
            </w:r>
          </w:p>
        </w:tc>
        <w:tc>
          <w:tcPr>
            <w:tcW w:w="2662" w:type="dxa"/>
            <w:gridSpan w:val="2"/>
            <w:tcBorders>
              <w:top w:val="single" w:sz="16" w:space="0" w:color="000000"/>
              <w:left w:val="single" w:sz="16" w:space="0" w:color="000000"/>
            </w:tcBorders>
            <w:shd w:val="clear" w:color="auto" w:fill="FFFFFF"/>
            <w:vAlign w:val="bottom"/>
          </w:tcPr>
          <w:p w:rsidR="00A55BD0" w:rsidRPr="00513209" w:rsidRDefault="00A55BD0" w:rsidP="00A55BD0">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Unstandardized Coefficients</w:t>
            </w:r>
          </w:p>
        </w:tc>
        <w:tc>
          <w:tcPr>
            <w:tcW w:w="1469" w:type="dxa"/>
            <w:tcBorders>
              <w:top w:val="single" w:sz="16" w:space="0" w:color="000000"/>
            </w:tcBorders>
            <w:shd w:val="clear" w:color="auto" w:fill="FFFFFF"/>
            <w:vAlign w:val="bottom"/>
          </w:tcPr>
          <w:p w:rsidR="00A55BD0" w:rsidRPr="00513209" w:rsidRDefault="00A55BD0" w:rsidP="00A55BD0">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Standardized Coefficients</w:t>
            </w:r>
          </w:p>
        </w:tc>
        <w:tc>
          <w:tcPr>
            <w:tcW w:w="1025" w:type="dxa"/>
            <w:vMerge w:val="restart"/>
            <w:tcBorders>
              <w:top w:val="single" w:sz="16" w:space="0" w:color="000000"/>
            </w:tcBorders>
            <w:shd w:val="clear" w:color="auto" w:fill="FFFFFF"/>
            <w:vAlign w:val="bottom"/>
          </w:tcPr>
          <w:p w:rsidR="00A55BD0" w:rsidRPr="00513209" w:rsidRDefault="00A55BD0" w:rsidP="00A55BD0">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t</w:t>
            </w:r>
          </w:p>
        </w:tc>
        <w:tc>
          <w:tcPr>
            <w:tcW w:w="1025" w:type="dxa"/>
            <w:vMerge w:val="restart"/>
            <w:tcBorders>
              <w:top w:val="single" w:sz="16" w:space="0" w:color="000000"/>
              <w:right w:val="single" w:sz="16" w:space="0" w:color="000000"/>
            </w:tcBorders>
            <w:shd w:val="clear" w:color="auto" w:fill="FFFFFF"/>
            <w:vAlign w:val="bottom"/>
          </w:tcPr>
          <w:p w:rsidR="00A55BD0" w:rsidRPr="00513209" w:rsidRDefault="00A55BD0" w:rsidP="00A55BD0">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Sig.</w:t>
            </w:r>
          </w:p>
        </w:tc>
      </w:tr>
      <w:tr w:rsidR="00A55BD0" w:rsidRPr="00513209" w:rsidTr="004F5F75">
        <w:trPr>
          <w:cantSplit/>
        </w:trPr>
        <w:tc>
          <w:tcPr>
            <w:tcW w:w="1911" w:type="dxa"/>
            <w:gridSpan w:val="2"/>
            <w:vMerge/>
            <w:tcBorders>
              <w:top w:val="single" w:sz="16" w:space="0" w:color="000000"/>
              <w:left w:val="single" w:sz="16" w:space="0" w:color="000000"/>
              <w:bottom w:val="nil"/>
              <w:right w:val="nil"/>
            </w:tcBorders>
            <w:shd w:val="clear" w:color="auto" w:fill="FFFFFF"/>
            <w:vAlign w:val="bottom"/>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c>
          <w:tcPr>
            <w:tcW w:w="1331" w:type="dxa"/>
            <w:tcBorders>
              <w:left w:val="single" w:sz="16" w:space="0" w:color="000000"/>
              <w:bottom w:val="single" w:sz="16" w:space="0" w:color="000000"/>
            </w:tcBorders>
            <w:shd w:val="clear" w:color="auto" w:fill="FFFFFF"/>
            <w:vAlign w:val="bottom"/>
          </w:tcPr>
          <w:p w:rsidR="00A55BD0" w:rsidRPr="00513209" w:rsidRDefault="00A55BD0" w:rsidP="00A55BD0">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B</w:t>
            </w:r>
          </w:p>
        </w:tc>
        <w:tc>
          <w:tcPr>
            <w:tcW w:w="1331" w:type="dxa"/>
            <w:tcBorders>
              <w:bottom w:val="single" w:sz="16" w:space="0" w:color="000000"/>
            </w:tcBorders>
            <w:shd w:val="clear" w:color="auto" w:fill="FFFFFF"/>
            <w:vAlign w:val="bottom"/>
          </w:tcPr>
          <w:p w:rsidR="00A55BD0" w:rsidRPr="00513209" w:rsidRDefault="00A55BD0" w:rsidP="00A55BD0">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Std. Error</w:t>
            </w:r>
          </w:p>
        </w:tc>
        <w:tc>
          <w:tcPr>
            <w:tcW w:w="1469" w:type="dxa"/>
            <w:tcBorders>
              <w:bottom w:val="single" w:sz="16" w:space="0" w:color="000000"/>
            </w:tcBorders>
            <w:shd w:val="clear" w:color="auto" w:fill="FFFFFF"/>
            <w:vAlign w:val="bottom"/>
          </w:tcPr>
          <w:p w:rsidR="00A55BD0" w:rsidRPr="00513209" w:rsidRDefault="00A55BD0" w:rsidP="00A55BD0">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Beta</w:t>
            </w:r>
          </w:p>
        </w:tc>
        <w:tc>
          <w:tcPr>
            <w:tcW w:w="1025" w:type="dxa"/>
            <w:vMerge/>
            <w:tcBorders>
              <w:top w:val="single" w:sz="16" w:space="0" w:color="000000"/>
            </w:tcBorders>
            <w:shd w:val="clear" w:color="auto" w:fill="FFFFFF"/>
            <w:vAlign w:val="bottom"/>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c>
          <w:tcPr>
            <w:tcW w:w="1025" w:type="dxa"/>
            <w:vMerge/>
            <w:tcBorders>
              <w:top w:val="single" w:sz="16" w:space="0" w:color="000000"/>
              <w:right w:val="single" w:sz="16" w:space="0" w:color="000000"/>
            </w:tcBorders>
            <w:shd w:val="clear" w:color="auto" w:fill="FFFFFF"/>
            <w:vAlign w:val="bottom"/>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r>
      <w:tr w:rsidR="00A55BD0" w:rsidRPr="00513209" w:rsidTr="004F5F75">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1</w:t>
            </w:r>
          </w:p>
        </w:tc>
        <w:tc>
          <w:tcPr>
            <w:tcW w:w="1178" w:type="dxa"/>
            <w:tcBorders>
              <w:top w:val="single" w:sz="16" w:space="0" w:color="000000"/>
              <w:left w:val="nil"/>
              <w:bottom w:val="nil"/>
              <w:right w:val="single" w:sz="16" w:space="0" w:color="000000"/>
            </w:tcBorders>
            <w:shd w:val="clear" w:color="auto" w:fill="FFFFFF"/>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(Constant)</w:t>
            </w:r>
          </w:p>
        </w:tc>
        <w:tc>
          <w:tcPr>
            <w:tcW w:w="1331" w:type="dxa"/>
            <w:tcBorders>
              <w:top w:val="single" w:sz="16" w:space="0" w:color="000000"/>
              <w:left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-15597.012</w:t>
            </w:r>
          </w:p>
        </w:tc>
        <w:tc>
          <w:tcPr>
            <w:tcW w:w="1331" w:type="dxa"/>
            <w:tcBorders>
              <w:top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8053.484</w:t>
            </w:r>
          </w:p>
        </w:tc>
        <w:tc>
          <w:tcPr>
            <w:tcW w:w="1469" w:type="dxa"/>
            <w:tcBorders>
              <w:top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240" w:lineRule="auto"/>
              <w:rPr>
                <w:rFonts w:asciiTheme="majorBidi" w:hAnsiTheme="majorBidi" w:cstheme="majorBidi"/>
                <w:sz w:val="20"/>
                <w:szCs w:val="20"/>
              </w:rPr>
            </w:pPr>
          </w:p>
        </w:tc>
        <w:tc>
          <w:tcPr>
            <w:tcW w:w="1025" w:type="dxa"/>
            <w:tcBorders>
              <w:top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-1.937</w:t>
            </w:r>
          </w:p>
        </w:tc>
        <w:tc>
          <w:tcPr>
            <w:tcW w:w="1025" w:type="dxa"/>
            <w:tcBorders>
              <w:top w:val="single" w:sz="16" w:space="0" w:color="000000"/>
              <w:bottom w:val="nil"/>
              <w:right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.054</w:t>
            </w:r>
          </w:p>
        </w:tc>
      </w:tr>
      <w:tr w:rsidR="00A55BD0" w:rsidRPr="00513209" w:rsidTr="004F5F7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c>
          <w:tcPr>
            <w:tcW w:w="1178" w:type="dxa"/>
            <w:tcBorders>
              <w:top w:val="nil"/>
              <w:left w:val="nil"/>
              <w:bottom w:val="nil"/>
              <w:right w:val="single" w:sz="16" w:space="0" w:color="000000"/>
            </w:tcBorders>
            <w:shd w:val="clear" w:color="auto" w:fill="FFFFFF"/>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Periods</w:t>
            </w:r>
          </w:p>
        </w:tc>
        <w:tc>
          <w:tcPr>
            <w:tcW w:w="1331" w:type="dxa"/>
            <w:tcBorders>
              <w:top w:val="nil"/>
              <w:left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15261.938</w:t>
            </w:r>
          </w:p>
        </w:tc>
        <w:tc>
          <w:tcPr>
            <w:tcW w:w="1331"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652.257</w:t>
            </w:r>
          </w:p>
        </w:tc>
        <w:tc>
          <w:tcPr>
            <w:tcW w:w="1469"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.778</w:t>
            </w:r>
          </w:p>
        </w:tc>
        <w:tc>
          <w:tcPr>
            <w:tcW w:w="1025"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23.399</w:t>
            </w:r>
          </w:p>
        </w:tc>
        <w:tc>
          <w:tcPr>
            <w:tcW w:w="1025" w:type="dxa"/>
            <w:tcBorders>
              <w:top w:val="nil"/>
              <w:bottom w:val="nil"/>
              <w:right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.000</w:t>
            </w:r>
          </w:p>
        </w:tc>
      </w:tr>
      <w:tr w:rsidR="00A55BD0" w:rsidRPr="00513209" w:rsidTr="004F5F7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c>
          <w:tcPr>
            <w:tcW w:w="1178" w:type="dxa"/>
            <w:tcBorders>
              <w:top w:val="nil"/>
              <w:left w:val="nil"/>
              <w:bottom w:val="nil"/>
              <w:right w:val="single" w:sz="16" w:space="0" w:color="000000"/>
            </w:tcBorders>
            <w:shd w:val="clear" w:color="auto" w:fill="FFFFFF"/>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proofErr w:type="spellStart"/>
            <w:r w:rsidRPr="00513209">
              <w:rPr>
                <w:rFonts w:asciiTheme="majorBidi" w:hAnsiTheme="majorBidi" w:cstheme="majorBidi"/>
                <w:color w:val="000000"/>
                <w:sz w:val="20"/>
                <w:szCs w:val="20"/>
              </w:rPr>
              <w:t>Rivre</w:t>
            </w:r>
            <w:proofErr w:type="spellEnd"/>
          </w:p>
        </w:tc>
        <w:tc>
          <w:tcPr>
            <w:tcW w:w="1331" w:type="dxa"/>
            <w:tcBorders>
              <w:top w:val="nil"/>
              <w:left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15561.160</w:t>
            </w:r>
          </w:p>
        </w:tc>
        <w:tc>
          <w:tcPr>
            <w:tcW w:w="1331"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778.397</w:t>
            </w:r>
          </w:p>
        </w:tc>
        <w:tc>
          <w:tcPr>
            <w:tcW w:w="1469"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.885</w:t>
            </w:r>
          </w:p>
        </w:tc>
        <w:tc>
          <w:tcPr>
            <w:tcW w:w="1025"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25.403</w:t>
            </w:r>
          </w:p>
        </w:tc>
        <w:tc>
          <w:tcPr>
            <w:tcW w:w="1025" w:type="dxa"/>
            <w:tcBorders>
              <w:top w:val="nil"/>
              <w:bottom w:val="nil"/>
              <w:right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.000</w:t>
            </w:r>
          </w:p>
        </w:tc>
      </w:tr>
      <w:tr w:rsidR="00A55BD0" w:rsidRPr="00513209" w:rsidTr="004F5F7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c>
          <w:tcPr>
            <w:tcW w:w="1178" w:type="dxa"/>
            <w:tcBorders>
              <w:top w:val="nil"/>
              <w:left w:val="nil"/>
              <w:bottom w:val="nil"/>
              <w:right w:val="single" w:sz="16" w:space="0" w:color="000000"/>
            </w:tcBorders>
            <w:shd w:val="clear" w:color="auto" w:fill="FFFFFF"/>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Road</w:t>
            </w:r>
          </w:p>
        </w:tc>
        <w:tc>
          <w:tcPr>
            <w:tcW w:w="1331" w:type="dxa"/>
            <w:tcBorders>
              <w:top w:val="nil"/>
              <w:left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135397.209</w:t>
            </w:r>
          </w:p>
        </w:tc>
        <w:tc>
          <w:tcPr>
            <w:tcW w:w="1331"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543.104</w:t>
            </w:r>
          </w:p>
        </w:tc>
        <w:tc>
          <w:tcPr>
            <w:tcW w:w="1469"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-.668</w:t>
            </w:r>
          </w:p>
        </w:tc>
        <w:tc>
          <w:tcPr>
            <w:tcW w:w="1025"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-21.004</w:t>
            </w:r>
          </w:p>
        </w:tc>
        <w:tc>
          <w:tcPr>
            <w:tcW w:w="1025" w:type="dxa"/>
            <w:tcBorders>
              <w:top w:val="nil"/>
              <w:bottom w:val="nil"/>
              <w:right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.046</w:t>
            </w:r>
          </w:p>
        </w:tc>
      </w:tr>
      <w:tr w:rsidR="00A55BD0" w:rsidRPr="00513209" w:rsidTr="004F5F7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c>
          <w:tcPr>
            <w:tcW w:w="1178" w:type="dxa"/>
            <w:tcBorders>
              <w:top w:val="nil"/>
              <w:left w:val="nil"/>
              <w:bottom w:val="nil"/>
              <w:right w:val="single" w:sz="16" w:space="0" w:color="000000"/>
            </w:tcBorders>
            <w:shd w:val="clear" w:color="auto" w:fill="FFFFFF"/>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Elevation</w:t>
            </w:r>
          </w:p>
        </w:tc>
        <w:tc>
          <w:tcPr>
            <w:tcW w:w="1331" w:type="dxa"/>
            <w:tcBorders>
              <w:top w:val="nil"/>
              <w:left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135797.390</w:t>
            </w:r>
          </w:p>
        </w:tc>
        <w:tc>
          <w:tcPr>
            <w:tcW w:w="1331"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501.088</w:t>
            </w:r>
          </w:p>
        </w:tc>
        <w:tc>
          <w:tcPr>
            <w:tcW w:w="1469"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-.677</w:t>
            </w:r>
          </w:p>
        </w:tc>
        <w:tc>
          <w:tcPr>
            <w:tcW w:w="1025"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23.059</w:t>
            </w:r>
          </w:p>
        </w:tc>
        <w:tc>
          <w:tcPr>
            <w:tcW w:w="1025" w:type="dxa"/>
            <w:tcBorders>
              <w:top w:val="nil"/>
              <w:bottom w:val="nil"/>
              <w:right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.090</w:t>
            </w:r>
          </w:p>
        </w:tc>
      </w:tr>
      <w:tr w:rsidR="00A55BD0" w:rsidRPr="00513209" w:rsidTr="004F5F7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c>
          <w:tcPr>
            <w:tcW w:w="1178" w:type="dxa"/>
            <w:tcBorders>
              <w:top w:val="nil"/>
              <w:left w:val="nil"/>
              <w:bottom w:val="nil"/>
              <w:right w:val="single" w:sz="16" w:space="0" w:color="000000"/>
            </w:tcBorders>
            <w:shd w:val="clear" w:color="auto" w:fill="FFFFFF"/>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Slope</w:t>
            </w:r>
          </w:p>
        </w:tc>
        <w:tc>
          <w:tcPr>
            <w:tcW w:w="1331" w:type="dxa"/>
            <w:tcBorders>
              <w:top w:val="nil"/>
              <w:left w:val="single" w:sz="16" w:space="0" w:color="000000"/>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1835.881</w:t>
            </w:r>
          </w:p>
        </w:tc>
        <w:tc>
          <w:tcPr>
            <w:tcW w:w="1331"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937.277</w:t>
            </w:r>
          </w:p>
        </w:tc>
        <w:tc>
          <w:tcPr>
            <w:tcW w:w="1469"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.067</w:t>
            </w:r>
          </w:p>
        </w:tc>
        <w:tc>
          <w:tcPr>
            <w:tcW w:w="1025" w:type="dxa"/>
            <w:tcBorders>
              <w:top w:val="nil"/>
              <w:bottom w:val="nil"/>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1.959</w:t>
            </w:r>
          </w:p>
        </w:tc>
        <w:tc>
          <w:tcPr>
            <w:tcW w:w="1025" w:type="dxa"/>
            <w:tcBorders>
              <w:top w:val="nil"/>
              <w:bottom w:val="nil"/>
              <w:right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.051</w:t>
            </w:r>
          </w:p>
        </w:tc>
      </w:tr>
      <w:tr w:rsidR="00A55BD0" w:rsidRPr="00513209" w:rsidTr="004F5F7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A55BD0" w:rsidRPr="00513209" w:rsidRDefault="00A55BD0" w:rsidP="00A55BD0">
            <w:pPr>
              <w:autoSpaceDE w:val="0"/>
              <w:autoSpaceDN w:val="0"/>
              <w:adjustRightInd w:val="0"/>
              <w:spacing w:after="0" w:line="240" w:lineRule="auto"/>
              <w:rPr>
                <w:rFonts w:asciiTheme="majorBidi" w:hAnsiTheme="majorBidi" w:cstheme="majorBidi"/>
                <w:color w:val="000000"/>
                <w:sz w:val="20"/>
                <w:szCs w:val="20"/>
              </w:rPr>
            </w:pPr>
          </w:p>
        </w:tc>
        <w:tc>
          <w:tcPr>
            <w:tcW w:w="1178" w:type="dxa"/>
            <w:tcBorders>
              <w:top w:val="nil"/>
              <w:left w:val="nil"/>
              <w:bottom w:val="single" w:sz="16" w:space="0" w:color="000000"/>
              <w:right w:val="single" w:sz="16" w:space="0" w:color="000000"/>
            </w:tcBorders>
            <w:shd w:val="clear" w:color="auto" w:fill="FFFFFF"/>
          </w:tcPr>
          <w:p w:rsidR="00A55BD0" w:rsidRPr="00513209" w:rsidRDefault="00A55BD0" w:rsidP="00A55BD0">
            <w:pPr>
              <w:autoSpaceDE w:val="0"/>
              <w:autoSpaceDN w:val="0"/>
              <w:adjustRightInd w:val="0"/>
              <w:spacing w:after="0" w:line="320" w:lineRule="atLeast"/>
              <w:ind w:left="60" w:right="60"/>
              <w:rPr>
                <w:rFonts w:asciiTheme="majorBidi" w:hAnsiTheme="majorBidi" w:cstheme="majorBidi"/>
                <w:color w:val="000000"/>
                <w:sz w:val="20"/>
                <w:szCs w:val="20"/>
              </w:rPr>
            </w:pPr>
            <w:proofErr w:type="spellStart"/>
            <w:r w:rsidRPr="00513209">
              <w:rPr>
                <w:rFonts w:asciiTheme="majorBidi" w:hAnsiTheme="majorBidi" w:cstheme="majorBidi"/>
                <w:color w:val="000000"/>
                <w:sz w:val="20"/>
                <w:szCs w:val="20"/>
              </w:rPr>
              <w:t>Landuse</w:t>
            </w:r>
            <w:proofErr w:type="spellEnd"/>
          </w:p>
        </w:tc>
        <w:tc>
          <w:tcPr>
            <w:tcW w:w="1331" w:type="dxa"/>
            <w:tcBorders>
              <w:top w:val="nil"/>
              <w:left w:val="single" w:sz="16" w:space="0" w:color="000000"/>
              <w:bottom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-1692.487</w:t>
            </w:r>
          </w:p>
        </w:tc>
        <w:tc>
          <w:tcPr>
            <w:tcW w:w="1331" w:type="dxa"/>
            <w:tcBorders>
              <w:top w:val="nil"/>
              <w:bottom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543.958</w:t>
            </w:r>
          </w:p>
        </w:tc>
        <w:tc>
          <w:tcPr>
            <w:tcW w:w="1469" w:type="dxa"/>
            <w:tcBorders>
              <w:top w:val="nil"/>
              <w:bottom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-.506</w:t>
            </w:r>
          </w:p>
        </w:tc>
        <w:tc>
          <w:tcPr>
            <w:tcW w:w="1025" w:type="dxa"/>
            <w:tcBorders>
              <w:top w:val="nil"/>
              <w:bottom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-20.111</w:t>
            </w:r>
          </w:p>
        </w:tc>
        <w:tc>
          <w:tcPr>
            <w:tcW w:w="1025" w:type="dxa"/>
            <w:tcBorders>
              <w:top w:val="nil"/>
              <w:bottom w:val="single" w:sz="16" w:space="0" w:color="000000"/>
              <w:right w:val="single" w:sz="16" w:space="0" w:color="000000"/>
            </w:tcBorders>
            <w:shd w:val="clear" w:color="auto" w:fill="FFFFFF"/>
            <w:vAlign w:val="center"/>
          </w:tcPr>
          <w:p w:rsidR="00A55BD0" w:rsidRPr="00513209" w:rsidRDefault="00A55BD0" w:rsidP="00A55BD0">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.092</w:t>
            </w:r>
          </w:p>
        </w:tc>
      </w:tr>
      <w:tr w:rsidR="00A55BD0" w:rsidRPr="00513209" w:rsidTr="004F5F75">
        <w:trPr>
          <w:cantSplit/>
        </w:trPr>
        <w:tc>
          <w:tcPr>
            <w:tcW w:w="8092" w:type="dxa"/>
            <w:gridSpan w:val="7"/>
            <w:tcBorders>
              <w:top w:val="nil"/>
              <w:left w:val="nil"/>
              <w:bottom w:val="nil"/>
              <w:right w:val="nil"/>
            </w:tcBorders>
            <w:shd w:val="clear" w:color="auto" w:fill="FFFFFF"/>
          </w:tcPr>
          <w:p w:rsidR="00A55BD0" w:rsidRPr="00513209" w:rsidRDefault="00A55BD0" w:rsidP="004F5F75">
            <w:pPr>
              <w:pStyle w:val="ListParagraph"/>
              <w:numPr>
                <w:ilvl w:val="0"/>
                <w:numId w:val="2"/>
              </w:numPr>
              <w:autoSpaceDE w:val="0"/>
              <w:autoSpaceDN w:val="0"/>
              <w:adjustRightInd w:val="0"/>
              <w:spacing w:after="0" w:line="320" w:lineRule="atLeast"/>
              <w:ind w:right="60"/>
              <w:rPr>
                <w:rFonts w:asciiTheme="majorBidi" w:hAnsiTheme="majorBidi" w:cstheme="majorBidi"/>
                <w:color w:val="000000"/>
                <w:sz w:val="20"/>
                <w:szCs w:val="20"/>
              </w:rPr>
            </w:pPr>
            <w:r w:rsidRPr="00513209">
              <w:rPr>
                <w:rFonts w:asciiTheme="majorBidi" w:hAnsiTheme="majorBidi" w:cstheme="majorBidi"/>
                <w:color w:val="000000"/>
                <w:sz w:val="20"/>
                <w:szCs w:val="20"/>
              </w:rPr>
              <w:t xml:space="preserve">Dependent Variable: </w:t>
            </w:r>
            <w:proofErr w:type="spellStart"/>
            <w:r w:rsidRPr="00513209">
              <w:rPr>
                <w:rFonts w:asciiTheme="majorBidi" w:hAnsiTheme="majorBidi" w:cstheme="majorBidi"/>
                <w:color w:val="000000"/>
                <w:sz w:val="20"/>
                <w:szCs w:val="20"/>
              </w:rPr>
              <w:t>Extention</w:t>
            </w:r>
            <w:proofErr w:type="spellEnd"/>
          </w:p>
          <w:p w:rsidR="004F5F75" w:rsidRPr="00513209" w:rsidRDefault="004F5F75" w:rsidP="004F5F75">
            <w:pPr>
              <w:autoSpaceDE w:val="0"/>
              <w:autoSpaceDN w:val="0"/>
              <w:adjustRightInd w:val="0"/>
              <w:spacing w:after="0" w:line="320" w:lineRule="atLeast"/>
              <w:ind w:left="60" w:right="60"/>
              <w:rPr>
                <w:rFonts w:asciiTheme="majorBidi" w:hAnsiTheme="majorBidi" w:cstheme="majorBidi"/>
                <w:color w:val="000000"/>
                <w:sz w:val="20"/>
                <w:szCs w:val="20"/>
              </w:rPr>
            </w:pPr>
          </w:p>
        </w:tc>
      </w:tr>
    </w:tbl>
    <w:p w:rsidR="00AA28A6" w:rsidRPr="00513209" w:rsidRDefault="00463092" w:rsidP="0095029F">
      <w:pPr>
        <w:spacing w:after="0" w:line="312" w:lineRule="auto"/>
        <w:ind w:firstLine="426"/>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 xml:space="preserve">Table 5 examines the distribution of </w:t>
      </w:r>
      <w:r w:rsidR="00BB3EA5" w:rsidRPr="00513209">
        <w:rPr>
          <w:rFonts w:asciiTheme="majorBidi" w:hAnsiTheme="majorBidi" w:cstheme="majorBidi"/>
          <w:color w:val="000000" w:themeColor="text1"/>
          <w:sz w:val="20"/>
          <w:szCs w:val="20"/>
        </w:rPr>
        <w:t>residuals</w:t>
      </w:r>
      <w:r w:rsidRPr="00513209">
        <w:rPr>
          <w:rFonts w:asciiTheme="majorBidi" w:hAnsiTheme="majorBidi" w:cstheme="majorBidi"/>
          <w:color w:val="000000" w:themeColor="text1"/>
          <w:sz w:val="20"/>
          <w:szCs w:val="20"/>
        </w:rPr>
        <w:t xml:space="preserve"> according to the </w:t>
      </w:r>
      <w:r w:rsidR="00916880" w:rsidRPr="00513209">
        <w:rPr>
          <w:rFonts w:asciiTheme="majorBidi" w:hAnsiTheme="majorBidi" w:cstheme="majorBidi"/>
          <w:color w:val="000000" w:themeColor="text1"/>
          <w:sz w:val="20"/>
          <w:szCs w:val="20"/>
        </w:rPr>
        <w:t>Regression</w:t>
      </w:r>
      <w:r w:rsidRPr="00513209">
        <w:rPr>
          <w:rFonts w:asciiTheme="majorBidi" w:hAnsiTheme="majorBidi" w:cstheme="majorBidi"/>
          <w:color w:val="000000" w:themeColor="text1"/>
          <w:sz w:val="20"/>
          <w:szCs w:val="20"/>
        </w:rPr>
        <w:t xml:space="preserve"> conditions. In this table, </w:t>
      </w:r>
      <w:r w:rsidR="00BB3EA5" w:rsidRPr="00513209">
        <w:rPr>
          <w:rFonts w:asciiTheme="majorBidi" w:hAnsiTheme="majorBidi" w:cstheme="majorBidi"/>
          <w:color w:val="000000" w:themeColor="text1"/>
          <w:sz w:val="20"/>
          <w:szCs w:val="20"/>
        </w:rPr>
        <w:t>residuals</w:t>
      </w:r>
      <w:r w:rsidRPr="00513209">
        <w:rPr>
          <w:rFonts w:asciiTheme="majorBidi" w:hAnsiTheme="majorBidi" w:cstheme="majorBidi"/>
          <w:color w:val="000000" w:themeColor="text1"/>
          <w:sz w:val="20"/>
          <w:szCs w:val="20"/>
        </w:rPr>
        <w:t xml:space="preserve"> should have a normal distribution with a mean of zero and a variance of 1. In the second and last row, which is related to the </w:t>
      </w:r>
      <w:r w:rsidR="00BB3EA5" w:rsidRPr="00513209">
        <w:rPr>
          <w:rFonts w:asciiTheme="majorBidi" w:hAnsiTheme="majorBidi" w:cstheme="majorBidi"/>
          <w:color w:val="000000" w:themeColor="text1"/>
          <w:sz w:val="20"/>
          <w:szCs w:val="20"/>
        </w:rPr>
        <w:t>residuals</w:t>
      </w:r>
      <w:r w:rsidRPr="00513209">
        <w:rPr>
          <w:rFonts w:asciiTheme="majorBidi" w:hAnsiTheme="majorBidi" w:cstheme="majorBidi"/>
          <w:color w:val="000000" w:themeColor="text1"/>
          <w:sz w:val="20"/>
          <w:szCs w:val="20"/>
        </w:rPr>
        <w:t xml:space="preserve">, </w:t>
      </w:r>
      <w:r w:rsidR="00306ABE" w:rsidRPr="00513209">
        <w:rPr>
          <w:rFonts w:asciiTheme="majorBidi" w:hAnsiTheme="majorBidi" w:cstheme="majorBidi"/>
          <w:color w:val="000000" w:themeColor="text1"/>
          <w:sz w:val="20"/>
          <w:szCs w:val="20"/>
        </w:rPr>
        <w:t xml:space="preserve">the mean is </w:t>
      </w:r>
      <w:r w:rsidRPr="00513209">
        <w:rPr>
          <w:rFonts w:asciiTheme="majorBidi" w:hAnsiTheme="majorBidi" w:cstheme="majorBidi"/>
          <w:color w:val="000000" w:themeColor="text1"/>
          <w:sz w:val="20"/>
          <w:szCs w:val="20"/>
        </w:rPr>
        <w:t xml:space="preserve">zero </w:t>
      </w:r>
      <w:r w:rsidR="00306ABE" w:rsidRPr="00513209">
        <w:rPr>
          <w:rFonts w:asciiTheme="majorBidi" w:hAnsiTheme="majorBidi" w:cstheme="majorBidi"/>
          <w:color w:val="000000" w:themeColor="text1"/>
          <w:sz w:val="20"/>
          <w:szCs w:val="20"/>
        </w:rPr>
        <w:t>and</w:t>
      </w:r>
      <w:r w:rsidRPr="00513209">
        <w:rPr>
          <w:rFonts w:asciiTheme="majorBidi" w:hAnsiTheme="majorBidi" w:cstheme="majorBidi"/>
          <w:color w:val="000000" w:themeColor="text1"/>
          <w:sz w:val="20"/>
          <w:szCs w:val="20"/>
        </w:rPr>
        <w:t xml:space="preserve"> the standard deviation or variance</w:t>
      </w:r>
      <w:r w:rsidR="00306ABE" w:rsidRPr="00513209">
        <w:rPr>
          <w:rFonts w:asciiTheme="majorBidi" w:hAnsiTheme="majorBidi" w:cstheme="majorBidi"/>
          <w:color w:val="000000" w:themeColor="text1"/>
          <w:sz w:val="20"/>
          <w:szCs w:val="20"/>
        </w:rPr>
        <w:t xml:space="preserve"> is 1</w:t>
      </w:r>
      <w:r w:rsidRPr="00513209">
        <w:rPr>
          <w:rFonts w:asciiTheme="majorBidi" w:hAnsiTheme="majorBidi" w:cstheme="majorBidi"/>
          <w:color w:val="000000" w:themeColor="text1"/>
          <w:sz w:val="20"/>
          <w:szCs w:val="20"/>
        </w:rPr>
        <w:t xml:space="preserve">. </w:t>
      </w:r>
      <w:r w:rsidR="009D43F3" w:rsidRPr="00513209">
        <w:rPr>
          <w:rFonts w:asciiTheme="majorBidi" w:hAnsiTheme="majorBidi" w:cstheme="majorBidi"/>
          <w:color w:val="000000" w:themeColor="text1"/>
          <w:sz w:val="20"/>
          <w:szCs w:val="20"/>
        </w:rPr>
        <w:t xml:space="preserve">This will be another reason </w:t>
      </w:r>
      <w:r w:rsidR="00306ABE" w:rsidRPr="00513209">
        <w:rPr>
          <w:rFonts w:asciiTheme="majorBidi" w:hAnsiTheme="majorBidi" w:cstheme="majorBidi"/>
          <w:color w:val="000000" w:themeColor="text1"/>
          <w:sz w:val="20"/>
          <w:szCs w:val="20"/>
        </w:rPr>
        <w:t>for the appropriateness of the developed</w:t>
      </w:r>
      <w:r w:rsidR="009D43F3" w:rsidRPr="00513209">
        <w:rPr>
          <w:rFonts w:asciiTheme="majorBidi" w:hAnsiTheme="majorBidi" w:cstheme="majorBidi"/>
          <w:color w:val="000000" w:themeColor="text1"/>
          <w:sz w:val="20"/>
          <w:szCs w:val="20"/>
        </w:rPr>
        <w:t xml:space="preserve"> model. </w:t>
      </w:r>
      <w:r w:rsidR="00306ABE" w:rsidRPr="00513209">
        <w:rPr>
          <w:rFonts w:asciiTheme="majorBidi" w:hAnsiTheme="majorBidi" w:cstheme="majorBidi"/>
          <w:color w:val="000000" w:themeColor="text1"/>
          <w:sz w:val="20"/>
          <w:szCs w:val="20"/>
        </w:rPr>
        <w:t>As</w:t>
      </w:r>
      <w:r w:rsidR="009D43F3" w:rsidRPr="00513209">
        <w:rPr>
          <w:rFonts w:asciiTheme="majorBidi" w:hAnsiTheme="majorBidi" w:cstheme="majorBidi"/>
          <w:color w:val="000000" w:themeColor="text1"/>
          <w:sz w:val="20"/>
          <w:szCs w:val="20"/>
        </w:rPr>
        <w:t xml:space="preserve"> </w:t>
      </w:r>
      <w:r w:rsidR="007F2286" w:rsidRPr="00513209">
        <w:rPr>
          <w:rFonts w:asciiTheme="majorBidi" w:hAnsiTheme="majorBidi" w:cstheme="majorBidi"/>
          <w:color w:val="000000" w:themeColor="text1"/>
          <w:sz w:val="20"/>
          <w:szCs w:val="20"/>
        </w:rPr>
        <w:t>Chart</w:t>
      </w:r>
      <w:r w:rsidR="009D43F3" w:rsidRPr="00513209">
        <w:rPr>
          <w:rFonts w:asciiTheme="majorBidi" w:hAnsiTheme="majorBidi" w:cstheme="majorBidi"/>
          <w:color w:val="000000" w:themeColor="text1"/>
          <w:sz w:val="20"/>
          <w:szCs w:val="20"/>
        </w:rPr>
        <w:t xml:space="preserve"> 1 </w:t>
      </w:r>
      <w:r w:rsidR="00306ABE" w:rsidRPr="00513209">
        <w:rPr>
          <w:rFonts w:asciiTheme="majorBidi" w:hAnsiTheme="majorBidi" w:cstheme="majorBidi"/>
          <w:color w:val="000000" w:themeColor="text1"/>
          <w:sz w:val="20"/>
          <w:szCs w:val="20"/>
        </w:rPr>
        <w:t xml:space="preserve">shows </w:t>
      </w:r>
      <w:r w:rsidR="009D43F3" w:rsidRPr="00513209">
        <w:rPr>
          <w:rFonts w:asciiTheme="majorBidi" w:hAnsiTheme="majorBidi" w:cstheme="majorBidi"/>
          <w:color w:val="000000" w:themeColor="text1"/>
          <w:sz w:val="20"/>
          <w:szCs w:val="20"/>
        </w:rPr>
        <w:t>for the</w:t>
      </w:r>
      <w:r w:rsidR="00306ABE" w:rsidRPr="00513209">
        <w:rPr>
          <w:rFonts w:asciiTheme="majorBidi" w:hAnsiTheme="majorBidi" w:cstheme="majorBidi"/>
          <w:color w:val="000000" w:themeColor="text1"/>
          <w:sz w:val="20"/>
          <w:szCs w:val="20"/>
        </w:rPr>
        <w:t xml:space="preserve"> dependent variable, it can be observed</w:t>
      </w:r>
      <w:r w:rsidR="009D43F3" w:rsidRPr="00513209">
        <w:rPr>
          <w:rFonts w:asciiTheme="majorBidi" w:hAnsiTheme="majorBidi" w:cstheme="majorBidi"/>
          <w:color w:val="000000" w:themeColor="text1"/>
          <w:sz w:val="20"/>
          <w:szCs w:val="20"/>
        </w:rPr>
        <w:t xml:space="preserve"> that the </w:t>
      </w:r>
      <w:r w:rsidR="00BB3EA5" w:rsidRPr="00513209">
        <w:rPr>
          <w:rFonts w:asciiTheme="majorBidi" w:hAnsiTheme="majorBidi" w:cstheme="majorBidi"/>
          <w:color w:val="000000" w:themeColor="text1"/>
          <w:sz w:val="20"/>
          <w:szCs w:val="20"/>
        </w:rPr>
        <w:t>residuals</w:t>
      </w:r>
      <w:r w:rsidR="009D43F3" w:rsidRPr="00513209">
        <w:rPr>
          <w:rFonts w:asciiTheme="majorBidi" w:hAnsiTheme="majorBidi" w:cstheme="majorBidi"/>
          <w:color w:val="000000" w:themeColor="text1"/>
          <w:sz w:val="20"/>
          <w:szCs w:val="20"/>
        </w:rPr>
        <w:t xml:space="preserve"> are normally distributed</w:t>
      </w:r>
      <w:r w:rsidR="00623D9E" w:rsidRPr="00513209">
        <w:rPr>
          <w:rFonts w:asciiTheme="majorBidi" w:hAnsiTheme="majorBidi" w:cstheme="majorBidi"/>
          <w:color w:val="000000" w:themeColor="text1"/>
          <w:sz w:val="20"/>
          <w:szCs w:val="20"/>
        </w:rPr>
        <w:t xml:space="preserve"> to a relative extent</w:t>
      </w:r>
      <w:r w:rsidR="009D43F3" w:rsidRPr="00513209">
        <w:rPr>
          <w:rFonts w:asciiTheme="majorBidi" w:hAnsiTheme="majorBidi" w:cstheme="majorBidi"/>
          <w:color w:val="000000" w:themeColor="text1"/>
          <w:sz w:val="20"/>
          <w:szCs w:val="20"/>
        </w:rPr>
        <w:t xml:space="preserve">. According to this </w:t>
      </w:r>
      <w:r w:rsidR="00DF7A30" w:rsidRPr="00513209">
        <w:rPr>
          <w:rFonts w:asciiTheme="majorBidi" w:hAnsiTheme="majorBidi" w:cstheme="majorBidi"/>
          <w:color w:val="000000" w:themeColor="text1"/>
          <w:sz w:val="20"/>
          <w:szCs w:val="20"/>
        </w:rPr>
        <w:t xml:space="preserve">figure </w:t>
      </w:r>
      <w:r w:rsidR="0095029F" w:rsidRPr="00513209">
        <w:rPr>
          <w:rFonts w:asciiTheme="majorBidi" w:hAnsiTheme="majorBidi" w:cstheme="majorBidi"/>
          <w:color w:val="000000" w:themeColor="text1"/>
          <w:sz w:val="20"/>
          <w:szCs w:val="20"/>
        </w:rPr>
        <w:t>15</w:t>
      </w:r>
      <w:r w:rsidR="009D43F3" w:rsidRPr="00513209">
        <w:rPr>
          <w:rFonts w:asciiTheme="majorBidi" w:hAnsiTheme="majorBidi" w:cstheme="majorBidi"/>
          <w:color w:val="000000" w:themeColor="text1"/>
          <w:sz w:val="20"/>
          <w:szCs w:val="20"/>
        </w:rPr>
        <w:t xml:space="preserve">, if all points on the bisector are in the first quarter, then the data completely follow the distribution. According to </w:t>
      </w:r>
      <w:r w:rsidR="007F2286" w:rsidRPr="00513209">
        <w:rPr>
          <w:rFonts w:asciiTheme="majorBidi" w:hAnsiTheme="majorBidi" w:cstheme="majorBidi"/>
          <w:color w:val="000000" w:themeColor="text1"/>
          <w:sz w:val="20"/>
          <w:szCs w:val="20"/>
        </w:rPr>
        <w:t>Chart</w:t>
      </w:r>
      <w:r w:rsidR="009D43F3" w:rsidRPr="00513209">
        <w:rPr>
          <w:rFonts w:asciiTheme="majorBidi" w:hAnsiTheme="majorBidi" w:cstheme="majorBidi"/>
          <w:color w:val="000000" w:themeColor="text1"/>
          <w:sz w:val="20"/>
          <w:szCs w:val="20"/>
        </w:rPr>
        <w:t xml:space="preserve"> 1, the data almost follow the normal distribution.</w:t>
      </w:r>
    </w:p>
    <w:p w:rsidR="004F5F75" w:rsidRPr="00513209" w:rsidRDefault="004F5F75" w:rsidP="00CB4159">
      <w:pPr>
        <w:spacing w:after="0" w:line="312" w:lineRule="auto"/>
        <w:jc w:val="center"/>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Pr>
        <w:t>Table</w:t>
      </w:r>
      <w:r w:rsidR="00D01050">
        <w:rPr>
          <w:rFonts w:asciiTheme="majorBidi" w:eastAsia="Calibri" w:hAnsiTheme="majorBidi" w:cstheme="majorBidi"/>
          <w:noProof/>
          <w:color w:val="000000" w:themeColor="text1"/>
          <w:sz w:val="20"/>
          <w:szCs w:val="20"/>
        </w:rPr>
        <w:t>.</w:t>
      </w:r>
      <w:r w:rsidRPr="00513209">
        <w:rPr>
          <w:rFonts w:asciiTheme="majorBidi" w:eastAsia="Calibri" w:hAnsiTheme="majorBidi" w:cstheme="majorBidi"/>
          <w:noProof/>
          <w:color w:val="000000" w:themeColor="text1"/>
          <w:sz w:val="20"/>
          <w:szCs w:val="20"/>
        </w:rPr>
        <w:t xml:space="preserve"> 5</w:t>
      </w:r>
      <w:r w:rsidR="00CB4159" w:rsidRPr="00513209">
        <w:rPr>
          <w:rFonts w:asciiTheme="majorBidi" w:eastAsia="Calibri" w:hAnsiTheme="majorBidi" w:cstheme="majorBidi"/>
          <w:noProof/>
          <w:color w:val="000000" w:themeColor="text1"/>
          <w:sz w:val="20"/>
          <w:szCs w:val="20"/>
        </w:rPr>
        <w:t>.</w:t>
      </w:r>
      <w:r w:rsidRPr="00513209">
        <w:rPr>
          <w:rFonts w:asciiTheme="majorBidi" w:eastAsia="Calibri" w:hAnsiTheme="majorBidi" w:cstheme="majorBidi"/>
          <w:noProof/>
          <w:color w:val="000000" w:themeColor="text1"/>
          <w:sz w:val="20"/>
          <w:szCs w:val="20"/>
        </w:rPr>
        <w:t xml:space="preserve"> Analysis of the distribution of residuals</w:t>
      </w: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1255"/>
        <w:gridCol w:w="1301"/>
        <w:gridCol w:w="1024"/>
        <w:gridCol w:w="1438"/>
        <w:gridCol w:w="1024"/>
      </w:tblGrid>
      <w:tr w:rsidR="004F5F75" w:rsidRPr="00513209" w:rsidTr="004F5F75">
        <w:trPr>
          <w:cantSplit/>
        </w:trPr>
        <w:tc>
          <w:tcPr>
            <w:tcW w:w="8490" w:type="dxa"/>
            <w:gridSpan w:val="6"/>
            <w:tcBorders>
              <w:top w:val="nil"/>
              <w:left w:val="nil"/>
              <w:bottom w:val="nil"/>
              <w:right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b/>
                <w:bCs/>
                <w:color w:val="000000"/>
                <w:sz w:val="20"/>
                <w:szCs w:val="20"/>
              </w:rPr>
              <w:t xml:space="preserve">Residuals </w:t>
            </w:r>
            <w:proofErr w:type="spellStart"/>
            <w:r w:rsidRPr="00513209">
              <w:rPr>
                <w:rFonts w:asciiTheme="majorBidi" w:hAnsiTheme="majorBidi" w:cstheme="majorBidi"/>
                <w:b/>
                <w:bCs/>
                <w:color w:val="000000"/>
                <w:sz w:val="20"/>
                <w:szCs w:val="20"/>
              </w:rPr>
              <w:t>Statistics</w:t>
            </w:r>
            <w:r w:rsidRPr="00513209">
              <w:rPr>
                <w:rFonts w:asciiTheme="majorBidi" w:hAnsiTheme="majorBidi" w:cstheme="majorBidi"/>
                <w:b/>
                <w:bCs/>
                <w:color w:val="000000"/>
                <w:sz w:val="20"/>
                <w:szCs w:val="20"/>
                <w:vertAlign w:val="superscript"/>
              </w:rPr>
              <w:t>a</w:t>
            </w:r>
            <w:proofErr w:type="spellEnd"/>
          </w:p>
        </w:tc>
      </w:tr>
      <w:tr w:rsidR="004F5F75" w:rsidRPr="00513209" w:rsidTr="004F5F75">
        <w:trPr>
          <w:cantSplit/>
        </w:trPr>
        <w:tc>
          <w:tcPr>
            <w:tcW w:w="244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F5F75" w:rsidRPr="00513209" w:rsidRDefault="004F5F75" w:rsidP="004F5F75">
            <w:pPr>
              <w:autoSpaceDE w:val="0"/>
              <w:autoSpaceDN w:val="0"/>
              <w:adjustRightInd w:val="0"/>
              <w:spacing w:after="0" w:line="240" w:lineRule="auto"/>
              <w:rPr>
                <w:rFonts w:asciiTheme="majorBidi" w:hAnsiTheme="majorBidi" w:cstheme="majorBidi"/>
                <w:sz w:val="20"/>
                <w:szCs w:val="20"/>
              </w:rPr>
            </w:pPr>
          </w:p>
        </w:tc>
        <w:tc>
          <w:tcPr>
            <w:tcW w:w="1255" w:type="dxa"/>
            <w:tcBorders>
              <w:top w:val="single" w:sz="16" w:space="0" w:color="000000"/>
              <w:left w:val="single" w:sz="16" w:space="0" w:color="000000"/>
              <w:bottom w:val="single" w:sz="16" w:space="0" w:color="000000"/>
            </w:tcBorders>
            <w:shd w:val="clear" w:color="auto" w:fill="FFFFFF"/>
            <w:vAlign w:val="bottom"/>
          </w:tcPr>
          <w:p w:rsidR="004F5F75" w:rsidRPr="00513209" w:rsidRDefault="004F5F75" w:rsidP="004F5F75">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Minimum</w:t>
            </w:r>
          </w:p>
        </w:tc>
        <w:tc>
          <w:tcPr>
            <w:tcW w:w="1301" w:type="dxa"/>
            <w:tcBorders>
              <w:top w:val="single" w:sz="16" w:space="0" w:color="000000"/>
              <w:bottom w:val="single" w:sz="16" w:space="0" w:color="000000"/>
            </w:tcBorders>
            <w:shd w:val="clear" w:color="auto" w:fill="FFFFFF"/>
            <w:vAlign w:val="bottom"/>
          </w:tcPr>
          <w:p w:rsidR="004F5F75" w:rsidRPr="00513209" w:rsidRDefault="004F5F75" w:rsidP="004F5F75">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Maximum</w:t>
            </w:r>
          </w:p>
        </w:tc>
        <w:tc>
          <w:tcPr>
            <w:tcW w:w="1024" w:type="dxa"/>
            <w:tcBorders>
              <w:top w:val="single" w:sz="16" w:space="0" w:color="000000"/>
              <w:bottom w:val="single" w:sz="16" w:space="0" w:color="000000"/>
            </w:tcBorders>
            <w:shd w:val="clear" w:color="auto" w:fill="FFFFFF"/>
            <w:vAlign w:val="bottom"/>
          </w:tcPr>
          <w:p w:rsidR="004F5F75" w:rsidRPr="00513209" w:rsidRDefault="004F5F75" w:rsidP="004F5F75">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Mean</w:t>
            </w:r>
          </w:p>
        </w:tc>
        <w:tc>
          <w:tcPr>
            <w:tcW w:w="1438" w:type="dxa"/>
            <w:tcBorders>
              <w:top w:val="single" w:sz="16" w:space="0" w:color="000000"/>
              <w:bottom w:val="single" w:sz="16" w:space="0" w:color="000000"/>
            </w:tcBorders>
            <w:shd w:val="clear" w:color="auto" w:fill="FFFFFF"/>
            <w:vAlign w:val="bottom"/>
          </w:tcPr>
          <w:p w:rsidR="004F5F75" w:rsidRPr="00513209" w:rsidRDefault="004F5F75" w:rsidP="004F5F75">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Std. Deviation</w:t>
            </w:r>
          </w:p>
        </w:tc>
        <w:tc>
          <w:tcPr>
            <w:tcW w:w="1024" w:type="dxa"/>
            <w:tcBorders>
              <w:top w:val="single" w:sz="16" w:space="0" w:color="000000"/>
              <w:bottom w:val="single" w:sz="16" w:space="0" w:color="000000"/>
              <w:right w:val="single" w:sz="16" w:space="0" w:color="000000"/>
            </w:tcBorders>
            <w:shd w:val="clear" w:color="auto" w:fill="FFFFFF"/>
            <w:vAlign w:val="bottom"/>
          </w:tcPr>
          <w:p w:rsidR="004F5F75" w:rsidRPr="00513209" w:rsidRDefault="004F5F75" w:rsidP="004F5F75">
            <w:pPr>
              <w:autoSpaceDE w:val="0"/>
              <w:autoSpaceDN w:val="0"/>
              <w:adjustRightInd w:val="0"/>
              <w:spacing w:after="0" w:line="320" w:lineRule="atLeast"/>
              <w:ind w:left="60" w:right="60"/>
              <w:jc w:val="center"/>
              <w:rPr>
                <w:rFonts w:asciiTheme="majorBidi" w:hAnsiTheme="majorBidi" w:cstheme="majorBidi"/>
                <w:color w:val="000000"/>
                <w:sz w:val="20"/>
                <w:szCs w:val="20"/>
              </w:rPr>
            </w:pPr>
            <w:r w:rsidRPr="00513209">
              <w:rPr>
                <w:rFonts w:asciiTheme="majorBidi" w:hAnsiTheme="majorBidi" w:cstheme="majorBidi"/>
                <w:color w:val="000000"/>
                <w:sz w:val="20"/>
                <w:szCs w:val="20"/>
              </w:rPr>
              <w:t>N</w:t>
            </w:r>
          </w:p>
        </w:tc>
      </w:tr>
      <w:tr w:rsidR="004F5F75" w:rsidRPr="00513209" w:rsidTr="004F5F75">
        <w:trPr>
          <w:cantSplit/>
        </w:trPr>
        <w:tc>
          <w:tcPr>
            <w:tcW w:w="2448" w:type="dxa"/>
            <w:tcBorders>
              <w:top w:val="single" w:sz="16" w:space="0" w:color="000000"/>
              <w:left w:val="single" w:sz="16" w:space="0" w:color="000000"/>
              <w:bottom w:val="nil"/>
              <w:right w:val="single" w:sz="16" w:space="0" w:color="000000"/>
            </w:tcBorders>
            <w:shd w:val="clear" w:color="auto" w:fill="FFFFFF"/>
          </w:tcPr>
          <w:p w:rsidR="004F5F75" w:rsidRPr="00513209" w:rsidRDefault="004F5F75" w:rsidP="004F5F75">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Predicted Value</w:t>
            </w:r>
          </w:p>
        </w:tc>
        <w:tc>
          <w:tcPr>
            <w:tcW w:w="1255" w:type="dxa"/>
            <w:tcBorders>
              <w:top w:val="single" w:sz="16" w:space="0" w:color="000000"/>
              <w:left w:val="single" w:sz="16" w:space="0" w:color="000000"/>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-1573.74</w:t>
            </w:r>
          </w:p>
        </w:tc>
        <w:tc>
          <w:tcPr>
            <w:tcW w:w="1301" w:type="dxa"/>
            <w:tcBorders>
              <w:top w:val="single" w:sz="16" w:space="0" w:color="000000"/>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56362.82</w:t>
            </w:r>
          </w:p>
        </w:tc>
        <w:tc>
          <w:tcPr>
            <w:tcW w:w="1024" w:type="dxa"/>
            <w:tcBorders>
              <w:top w:val="single" w:sz="16" w:space="0" w:color="000000"/>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5442.33</w:t>
            </w:r>
          </w:p>
        </w:tc>
        <w:tc>
          <w:tcPr>
            <w:tcW w:w="1438" w:type="dxa"/>
            <w:tcBorders>
              <w:top w:val="single" w:sz="16" w:space="0" w:color="000000"/>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8887.990</w:t>
            </w:r>
          </w:p>
        </w:tc>
        <w:tc>
          <w:tcPr>
            <w:tcW w:w="1024" w:type="dxa"/>
            <w:tcBorders>
              <w:top w:val="single" w:sz="16" w:space="0" w:color="000000"/>
              <w:bottom w:val="nil"/>
              <w:right w:val="single" w:sz="16" w:space="0" w:color="000000"/>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332</w:t>
            </w:r>
          </w:p>
        </w:tc>
      </w:tr>
      <w:tr w:rsidR="004F5F75" w:rsidRPr="00513209" w:rsidTr="004F5F75">
        <w:trPr>
          <w:cantSplit/>
        </w:trPr>
        <w:tc>
          <w:tcPr>
            <w:tcW w:w="2448" w:type="dxa"/>
            <w:tcBorders>
              <w:top w:val="nil"/>
              <w:left w:val="single" w:sz="16" w:space="0" w:color="000000"/>
              <w:bottom w:val="nil"/>
              <w:right w:val="single" w:sz="16" w:space="0" w:color="000000"/>
            </w:tcBorders>
            <w:shd w:val="clear" w:color="auto" w:fill="FFFFFF"/>
          </w:tcPr>
          <w:p w:rsidR="004F5F75" w:rsidRPr="00513209" w:rsidRDefault="004F5F75" w:rsidP="004F5F75">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Residual</w:t>
            </w:r>
          </w:p>
        </w:tc>
        <w:tc>
          <w:tcPr>
            <w:tcW w:w="1255" w:type="dxa"/>
            <w:tcBorders>
              <w:top w:val="nil"/>
              <w:left w:val="single" w:sz="16" w:space="0" w:color="000000"/>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-16964.830</w:t>
            </w:r>
          </w:p>
        </w:tc>
        <w:tc>
          <w:tcPr>
            <w:tcW w:w="1301" w:type="dxa"/>
            <w:tcBorders>
              <w:top w:val="nil"/>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95041.664</w:t>
            </w:r>
          </w:p>
        </w:tc>
        <w:tc>
          <w:tcPr>
            <w:tcW w:w="1024" w:type="dxa"/>
            <w:tcBorders>
              <w:top w:val="nil"/>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.000</w:t>
            </w:r>
          </w:p>
        </w:tc>
        <w:tc>
          <w:tcPr>
            <w:tcW w:w="1438" w:type="dxa"/>
            <w:tcBorders>
              <w:top w:val="nil"/>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6528.328</w:t>
            </w:r>
          </w:p>
        </w:tc>
        <w:tc>
          <w:tcPr>
            <w:tcW w:w="1024" w:type="dxa"/>
            <w:tcBorders>
              <w:top w:val="nil"/>
              <w:bottom w:val="nil"/>
              <w:right w:val="single" w:sz="16" w:space="0" w:color="000000"/>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332</w:t>
            </w:r>
          </w:p>
        </w:tc>
      </w:tr>
      <w:tr w:rsidR="004F5F75" w:rsidRPr="00513209" w:rsidTr="004F5F75">
        <w:trPr>
          <w:cantSplit/>
        </w:trPr>
        <w:tc>
          <w:tcPr>
            <w:tcW w:w="2448" w:type="dxa"/>
            <w:tcBorders>
              <w:top w:val="nil"/>
              <w:left w:val="single" w:sz="16" w:space="0" w:color="000000"/>
              <w:bottom w:val="nil"/>
              <w:right w:val="single" w:sz="16" w:space="0" w:color="000000"/>
            </w:tcBorders>
            <w:shd w:val="clear" w:color="auto" w:fill="FFFFFF"/>
          </w:tcPr>
          <w:p w:rsidR="004F5F75" w:rsidRPr="00513209" w:rsidRDefault="004F5F75" w:rsidP="004F5F75">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Std. Residual</w:t>
            </w:r>
          </w:p>
        </w:tc>
        <w:tc>
          <w:tcPr>
            <w:tcW w:w="1255" w:type="dxa"/>
            <w:tcBorders>
              <w:top w:val="nil"/>
              <w:left w:val="single" w:sz="16" w:space="0" w:color="000000"/>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-2.575</w:t>
            </w:r>
          </w:p>
        </w:tc>
        <w:tc>
          <w:tcPr>
            <w:tcW w:w="1301" w:type="dxa"/>
            <w:tcBorders>
              <w:top w:val="nil"/>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14.426</w:t>
            </w:r>
          </w:p>
        </w:tc>
        <w:tc>
          <w:tcPr>
            <w:tcW w:w="1024" w:type="dxa"/>
            <w:tcBorders>
              <w:top w:val="nil"/>
              <w:bottom w:val="nil"/>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.000</w:t>
            </w:r>
          </w:p>
        </w:tc>
        <w:tc>
          <w:tcPr>
            <w:tcW w:w="1438" w:type="dxa"/>
            <w:tcBorders>
              <w:top w:val="nil"/>
              <w:bottom w:val="nil"/>
            </w:tcBorders>
            <w:shd w:val="clear" w:color="auto" w:fill="FFFFFF"/>
            <w:vAlign w:val="center"/>
          </w:tcPr>
          <w:p w:rsidR="004F5F75" w:rsidRPr="00513209" w:rsidRDefault="00BF5B12" w:rsidP="00BF5B12">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w:t>
            </w:r>
            <w:r w:rsidR="004F5F75" w:rsidRPr="00513209">
              <w:rPr>
                <w:rFonts w:asciiTheme="majorBidi" w:hAnsiTheme="majorBidi" w:cstheme="majorBidi"/>
                <w:color w:val="000000"/>
                <w:sz w:val="20"/>
                <w:szCs w:val="20"/>
              </w:rPr>
              <w:t>.</w:t>
            </w:r>
            <w:r w:rsidRPr="00513209">
              <w:rPr>
                <w:rFonts w:asciiTheme="majorBidi" w:hAnsiTheme="majorBidi" w:cstheme="majorBidi"/>
                <w:color w:val="000000"/>
                <w:sz w:val="20"/>
                <w:szCs w:val="20"/>
              </w:rPr>
              <w:t>000</w:t>
            </w:r>
          </w:p>
        </w:tc>
        <w:tc>
          <w:tcPr>
            <w:tcW w:w="1024" w:type="dxa"/>
            <w:tcBorders>
              <w:top w:val="nil"/>
              <w:bottom w:val="nil"/>
              <w:right w:val="single" w:sz="16" w:space="0" w:color="000000"/>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332</w:t>
            </w:r>
          </w:p>
        </w:tc>
      </w:tr>
      <w:tr w:rsidR="004F5F75" w:rsidRPr="00513209" w:rsidTr="004F5F75">
        <w:trPr>
          <w:cantSplit/>
        </w:trPr>
        <w:tc>
          <w:tcPr>
            <w:tcW w:w="2448" w:type="dxa"/>
            <w:tcBorders>
              <w:top w:val="nil"/>
              <w:left w:val="single" w:sz="16" w:space="0" w:color="000000"/>
              <w:bottom w:val="single" w:sz="4" w:space="0" w:color="auto"/>
              <w:right w:val="single" w:sz="16" w:space="0" w:color="000000"/>
            </w:tcBorders>
            <w:shd w:val="clear" w:color="auto" w:fill="FFFFFF"/>
          </w:tcPr>
          <w:p w:rsidR="004F5F75" w:rsidRPr="00513209" w:rsidRDefault="004F5F75" w:rsidP="004F5F75">
            <w:pPr>
              <w:autoSpaceDE w:val="0"/>
              <w:autoSpaceDN w:val="0"/>
              <w:adjustRightInd w:val="0"/>
              <w:spacing w:after="0" w:line="320" w:lineRule="atLeast"/>
              <w:ind w:left="60" w:right="60"/>
              <w:rPr>
                <w:rFonts w:asciiTheme="majorBidi" w:hAnsiTheme="majorBidi" w:cstheme="majorBidi"/>
                <w:color w:val="000000"/>
                <w:sz w:val="20"/>
                <w:szCs w:val="20"/>
              </w:rPr>
            </w:pPr>
            <w:r w:rsidRPr="00513209">
              <w:rPr>
                <w:rFonts w:asciiTheme="majorBidi" w:hAnsiTheme="majorBidi" w:cstheme="majorBidi"/>
                <w:color w:val="000000"/>
                <w:sz w:val="20"/>
                <w:szCs w:val="20"/>
              </w:rPr>
              <w:t>Stud. Residual</w:t>
            </w:r>
          </w:p>
        </w:tc>
        <w:tc>
          <w:tcPr>
            <w:tcW w:w="1255" w:type="dxa"/>
            <w:tcBorders>
              <w:top w:val="nil"/>
              <w:left w:val="single" w:sz="16" w:space="0" w:color="000000"/>
              <w:bottom w:val="single" w:sz="4" w:space="0" w:color="auto"/>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-2.686</w:t>
            </w:r>
          </w:p>
        </w:tc>
        <w:tc>
          <w:tcPr>
            <w:tcW w:w="1301" w:type="dxa"/>
            <w:tcBorders>
              <w:top w:val="nil"/>
              <w:bottom w:val="single" w:sz="4" w:space="0" w:color="auto"/>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15.335</w:t>
            </w:r>
          </w:p>
        </w:tc>
        <w:tc>
          <w:tcPr>
            <w:tcW w:w="1024" w:type="dxa"/>
            <w:tcBorders>
              <w:top w:val="nil"/>
              <w:bottom w:val="single" w:sz="4" w:space="0" w:color="auto"/>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.000</w:t>
            </w:r>
          </w:p>
        </w:tc>
        <w:tc>
          <w:tcPr>
            <w:tcW w:w="1438" w:type="dxa"/>
            <w:tcBorders>
              <w:top w:val="nil"/>
              <w:bottom w:val="single" w:sz="4" w:space="0" w:color="auto"/>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1.039</w:t>
            </w:r>
          </w:p>
        </w:tc>
        <w:tc>
          <w:tcPr>
            <w:tcW w:w="1024" w:type="dxa"/>
            <w:tcBorders>
              <w:top w:val="nil"/>
              <w:bottom w:val="single" w:sz="4" w:space="0" w:color="auto"/>
              <w:right w:val="single" w:sz="16" w:space="0" w:color="000000"/>
            </w:tcBorders>
            <w:shd w:val="clear" w:color="auto" w:fill="FFFFFF"/>
            <w:vAlign w:val="center"/>
          </w:tcPr>
          <w:p w:rsidR="004F5F75" w:rsidRPr="00513209" w:rsidRDefault="004F5F75" w:rsidP="004F5F75">
            <w:pPr>
              <w:autoSpaceDE w:val="0"/>
              <w:autoSpaceDN w:val="0"/>
              <w:adjustRightInd w:val="0"/>
              <w:spacing w:after="0" w:line="320" w:lineRule="atLeast"/>
              <w:ind w:left="60" w:right="60"/>
              <w:jc w:val="right"/>
              <w:rPr>
                <w:rFonts w:asciiTheme="majorBidi" w:hAnsiTheme="majorBidi" w:cstheme="majorBidi"/>
                <w:color w:val="000000"/>
                <w:sz w:val="20"/>
                <w:szCs w:val="20"/>
              </w:rPr>
            </w:pPr>
            <w:r w:rsidRPr="00513209">
              <w:rPr>
                <w:rFonts w:asciiTheme="majorBidi" w:hAnsiTheme="majorBidi" w:cstheme="majorBidi"/>
                <w:color w:val="000000"/>
                <w:sz w:val="20"/>
                <w:szCs w:val="20"/>
              </w:rPr>
              <w:t>332</w:t>
            </w:r>
          </w:p>
        </w:tc>
      </w:tr>
      <w:tr w:rsidR="004F5F75" w:rsidRPr="00513209" w:rsidTr="004F5F75">
        <w:trPr>
          <w:cantSplit/>
        </w:trPr>
        <w:tc>
          <w:tcPr>
            <w:tcW w:w="8490" w:type="dxa"/>
            <w:gridSpan w:val="6"/>
            <w:tcBorders>
              <w:top w:val="single" w:sz="4" w:space="0" w:color="auto"/>
              <w:left w:val="nil"/>
              <w:bottom w:val="nil"/>
              <w:right w:val="nil"/>
            </w:tcBorders>
            <w:shd w:val="clear" w:color="auto" w:fill="FFFFFF"/>
          </w:tcPr>
          <w:p w:rsidR="004F5F75" w:rsidRPr="00513209" w:rsidRDefault="004F5F75" w:rsidP="00FF63D1">
            <w:pPr>
              <w:pStyle w:val="ListParagraph"/>
              <w:numPr>
                <w:ilvl w:val="0"/>
                <w:numId w:val="3"/>
              </w:numPr>
              <w:autoSpaceDE w:val="0"/>
              <w:autoSpaceDN w:val="0"/>
              <w:adjustRightInd w:val="0"/>
              <w:spacing w:after="0" w:line="320" w:lineRule="atLeast"/>
              <w:ind w:right="60"/>
              <w:rPr>
                <w:rFonts w:asciiTheme="majorBidi" w:hAnsiTheme="majorBidi" w:cstheme="majorBidi"/>
                <w:color w:val="000000"/>
                <w:sz w:val="20"/>
                <w:szCs w:val="20"/>
              </w:rPr>
            </w:pPr>
            <w:r w:rsidRPr="00513209">
              <w:rPr>
                <w:rFonts w:asciiTheme="majorBidi" w:hAnsiTheme="majorBidi" w:cstheme="majorBidi"/>
                <w:color w:val="000000"/>
                <w:sz w:val="20"/>
                <w:szCs w:val="20"/>
              </w:rPr>
              <w:t xml:space="preserve">Dependent Variable: </w:t>
            </w:r>
            <w:proofErr w:type="spellStart"/>
            <w:r w:rsidRPr="00513209">
              <w:rPr>
                <w:rFonts w:asciiTheme="majorBidi" w:hAnsiTheme="majorBidi" w:cstheme="majorBidi"/>
                <w:color w:val="000000"/>
                <w:sz w:val="20"/>
                <w:szCs w:val="20"/>
              </w:rPr>
              <w:t>Extention</w:t>
            </w:r>
            <w:proofErr w:type="spellEnd"/>
          </w:p>
          <w:p w:rsidR="00FF63D1" w:rsidRPr="00513209" w:rsidRDefault="00FF63D1" w:rsidP="00A755E7">
            <w:pPr>
              <w:pStyle w:val="ListParagraph"/>
              <w:autoSpaceDE w:val="0"/>
              <w:autoSpaceDN w:val="0"/>
              <w:adjustRightInd w:val="0"/>
              <w:spacing w:after="0" w:line="320" w:lineRule="atLeast"/>
              <w:ind w:left="420" w:right="60"/>
              <w:rPr>
                <w:rFonts w:asciiTheme="majorBidi" w:hAnsiTheme="majorBidi" w:cstheme="majorBidi"/>
                <w:color w:val="000000"/>
                <w:sz w:val="20"/>
                <w:szCs w:val="20"/>
              </w:rPr>
            </w:pPr>
          </w:p>
        </w:tc>
      </w:tr>
    </w:tbl>
    <w:p w:rsidR="00FF63D1" w:rsidRPr="00513209" w:rsidRDefault="00FF63D1" w:rsidP="00FF63D1">
      <w:pPr>
        <w:spacing w:after="0" w:line="312" w:lineRule="auto"/>
        <w:jc w:val="center"/>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tl/>
        </w:rPr>
        <w:lastRenderedPageBreak/>
        <w:drawing>
          <wp:inline distT="0" distB="0" distL="0" distR="0" wp14:anchorId="1A0A8CDF" wp14:editId="21CB008F">
            <wp:extent cx="2971800" cy="3327472"/>
            <wp:effectExtent l="19050" t="19050" r="19050" b="25400"/>
            <wp:docPr id="38" name="Picture 38" descr="D:\pasa doktora\sarrfirouzabad\maghale\n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asa doktora\sarrfirouzabad\maghale\nn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6001" cy="3332176"/>
                    </a:xfrm>
                    <a:prstGeom prst="rect">
                      <a:avLst/>
                    </a:prstGeom>
                    <a:noFill/>
                    <a:ln>
                      <a:solidFill>
                        <a:sysClr val="windowText" lastClr="000000"/>
                      </a:solidFill>
                    </a:ln>
                  </pic:spPr>
                </pic:pic>
              </a:graphicData>
            </a:graphic>
          </wp:inline>
        </w:drawing>
      </w:r>
    </w:p>
    <w:p w:rsidR="00FF63D1" w:rsidRPr="00513209" w:rsidRDefault="00FF63D1" w:rsidP="0095029F">
      <w:pPr>
        <w:spacing w:after="0" w:line="312" w:lineRule="auto"/>
        <w:jc w:val="center"/>
        <w:rPr>
          <w:rFonts w:asciiTheme="majorBidi" w:eastAsia="Calibri" w:hAnsiTheme="majorBidi" w:cstheme="majorBidi"/>
          <w:noProof/>
          <w:color w:val="000000" w:themeColor="text1"/>
          <w:sz w:val="20"/>
          <w:szCs w:val="20"/>
        </w:rPr>
      </w:pPr>
      <w:r w:rsidRPr="00513209">
        <w:rPr>
          <w:rFonts w:asciiTheme="majorBidi" w:hAnsiTheme="majorBidi" w:cstheme="majorBidi"/>
          <w:color w:val="000000" w:themeColor="text1"/>
          <w:sz w:val="20"/>
          <w:szCs w:val="20"/>
        </w:rPr>
        <w:t>Fig</w:t>
      </w:r>
      <w:r w:rsidR="00D01050">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95029F" w:rsidRPr="00513209">
        <w:rPr>
          <w:rFonts w:asciiTheme="majorBidi" w:hAnsiTheme="majorBidi" w:cstheme="majorBidi"/>
          <w:color w:val="000000" w:themeColor="text1"/>
          <w:sz w:val="20"/>
          <w:szCs w:val="20"/>
        </w:rPr>
        <w:t>15</w:t>
      </w:r>
      <w:r w:rsidRPr="00513209">
        <w:rPr>
          <w:rFonts w:asciiTheme="majorBidi" w:eastAsia="Calibri" w:hAnsiTheme="majorBidi" w:cstheme="majorBidi"/>
          <w:noProof/>
          <w:color w:val="000000" w:themeColor="text1"/>
          <w:sz w:val="20"/>
          <w:szCs w:val="20"/>
        </w:rPr>
        <w:t>. Measurment of the normality of variables</w:t>
      </w:r>
    </w:p>
    <w:p w:rsidR="00265F9A" w:rsidRPr="00513209" w:rsidRDefault="00265F9A" w:rsidP="00C63D31">
      <w:pPr>
        <w:spacing w:after="0" w:line="312" w:lineRule="auto"/>
        <w:jc w:val="lowKashida"/>
        <w:rPr>
          <w:rFonts w:asciiTheme="majorBidi" w:eastAsia="Calibri" w:hAnsiTheme="majorBidi" w:cstheme="majorBidi"/>
          <w:b/>
          <w:bCs/>
          <w:noProof/>
          <w:color w:val="000000" w:themeColor="text1"/>
          <w:sz w:val="20"/>
          <w:szCs w:val="20"/>
        </w:rPr>
      </w:pPr>
    </w:p>
    <w:p w:rsidR="00F50EE5" w:rsidRPr="00513209" w:rsidRDefault="00F50EE5" w:rsidP="00C63D31">
      <w:pPr>
        <w:spacing w:after="0" w:line="312" w:lineRule="auto"/>
        <w:jc w:val="lowKashida"/>
        <w:rPr>
          <w:rFonts w:asciiTheme="majorBidi" w:eastAsia="Calibri" w:hAnsiTheme="majorBidi" w:cstheme="majorBidi"/>
          <w:b/>
          <w:bCs/>
          <w:noProof/>
          <w:color w:val="000000" w:themeColor="text1"/>
          <w:sz w:val="20"/>
          <w:szCs w:val="20"/>
        </w:rPr>
      </w:pPr>
      <w:r w:rsidRPr="00513209">
        <w:rPr>
          <w:rFonts w:asciiTheme="majorBidi" w:eastAsia="Calibri" w:hAnsiTheme="majorBidi" w:cstheme="majorBidi"/>
          <w:b/>
          <w:bCs/>
          <w:noProof/>
          <w:color w:val="000000" w:themeColor="text1"/>
          <w:sz w:val="20"/>
          <w:szCs w:val="20"/>
        </w:rPr>
        <w:t>Conclusion</w:t>
      </w:r>
      <w:r w:rsidR="009352AB" w:rsidRPr="00513209">
        <w:rPr>
          <w:rFonts w:asciiTheme="majorBidi" w:eastAsia="Calibri" w:hAnsiTheme="majorBidi" w:cstheme="majorBidi"/>
          <w:b/>
          <w:bCs/>
          <w:noProof/>
          <w:color w:val="000000" w:themeColor="text1"/>
          <w:sz w:val="20"/>
          <w:szCs w:val="20"/>
        </w:rPr>
        <w:t>s</w:t>
      </w:r>
    </w:p>
    <w:p w:rsidR="00F50EE5" w:rsidRPr="00513209" w:rsidRDefault="00370523" w:rsidP="00AF701A">
      <w:pPr>
        <w:spacing w:after="0" w:line="312" w:lineRule="auto"/>
        <w:ind w:firstLine="284"/>
        <w:jc w:val="lowKashida"/>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Pr>
        <w:t xml:space="preserve">The </w:t>
      </w:r>
      <w:r w:rsidR="00F50EE5" w:rsidRPr="00513209">
        <w:rPr>
          <w:rFonts w:asciiTheme="majorBidi" w:eastAsia="Calibri" w:hAnsiTheme="majorBidi" w:cstheme="majorBidi"/>
          <w:noProof/>
          <w:color w:val="000000" w:themeColor="text1"/>
          <w:sz w:val="20"/>
          <w:szCs w:val="20"/>
        </w:rPr>
        <w:t xml:space="preserve">Central Zagros as a bridge between the Iranian </w:t>
      </w:r>
      <w:r w:rsidRPr="00513209">
        <w:rPr>
          <w:rFonts w:asciiTheme="majorBidi" w:eastAsia="Calibri" w:hAnsiTheme="majorBidi" w:cstheme="majorBidi"/>
          <w:noProof/>
          <w:color w:val="000000" w:themeColor="text1"/>
          <w:sz w:val="20"/>
          <w:szCs w:val="20"/>
        </w:rPr>
        <w:t xml:space="preserve">plateau and the lowlands of </w:t>
      </w:r>
      <w:r w:rsidR="006C37A5">
        <w:rPr>
          <w:rFonts w:asciiTheme="majorBidi" w:eastAsia="Calibri" w:hAnsiTheme="majorBidi" w:cstheme="majorBidi"/>
          <w:noProof/>
          <w:color w:val="000000" w:themeColor="text1"/>
          <w:sz w:val="20"/>
          <w:szCs w:val="20"/>
        </w:rPr>
        <w:t>Mesopotamia</w:t>
      </w:r>
      <w:r w:rsidR="006C37A5">
        <w:rPr>
          <w:rStyle w:val="FootnoteReference"/>
          <w:rFonts w:asciiTheme="majorBidi" w:eastAsia="Calibri" w:hAnsiTheme="majorBidi" w:cstheme="majorBidi"/>
          <w:noProof/>
          <w:color w:val="000000" w:themeColor="text1"/>
          <w:sz w:val="20"/>
          <w:szCs w:val="20"/>
        </w:rPr>
        <w:footnoteReference w:id="42"/>
      </w:r>
      <w:r w:rsidRPr="00513209">
        <w:rPr>
          <w:rFonts w:asciiTheme="majorBidi" w:eastAsia="Calibri" w:hAnsiTheme="majorBidi" w:cstheme="majorBidi"/>
          <w:noProof/>
          <w:color w:val="000000" w:themeColor="text1"/>
          <w:sz w:val="20"/>
          <w:szCs w:val="20"/>
        </w:rPr>
        <w:t xml:space="preserve"> </w:t>
      </w:r>
      <w:r w:rsidR="00F50EE5" w:rsidRPr="00513209">
        <w:rPr>
          <w:rFonts w:asciiTheme="majorBidi" w:eastAsia="Calibri" w:hAnsiTheme="majorBidi" w:cstheme="majorBidi"/>
          <w:noProof/>
          <w:color w:val="000000" w:themeColor="text1"/>
          <w:sz w:val="20"/>
          <w:szCs w:val="20"/>
        </w:rPr>
        <w:t>has a special place in Middle Eastern archeological studies. In the Middle East archeology, the Central Zagros as one of the richest and most important areas has been the focus of archaeologists in recent times.</w:t>
      </w:r>
      <w:r w:rsidR="00F50EE5" w:rsidRPr="00513209">
        <w:rPr>
          <w:rFonts w:asciiTheme="majorBidi" w:hAnsiTheme="majorBidi" w:cstheme="majorBidi"/>
          <w:color w:val="000000" w:themeColor="text1"/>
          <w:sz w:val="20"/>
          <w:szCs w:val="20"/>
        </w:rPr>
        <w:t xml:space="preserve"> </w:t>
      </w:r>
      <w:r w:rsidR="00F50EE5" w:rsidRPr="00513209">
        <w:rPr>
          <w:rFonts w:asciiTheme="majorBidi" w:eastAsia="Calibri" w:hAnsiTheme="majorBidi" w:cstheme="majorBidi"/>
          <w:noProof/>
          <w:color w:val="000000" w:themeColor="text1"/>
          <w:sz w:val="20"/>
          <w:szCs w:val="20"/>
        </w:rPr>
        <w:t>The Central Zagros is one of the key areas where native animals and plants such as goats, sheep, pigs and wheat were domesticat</w:t>
      </w:r>
      <w:r w:rsidR="00C97485" w:rsidRPr="00513209">
        <w:rPr>
          <w:rFonts w:asciiTheme="majorBidi" w:eastAsia="Calibri" w:hAnsiTheme="majorBidi" w:cstheme="majorBidi"/>
          <w:noProof/>
          <w:color w:val="000000" w:themeColor="text1"/>
          <w:sz w:val="20"/>
          <w:szCs w:val="20"/>
        </w:rPr>
        <w:t>ed in the early Holocene</w:t>
      </w:r>
      <w:r w:rsidR="00AF701A">
        <w:rPr>
          <w:rStyle w:val="FootnoteReference"/>
          <w:rFonts w:asciiTheme="majorBidi" w:eastAsia="Calibri" w:hAnsiTheme="majorBidi" w:cstheme="majorBidi"/>
          <w:noProof/>
          <w:color w:val="000000" w:themeColor="text1"/>
          <w:sz w:val="20"/>
          <w:szCs w:val="20"/>
        </w:rPr>
        <w:footnoteReference w:id="43"/>
      </w:r>
      <w:r w:rsidR="00F50EE5" w:rsidRPr="00513209">
        <w:rPr>
          <w:rFonts w:asciiTheme="majorBidi" w:eastAsia="Calibri" w:hAnsiTheme="majorBidi" w:cstheme="majorBidi"/>
          <w:noProof/>
          <w:color w:val="000000" w:themeColor="text1"/>
          <w:sz w:val="20"/>
          <w:szCs w:val="20"/>
        </w:rPr>
        <w:t>.</w:t>
      </w:r>
    </w:p>
    <w:p w:rsidR="00DB4CC8" w:rsidRPr="00513209" w:rsidRDefault="00370523" w:rsidP="00AF701A">
      <w:pPr>
        <w:spacing w:after="0" w:line="312" w:lineRule="auto"/>
        <w:jc w:val="lowKashida"/>
        <w:rPr>
          <w:rFonts w:asciiTheme="majorBidi" w:hAnsiTheme="majorBidi" w:cstheme="majorBidi"/>
          <w:color w:val="000000" w:themeColor="text1"/>
          <w:sz w:val="20"/>
          <w:szCs w:val="20"/>
        </w:rPr>
      </w:pPr>
      <w:r w:rsidRPr="00513209">
        <w:rPr>
          <w:rFonts w:asciiTheme="majorBidi" w:eastAsia="Calibri" w:hAnsiTheme="majorBidi" w:cstheme="majorBidi"/>
          <w:noProof/>
          <w:color w:val="000000" w:themeColor="text1"/>
          <w:sz w:val="20"/>
          <w:szCs w:val="20"/>
        </w:rPr>
        <w:t xml:space="preserve">The </w:t>
      </w:r>
      <w:r w:rsidR="00E51CDC" w:rsidRPr="00513209">
        <w:rPr>
          <w:rFonts w:asciiTheme="majorBidi" w:eastAsia="Calibri" w:hAnsiTheme="majorBidi" w:cstheme="majorBidi"/>
          <w:noProof/>
          <w:color w:val="000000" w:themeColor="text1"/>
          <w:sz w:val="20"/>
          <w:szCs w:val="20"/>
        </w:rPr>
        <w:t>Sar Firuzabad</w:t>
      </w:r>
      <w:r w:rsidR="00F50EE5" w:rsidRPr="00513209">
        <w:rPr>
          <w:rFonts w:asciiTheme="majorBidi" w:eastAsia="Calibri" w:hAnsiTheme="majorBidi" w:cstheme="majorBidi"/>
          <w:noProof/>
          <w:color w:val="000000" w:themeColor="text1"/>
          <w:sz w:val="20"/>
          <w:szCs w:val="20"/>
        </w:rPr>
        <w:t xml:space="preserve"> plain, which is located in the </w:t>
      </w:r>
      <w:r w:rsidR="00E05905" w:rsidRPr="00513209">
        <w:rPr>
          <w:rFonts w:asciiTheme="majorBidi" w:eastAsia="Calibri" w:hAnsiTheme="majorBidi" w:cstheme="majorBidi"/>
          <w:noProof/>
          <w:color w:val="000000" w:themeColor="text1"/>
          <w:sz w:val="20"/>
          <w:szCs w:val="20"/>
        </w:rPr>
        <w:t>Merek</w:t>
      </w:r>
      <w:r w:rsidR="00F50EE5" w:rsidRPr="00513209">
        <w:rPr>
          <w:rFonts w:asciiTheme="majorBidi" w:eastAsia="Calibri" w:hAnsiTheme="majorBidi" w:cstheme="majorBidi"/>
          <w:noProof/>
          <w:color w:val="000000" w:themeColor="text1"/>
          <w:sz w:val="20"/>
          <w:szCs w:val="20"/>
        </w:rPr>
        <w:t xml:space="preserve"> River </w:t>
      </w:r>
      <w:r w:rsidR="00E05905" w:rsidRPr="00513209">
        <w:rPr>
          <w:rFonts w:asciiTheme="majorBidi" w:eastAsia="Calibri" w:hAnsiTheme="majorBidi" w:cstheme="majorBidi"/>
          <w:noProof/>
          <w:color w:val="000000" w:themeColor="text1"/>
          <w:sz w:val="20"/>
          <w:szCs w:val="20"/>
        </w:rPr>
        <w:t>catchment</w:t>
      </w:r>
      <w:r w:rsidR="00F50EE5" w:rsidRPr="00513209">
        <w:rPr>
          <w:rFonts w:asciiTheme="majorBidi" w:eastAsia="Calibri" w:hAnsiTheme="majorBidi" w:cstheme="majorBidi"/>
          <w:noProof/>
          <w:color w:val="000000" w:themeColor="text1"/>
          <w:sz w:val="20"/>
          <w:szCs w:val="20"/>
        </w:rPr>
        <w:t xml:space="preserve">, is a marginal plain along the Mahidasht plain in Kermanshah, which due to its climatic features, special and strategic geographical location, and rich sources of water and soil suitable for agriculture and location along the </w:t>
      </w:r>
      <w:r w:rsidRPr="00513209">
        <w:rPr>
          <w:rFonts w:asciiTheme="majorBidi" w:eastAsia="Calibri" w:hAnsiTheme="majorBidi" w:cstheme="majorBidi"/>
          <w:noProof/>
          <w:color w:val="000000" w:themeColor="text1"/>
          <w:sz w:val="20"/>
          <w:szCs w:val="20"/>
        </w:rPr>
        <w:t>Great</w:t>
      </w:r>
      <w:r w:rsidR="00F50EE5" w:rsidRPr="00513209">
        <w:rPr>
          <w:rFonts w:asciiTheme="majorBidi" w:eastAsia="Calibri" w:hAnsiTheme="majorBidi" w:cstheme="majorBidi"/>
          <w:noProof/>
          <w:color w:val="000000" w:themeColor="text1"/>
          <w:sz w:val="20"/>
          <w:szCs w:val="20"/>
        </w:rPr>
        <w:t xml:space="preserve"> Khorasan</w:t>
      </w:r>
      <w:r w:rsidRPr="00513209">
        <w:rPr>
          <w:rFonts w:asciiTheme="majorBidi" w:eastAsia="Calibri" w:hAnsiTheme="majorBidi" w:cstheme="majorBidi"/>
          <w:noProof/>
          <w:color w:val="000000" w:themeColor="text1"/>
          <w:sz w:val="20"/>
          <w:szCs w:val="20"/>
        </w:rPr>
        <w:t xml:space="preserve"> Road</w:t>
      </w:r>
      <w:r w:rsidR="00AF701A">
        <w:rPr>
          <w:rStyle w:val="FootnoteReference"/>
          <w:rFonts w:asciiTheme="majorBidi" w:eastAsia="Calibri" w:hAnsiTheme="majorBidi" w:cstheme="majorBidi"/>
          <w:noProof/>
          <w:color w:val="000000" w:themeColor="text1"/>
          <w:sz w:val="20"/>
          <w:szCs w:val="20"/>
        </w:rPr>
        <w:footnoteReference w:id="44"/>
      </w:r>
      <w:r w:rsidR="00C97485" w:rsidRPr="00513209">
        <w:rPr>
          <w:rFonts w:asciiTheme="majorBidi" w:eastAsia="Calibri" w:hAnsiTheme="majorBidi" w:cstheme="majorBidi"/>
          <w:noProof/>
          <w:color w:val="000000" w:themeColor="text1"/>
          <w:sz w:val="20"/>
          <w:szCs w:val="20"/>
        </w:rPr>
        <w:t xml:space="preserve"> </w:t>
      </w:r>
      <w:r w:rsidR="00F50EE5" w:rsidRPr="00513209">
        <w:rPr>
          <w:rFonts w:asciiTheme="majorBidi" w:eastAsia="Calibri" w:hAnsiTheme="majorBidi" w:cstheme="majorBidi"/>
          <w:noProof/>
          <w:color w:val="000000" w:themeColor="text1"/>
          <w:sz w:val="20"/>
          <w:szCs w:val="20"/>
        </w:rPr>
        <w:t>in the region has long been the focus of human groups.</w:t>
      </w:r>
      <w:r w:rsidR="00F50EE5" w:rsidRPr="00513209">
        <w:rPr>
          <w:rFonts w:asciiTheme="majorBidi" w:hAnsiTheme="majorBidi" w:cstheme="majorBidi"/>
          <w:color w:val="000000" w:themeColor="text1"/>
          <w:sz w:val="20"/>
          <w:szCs w:val="20"/>
        </w:rPr>
        <w:t xml:space="preserve"> </w:t>
      </w:r>
      <w:r w:rsidR="00F50EE5" w:rsidRPr="00513209">
        <w:rPr>
          <w:rFonts w:asciiTheme="majorBidi" w:eastAsia="Calibri" w:hAnsiTheme="majorBidi" w:cstheme="majorBidi"/>
          <w:noProof/>
          <w:color w:val="000000" w:themeColor="text1"/>
          <w:sz w:val="20"/>
          <w:szCs w:val="20"/>
        </w:rPr>
        <w:t xml:space="preserve">Accordingly, </w:t>
      </w:r>
      <w:r w:rsidRPr="00513209">
        <w:rPr>
          <w:rFonts w:asciiTheme="majorBidi" w:eastAsia="Calibri" w:hAnsiTheme="majorBidi" w:cstheme="majorBidi"/>
          <w:noProof/>
          <w:color w:val="000000" w:themeColor="text1"/>
          <w:sz w:val="20"/>
          <w:szCs w:val="20"/>
        </w:rPr>
        <w:t>to</w:t>
      </w:r>
      <w:r w:rsidR="00F50EE5" w:rsidRPr="00513209">
        <w:rPr>
          <w:rFonts w:asciiTheme="majorBidi" w:eastAsia="Calibri" w:hAnsiTheme="majorBidi" w:cstheme="majorBidi"/>
          <w:noProof/>
          <w:color w:val="000000" w:themeColor="text1"/>
          <w:sz w:val="20"/>
          <w:szCs w:val="20"/>
        </w:rPr>
        <w:t xml:space="preserve"> determine the impact and relationship between environmental factors on the distribution of the </w:t>
      </w:r>
      <w:r w:rsidR="00E05905" w:rsidRPr="00513209">
        <w:rPr>
          <w:rFonts w:asciiTheme="majorBidi" w:eastAsia="Calibri" w:hAnsiTheme="majorBidi" w:cstheme="majorBidi"/>
          <w:noProof/>
          <w:color w:val="000000" w:themeColor="text1"/>
          <w:sz w:val="20"/>
          <w:szCs w:val="20"/>
        </w:rPr>
        <w:t>Merek</w:t>
      </w:r>
      <w:r w:rsidR="00F50EE5" w:rsidRPr="00513209">
        <w:rPr>
          <w:rFonts w:asciiTheme="majorBidi" w:eastAsia="Calibri" w:hAnsiTheme="majorBidi" w:cstheme="majorBidi"/>
          <w:noProof/>
          <w:color w:val="000000" w:themeColor="text1"/>
          <w:sz w:val="20"/>
          <w:szCs w:val="20"/>
        </w:rPr>
        <w:t xml:space="preserve"> River </w:t>
      </w:r>
      <w:r w:rsidR="00E05905" w:rsidRPr="00513209">
        <w:rPr>
          <w:rFonts w:asciiTheme="majorBidi" w:eastAsia="Calibri" w:hAnsiTheme="majorBidi" w:cstheme="majorBidi"/>
          <w:noProof/>
          <w:color w:val="000000" w:themeColor="text1"/>
          <w:sz w:val="20"/>
          <w:szCs w:val="20"/>
        </w:rPr>
        <w:t>catchment</w:t>
      </w:r>
      <w:r w:rsidR="00F50EE5" w:rsidRPr="00513209">
        <w:rPr>
          <w:rFonts w:asciiTheme="majorBidi" w:eastAsia="Calibri" w:hAnsiTheme="majorBidi" w:cstheme="majorBidi"/>
          <w:noProof/>
          <w:color w:val="000000" w:themeColor="text1"/>
          <w:sz w:val="20"/>
          <w:szCs w:val="20"/>
        </w:rPr>
        <w:t xml:space="preserve">, </w:t>
      </w:r>
      <w:r w:rsidR="00962C1A" w:rsidRPr="00513209">
        <w:rPr>
          <w:rFonts w:asciiTheme="majorBidi" w:eastAsia="Calibri" w:hAnsiTheme="majorBidi" w:cstheme="majorBidi"/>
          <w:noProof/>
          <w:color w:val="000000" w:themeColor="text1"/>
          <w:sz w:val="20"/>
          <w:szCs w:val="20"/>
        </w:rPr>
        <w:t xml:space="preserve">an analysis was conducted </w:t>
      </w:r>
      <w:r w:rsidR="00F50EE5" w:rsidRPr="00513209">
        <w:rPr>
          <w:rFonts w:asciiTheme="majorBidi" w:eastAsia="Calibri" w:hAnsiTheme="majorBidi" w:cstheme="majorBidi"/>
          <w:noProof/>
          <w:color w:val="000000" w:themeColor="text1"/>
          <w:sz w:val="20"/>
          <w:szCs w:val="20"/>
        </w:rPr>
        <w:t xml:space="preserve">between various ecological variables </w:t>
      </w:r>
      <w:r w:rsidR="00962C1A" w:rsidRPr="00513209">
        <w:rPr>
          <w:rFonts w:asciiTheme="majorBidi" w:eastAsia="Calibri" w:hAnsiTheme="majorBidi" w:cstheme="majorBidi"/>
          <w:noProof/>
          <w:color w:val="000000" w:themeColor="text1"/>
          <w:sz w:val="20"/>
          <w:szCs w:val="20"/>
        </w:rPr>
        <w:t>and</w:t>
      </w:r>
      <w:r w:rsidR="00F50EE5" w:rsidRPr="00513209">
        <w:rPr>
          <w:rFonts w:asciiTheme="majorBidi" w:eastAsia="Calibri" w:hAnsiTheme="majorBidi" w:cstheme="majorBidi"/>
          <w:noProof/>
          <w:color w:val="000000" w:themeColor="text1"/>
          <w:sz w:val="20"/>
          <w:szCs w:val="20"/>
        </w:rPr>
        <w:t xml:space="preserve"> the establishment and distribution of settlements based on statistical and environmental data. These studies emphasize the importance of the role of natural factors in the formation of cultural centers in the region. Statistical and environmental data </w:t>
      </w:r>
      <w:r w:rsidR="00962C1A" w:rsidRPr="00513209">
        <w:rPr>
          <w:rFonts w:asciiTheme="majorBidi" w:eastAsia="Calibri" w:hAnsiTheme="majorBidi" w:cstheme="majorBidi"/>
          <w:noProof/>
          <w:color w:val="000000" w:themeColor="text1"/>
          <w:sz w:val="20"/>
          <w:szCs w:val="20"/>
        </w:rPr>
        <w:t>indicate</w:t>
      </w:r>
      <w:r w:rsidR="00F50EE5" w:rsidRPr="00513209">
        <w:rPr>
          <w:rFonts w:asciiTheme="majorBidi" w:eastAsia="Calibri" w:hAnsiTheme="majorBidi" w:cstheme="majorBidi"/>
          <w:noProof/>
          <w:color w:val="000000" w:themeColor="text1"/>
          <w:sz w:val="20"/>
          <w:szCs w:val="20"/>
        </w:rPr>
        <w:t xml:space="preserve"> that the geographical features of the </w:t>
      </w:r>
      <w:r w:rsidR="00E05905" w:rsidRPr="00513209">
        <w:rPr>
          <w:rFonts w:asciiTheme="majorBidi" w:eastAsia="Calibri" w:hAnsiTheme="majorBidi" w:cstheme="majorBidi"/>
          <w:noProof/>
          <w:color w:val="000000" w:themeColor="text1"/>
          <w:sz w:val="20"/>
          <w:szCs w:val="20"/>
        </w:rPr>
        <w:t>Merek</w:t>
      </w:r>
      <w:r w:rsidR="00F50EE5" w:rsidRPr="00513209">
        <w:rPr>
          <w:rFonts w:asciiTheme="majorBidi" w:eastAsia="Calibri" w:hAnsiTheme="majorBidi" w:cstheme="majorBidi"/>
          <w:noProof/>
          <w:color w:val="000000" w:themeColor="text1"/>
          <w:sz w:val="20"/>
          <w:szCs w:val="20"/>
        </w:rPr>
        <w:t xml:space="preserve"> River </w:t>
      </w:r>
      <w:r w:rsidR="00E05905" w:rsidRPr="00513209">
        <w:rPr>
          <w:rFonts w:asciiTheme="majorBidi" w:eastAsia="Calibri" w:hAnsiTheme="majorBidi" w:cstheme="majorBidi"/>
          <w:noProof/>
          <w:color w:val="000000" w:themeColor="text1"/>
          <w:sz w:val="20"/>
          <w:szCs w:val="20"/>
        </w:rPr>
        <w:t>catchment</w:t>
      </w:r>
      <w:r w:rsidR="00F50EE5" w:rsidRPr="00513209">
        <w:rPr>
          <w:rFonts w:asciiTheme="majorBidi" w:eastAsia="Calibri" w:hAnsiTheme="majorBidi" w:cstheme="majorBidi"/>
          <w:noProof/>
          <w:color w:val="000000" w:themeColor="text1"/>
          <w:sz w:val="20"/>
          <w:szCs w:val="20"/>
        </w:rPr>
        <w:t>, especially water resources, altitude, distance</w:t>
      </w:r>
      <w:r w:rsidR="00962C1A" w:rsidRPr="00513209">
        <w:rPr>
          <w:rFonts w:asciiTheme="majorBidi" w:eastAsia="Calibri" w:hAnsiTheme="majorBidi" w:cstheme="majorBidi"/>
          <w:noProof/>
          <w:color w:val="000000" w:themeColor="text1"/>
          <w:sz w:val="20"/>
          <w:szCs w:val="20"/>
        </w:rPr>
        <w:t xml:space="preserve"> from communication routes and </w:t>
      </w:r>
      <w:r w:rsidR="00F50EE5" w:rsidRPr="00513209">
        <w:rPr>
          <w:rFonts w:asciiTheme="majorBidi" w:eastAsia="Calibri" w:hAnsiTheme="majorBidi" w:cstheme="majorBidi"/>
          <w:noProof/>
          <w:color w:val="000000" w:themeColor="text1"/>
          <w:sz w:val="20"/>
          <w:szCs w:val="20"/>
        </w:rPr>
        <w:t xml:space="preserve">type of </w:t>
      </w:r>
      <w:r w:rsidR="00962C1A" w:rsidRPr="00513209">
        <w:rPr>
          <w:rFonts w:asciiTheme="majorBidi" w:eastAsia="Calibri" w:hAnsiTheme="majorBidi" w:cstheme="majorBidi"/>
          <w:noProof/>
          <w:color w:val="000000" w:themeColor="text1"/>
          <w:sz w:val="20"/>
          <w:szCs w:val="20"/>
        </w:rPr>
        <w:t>land use</w:t>
      </w:r>
      <w:r w:rsidR="00F50EE5" w:rsidRPr="00513209">
        <w:rPr>
          <w:rFonts w:asciiTheme="majorBidi" w:eastAsia="Calibri" w:hAnsiTheme="majorBidi" w:cstheme="majorBidi"/>
          <w:noProof/>
          <w:color w:val="000000" w:themeColor="text1"/>
          <w:sz w:val="20"/>
          <w:szCs w:val="20"/>
        </w:rPr>
        <w:t xml:space="preserve"> are the most important factors in the formation of settlement patterns in the region. Although other factors have played a role in this</w:t>
      </w:r>
      <w:r w:rsidR="00962C1A" w:rsidRPr="00513209">
        <w:rPr>
          <w:rFonts w:asciiTheme="majorBidi" w:eastAsia="Calibri" w:hAnsiTheme="majorBidi" w:cstheme="majorBidi"/>
          <w:noProof/>
          <w:color w:val="000000" w:themeColor="text1"/>
          <w:sz w:val="20"/>
          <w:szCs w:val="20"/>
        </w:rPr>
        <w:t xml:space="preserve"> regard</w:t>
      </w:r>
      <w:r w:rsidR="00F50EE5" w:rsidRPr="00513209">
        <w:rPr>
          <w:rFonts w:asciiTheme="majorBidi" w:eastAsia="Calibri" w:hAnsiTheme="majorBidi" w:cstheme="majorBidi"/>
          <w:noProof/>
          <w:color w:val="000000" w:themeColor="text1"/>
          <w:sz w:val="20"/>
          <w:szCs w:val="20"/>
        </w:rPr>
        <w:t xml:space="preserve">, the role of these factors has been more prominent than </w:t>
      </w:r>
      <w:r w:rsidR="00962C1A" w:rsidRPr="00513209">
        <w:rPr>
          <w:rFonts w:asciiTheme="majorBidi" w:eastAsia="Calibri" w:hAnsiTheme="majorBidi" w:cstheme="majorBidi"/>
          <w:noProof/>
          <w:color w:val="000000" w:themeColor="text1"/>
          <w:sz w:val="20"/>
          <w:szCs w:val="20"/>
        </w:rPr>
        <w:t xml:space="preserve">that of </w:t>
      </w:r>
      <w:r w:rsidR="00F50EE5" w:rsidRPr="00513209">
        <w:rPr>
          <w:rFonts w:asciiTheme="majorBidi" w:eastAsia="Calibri" w:hAnsiTheme="majorBidi" w:cstheme="majorBidi"/>
          <w:noProof/>
          <w:color w:val="000000" w:themeColor="text1"/>
          <w:sz w:val="20"/>
          <w:szCs w:val="20"/>
        </w:rPr>
        <w:t>other factors.</w:t>
      </w:r>
      <w:r w:rsidR="00F50EE5" w:rsidRPr="00513209">
        <w:rPr>
          <w:rFonts w:asciiTheme="majorBidi" w:hAnsiTheme="majorBidi" w:cstheme="majorBidi"/>
          <w:color w:val="000000" w:themeColor="text1"/>
          <w:sz w:val="20"/>
          <w:szCs w:val="20"/>
        </w:rPr>
        <w:t xml:space="preserve"> </w:t>
      </w:r>
    </w:p>
    <w:p w:rsidR="00F50EE5" w:rsidRPr="00513209" w:rsidRDefault="00F50EE5" w:rsidP="00B71825">
      <w:pPr>
        <w:spacing w:after="0" w:line="312" w:lineRule="auto"/>
        <w:ind w:firstLine="284"/>
        <w:jc w:val="lowKashida"/>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Pr>
        <w:t xml:space="preserve">In the distribution of settlements in the </w:t>
      </w:r>
      <w:r w:rsidR="00E05905" w:rsidRPr="00513209">
        <w:rPr>
          <w:rFonts w:asciiTheme="majorBidi" w:eastAsia="Calibri" w:hAnsiTheme="majorBidi" w:cstheme="majorBidi"/>
          <w:noProof/>
          <w:color w:val="000000" w:themeColor="text1"/>
          <w:sz w:val="20"/>
          <w:szCs w:val="20"/>
        </w:rPr>
        <w:t>Merek</w:t>
      </w:r>
      <w:r w:rsidRPr="00513209">
        <w:rPr>
          <w:rFonts w:asciiTheme="majorBidi" w:eastAsia="Calibri" w:hAnsiTheme="majorBidi" w:cstheme="majorBidi"/>
          <w:noProof/>
          <w:color w:val="000000" w:themeColor="text1"/>
          <w:sz w:val="20"/>
          <w:szCs w:val="20"/>
        </w:rPr>
        <w:t xml:space="preserve"> River </w:t>
      </w:r>
      <w:r w:rsidR="00E05905" w:rsidRPr="00513209">
        <w:rPr>
          <w:rFonts w:asciiTheme="majorBidi" w:eastAsia="Calibri" w:hAnsiTheme="majorBidi" w:cstheme="majorBidi"/>
          <w:noProof/>
          <w:color w:val="000000" w:themeColor="text1"/>
          <w:sz w:val="20"/>
          <w:szCs w:val="20"/>
        </w:rPr>
        <w:t>catchment</w:t>
      </w:r>
      <w:r w:rsidRPr="00513209">
        <w:rPr>
          <w:rFonts w:asciiTheme="majorBidi" w:eastAsia="Calibri" w:hAnsiTheme="majorBidi" w:cstheme="majorBidi"/>
          <w:noProof/>
          <w:color w:val="000000" w:themeColor="text1"/>
          <w:sz w:val="20"/>
          <w:szCs w:val="20"/>
        </w:rPr>
        <w:t xml:space="preserve">, the distance from seasonal water sources such as seasonal rivers with a correlation coefficient of </w:t>
      </w:r>
      <w:r w:rsidR="00962C1A" w:rsidRPr="00513209">
        <w:rPr>
          <w:rFonts w:asciiTheme="majorBidi" w:eastAsia="Calibri" w:hAnsiTheme="majorBidi" w:cstheme="majorBidi"/>
          <w:noProof/>
          <w:color w:val="000000" w:themeColor="text1"/>
          <w:sz w:val="20"/>
          <w:szCs w:val="20"/>
        </w:rPr>
        <w:t>0.225,</w:t>
      </w:r>
      <w:r w:rsidRPr="00513209">
        <w:rPr>
          <w:rFonts w:asciiTheme="majorBidi" w:eastAsia="Calibri" w:hAnsiTheme="majorBidi" w:cstheme="majorBidi"/>
          <w:noProof/>
          <w:color w:val="000000" w:themeColor="text1"/>
          <w:sz w:val="20"/>
          <w:szCs w:val="20"/>
        </w:rPr>
        <w:t xml:space="preserve"> location in the region </w:t>
      </w:r>
      <w:r w:rsidR="00962C1A" w:rsidRPr="00513209">
        <w:rPr>
          <w:rFonts w:asciiTheme="majorBidi" w:eastAsia="Calibri" w:hAnsiTheme="majorBidi" w:cstheme="majorBidi"/>
          <w:noProof/>
          <w:color w:val="000000" w:themeColor="text1"/>
          <w:sz w:val="20"/>
          <w:szCs w:val="20"/>
        </w:rPr>
        <w:t>land</w:t>
      </w:r>
      <w:r w:rsidR="00A25142" w:rsidRPr="00513209">
        <w:rPr>
          <w:rFonts w:asciiTheme="majorBidi" w:eastAsia="Calibri" w:hAnsiTheme="majorBidi" w:cstheme="majorBidi"/>
          <w:noProof/>
          <w:color w:val="000000" w:themeColor="text1"/>
          <w:sz w:val="20"/>
          <w:szCs w:val="20"/>
        </w:rPr>
        <w:t xml:space="preserve"> </w:t>
      </w:r>
      <w:r w:rsidR="00962C1A" w:rsidRPr="00513209">
        <w:rPr>
          <w:rFonts w:asciiTheme="majorBidi" w:eastAsia="Calibri" w:hAnsiTheme="majorBidi" w:cstheme="majorBidi"/>
          <w:noProof/>
          <w:color w:val="000000" w:themeColor="text1"/>
          <w:sz w:val="20"/>
          <w:szCs w:val="20"/>
        </w:rPr>
        <w:t>use</w:t>
      </w:r>
      <w:r w:rsidRPr="00513209">
        <w:rPr>
          <w:rFonts w:asciiTheme="majorBidi" w:eastAsia="Calibri" w:hAnsiTheme="majorBidi" w:cstheme="majorBidi"/>
          <w:noProof/>
          <w:color w:val="000000" w:themeColor="text1"/>
          <w:sz w:val="20"/>
          <w:szCs w:val="20"/>
        </w:rPr>
        <w:t xml:space="preserve"> with a significant level of </w:t>
      </w:r>
      <w:r w:rsidR="00962C1A" w:rsidRPr="00513209">
        <w:rPr>
          <w:rFonts w:asciiTheme="majorBidi" w:eastAsia="Calibri" w:hAnsiTheme="majorBidi" w:cstheme="majorBidi"/>
          <w:noProof/>
          <w:color w:val="000000" w:themeColor="text1"/>
          <w:sz w:val="20"/>
          <w:szCs w:val="20"/>
        </w:rPr>
        <w:t>0.01,</w:t>
      </w:r>
      <w:r w:rsidRPr="00513209">
        <w:rPr>
          <w:rFonts w:asciiTheme="majorBidi" w:eastAsia="Calibri" w:hAnsiTheme="majorBidi" w:cstheme="majorBidi"/>
          <w:noProof/>
          <w:color w:val="000000" w:themeColor="text1"/>
          <w:sz w:val="20"/>
          <w:szCs w:val="20"/>
        </w:rPr>
        <w:t xml:space="preserve"> </w:t>
      </w:r>
      <w:r w:rsidR="00962C1A" w:rsidRPr="00513209">
        <w:rPr>
          <w:rFonts w:asciiTheme="majorBidi" w:eastAsia="Calibri" w:hAnsiTheme="majorBidi" w:cstheme="majorBidi"/>
          <w:noProof/>
          <w:color w:val="000000" w:themeColor="text1"/>
          <w:sz w:val="20"/>
          <w:szCs w:val="20"/>
        </w:rPr>
        <w:t>d</w:t>
      </w:r>
      <w:r w:rsidRPr="00513209">
        <w:rPr>
          <w:rFonts w:asciiTheme="majorBidi" w:eastAsia="Calibri" w:hAnsiTheme="majorBidi" w:cstheme="majorBidi"/>
          <w:noProof/>
          <w:color w:val="000000" w:themeColor="text1"/>
          <w:sz w:val="20"/>
          <w:szCs w:val="20"/>
        </w:rPr>
        <w:t xml:space="preserve">istance from communication paths with </w:t>
      </w:r>
      <w:r w:rsidR="00962C1A" w:rsidRPr="00513209">
        <w:rPr>
          <w:rFonts w:asciiTheme="majorBidi" w:eastAsia="Calibri" w:hAnsiTheme="majorBidi" w:cstheme="majorBidi"/>
          <w:noProof/>
          <w:color w:val="000000" w:themeColor="text1"/>
          <w:sz w:val="20"/>
          <w:szCs w:val="20"/>
        </w:rPr>
        <w:t xml:space="preserve">the </w:t>
      </w:r>
      <w:r w:rsidRPr="00513209">
        <w:rPr>
          <w:rFonts w:asciiTheme="majorBidi" w:eastAsia="Calibri" w:hAnsiTheme="majorBidi" w:cstheme="majorBidi"/>
          <w:noProof/>
          <w:color w:val="000000" w:themeColor="text1"/>
          <w:sz w:val="20"/>
          <w:szCs w:val="20"/>
        </w:rPr>
        <w:t xml:space="preserve">correlation coefficient </w:t>
      </w:r>
      <w:r w:rsidR="004F3CFA" w:rsidRPr="00513209">
        <w:rPr>
          <w:rFonts w:asciiTheme="majorBidi" w:eastAsia="Calibri" w:hAnsiTheme="majorBidi" w:cstheme="majorBidi"/>
          <w:noProof/>
          <w:color w:val="000000" w:themeColor="text1"/>
          <w:sz w:val="20"/>
          <w:szCs w:val="20"/>
        </w:rPr>
        <w:t>of</w:t>
      </w:r>
      <w:r w:rsidR="00962C1A" w:rsidRPr="00513209">
        <w:rPr>
          <w:rFonts w:asciiTheme="majorBidi" w:eastAsia="Calibri" w:hAnsiTheme="majorBidi" w:cstheme="majorBidi"/>
          <w:noProof/>
          <w:color w:val="000000" w:themeColor="text1"/>
          <w:sz w:val="20"/>
          <w:szCs w:val="20"/>
        </w:rPr>
        <w:t xml:space="preserve"> 0.115,</w:t>
      </w:r>
      <w:r w:rsidRPr="00513209">
        <w:rPr>
          <w:rFonts w:asciiTheme="majorBidi" w:eastAsia="Calibri" w:hAnsiTheme="majorBidi" w:cstheme="majorBidi"/>
          <w:noProof/>
          <w:color w:val="000000" w:themeColor="text1"/>
          <w:sz w:val="20"/>
          <w:szCs w:val="20"/>
        </w:rPr>
        <w:t xml:space="preserve"> </w:t>
      </w:r>
      <w:r w:rsidR="00962C1A" w:rsidRPr="00513209">
        <w:rPr>
          <w:rFonts w:asciiTheme="majorBidi" w:eastAsia="Calibri" w:hAnsiTheme="majorBidi" w:cstheme="majorBidi"/>
          <w:noProof/>
          <w:color w:val="000000" w:themeColor="text1"/>
          <w:sz w:val="20"/>
          <w:szCs w:val="20"/>
        </w:rPr>
        <w:t>a</w:t>
      </w:r>
      <w:r w:rsidRPr="00513209">
        <w:rPr>
          <w:rFonts w:asciiTheme="majorBidi" w:eastAsia="Calibri" w:hAnsiTheme="majorBidi" w:cstheme="majorBidi"/>
          <w:noProof/>
          <w:color w:val="000000" w:themeColor="text1"/>
          <w:sz w:val="20"/>
          <w:szCs w:val="20"/>
        </w:rPr>
        <w:t>nd placement in relation to altitude levels with a correlation coefficient of -</w:t>
      </w:r>
      <w:r w:rsidR="009649E2" w:rsidRPr="00513209">
        <w:rPr>
          <w:rFonts w:asciiTheme="majorBidi" w:eastAsia="Calibri" w:hAnsiTheme="majorBidi" w:cstheme="majorBidi"/>
          <w:noProof/>
          <w:color w:val="000000" w:themeColor="text1"/>
          <w:sz w:val="20"/>
          <w:szCs w:val="20"/>
        </w:rPr>
        <w:t>0.</w:t>
      </w:r>
      <w:r w:rsidRPr="00513209">
        <w:rPr>
          <w:rFonts w:asciiTheme="majorBidi" w:eastAsia="Calibri" w:hAnsiTheme="majorBidi" w:cstheme="majorBidi"/>
          <w:noProof/>
          <w:color w:val="000000" w:themeColor="text1"/>
          <w:sz w:val="20"/>
          <w:szCs w:val="20"/>
        </w:rPr>
        <w:t>108 had the greatest effect.</w:t>
      </w:r>
      <w:r w:rsidR="00DB4CC8" w:rsidRPr="00513209">
        <w:rPr>
          <w:rFonts w:asciiTheme="majorBidi" w:hAnsiTheme="majorBidi" w:cstheme="majorBidi"/>
          <w:color w:val="000000" w:themeColor="text1"/>
          <w:sz w:val="20"/>
          <w:szCs w:val="20"/>
        </w:rPr>
        <w:t xml:space="preserve"> </w:t>
      </w:r>
      <w:r w:rsidR="00DB4CC8" w:rsidRPr="00513209">
        <w:rPr>
          <w:rFonts w:asciiTheme="majorBidi" w:eastAsia="Calibri" w:hAnsiTheme="majorBidi" w:cstheme="majorBidi"/>
          <w:noProof/>
          <w:color w:val="000000" w:themeColor="text1"/>
          <w:sz w:val="20"/>
          <w:szCs w:val="20"/>
        </w:rPr>
        <w:t xml:space="preserve">It is noteworthy that the intensity of the impact of these factors in relation to Neolithic sites using multiple linear </w:t>
      </w:r>
      <w:r w:rsidR="00916880" w:rsidRPr="00513209">
        <w:rPr>
          <w:rFonts w:asciiTheme="majorBidi" w:eastAsia="Calibri" w:hAnsiTheme="majorBidi" w:cstheme="majorBidi"/>
          <w:noProof/>
          <w:color w:val="000000" w:themeColor="text1"/>
          <w:sz w:val="20"/>
          <w:szCs w:val="20"/>
        </w:rPr>
        <w:t>Regression</w:t>
      </w:r>
      <w:r w:rsidR="00DB4CC8" w:rsidRPr="00513209">
        <w:rPr>
          <w:rFonts w:asciiTheme="majorBidi" w:eastAsia="Calibri" w:hAnsiTheme="majorBidi" w:cstheme="majorBidi"/>
          <w:noProof/>
          <w:color w:val="000000" w:themeColor="text1"/>
          <w:sz w:val="20"/>
          <w:szCs w:val="20"/>
        </w:rPr>
        <w:t xml:space="preserve"> analysis is </w:t>
      </w:r>
      <w:r w:rsidR="00DB4CC8" w:rsidRPr="00513209">
        <w:rPr>
          <w:rFonts w:asciiTheme="majorBidi" w:eastAsia="Calibri" w:hAnsiTheme="majorBidi" w:cstheme="majorBidi"/>
          <w:noProof/>
          <w:color w:val="000000" w:themeColor="text1"/>
          <w:sz w:val="20"/>
          <w:szCs w:val="20"/>
        </w:rPr>
        <w:lastRenderedPageBreak/>
        <w:t>equal to 0.906. This number expresses a very high correlation between the set of environmental factors and the area of the sites</w:t>
      </w:r>
      <w:r w:rsidR="009649E2" w:rsidRPr="00513209">
        <w:rPr>
          <w:rFonts w:asciiTheme="majorBidi" w:eastAsia="Calibri" w:hAnsiTheme="majorBidi" w:cstheme="majorBidi"/>
          <w:noProof/>
          <w:color w:val="000000" w:themeColor="text1"/>
          <w:sz w:val="20"/>
          <w:szCs w:val="20"/>
        </w:rPr>
        <w:t>.</w:t>
      </w:r>
      <w:r w:rsidR="00DB4CC8" w:rsidRPr="00513209">
        <w:rPr>
          <w:rFonts w:asciiTheme="majorBidi" w:eastAsia="Calibri" w:hAnsiTheme="majorBidi" w:cstheme="majorBidi"/>
          <w:noProof/>
          <w:color w:val="000000" w:themeColor="text1"/>
          <w:sz w:val="20"/>
          <w:szCs w:val="20"/>
        </w:rPr>
        <w:t xml:space="preserve"> </w:t>
      </w:r>
      <w:r w:rsidR="009649E2" w:rsidRPr="00513209">
        <w:rPr>
          <w:rFonts w:asciiTheme="majorBidi" w:eastAsia="Calibri" w:hAnsiTheme="majorBidi" w:cstheme="majorBidi"/>
          <w:noProof/>
          <w:color w:val="000000" w:themeColor="text1"/>
          <w:sz w:val="20"/>
          <w:szCs w:val="20"/>
        </w:rPr>
        <w:t>Furthermore,</w:t>
      </w:r>
      <w:r w:rsidR="00DB4CC8" w:rsidRPr="00513209">
        <w:rPr>
          <w:rFonts w:asciiTheme="majorBidi" w:eastAsia="Calibri" w:hAnsiTheme="majorBidi" w:cstheme="majorBidi"/>
          <w:noProof/>
          <w:color w:val="000000" w:themeColor="text1"/>
          <w:sz w:val="20"/>
          <w:szCs w:val="20"/>
        </w:rPr>
        <w:t xml:space="preserve"> the results of the correlation and </w:t>
      </w:r>
      <w:r w:rsidR="00916880" w:rsidRPr="00513209">
        <w:rPr>
          <w:rFonts w:asciiTheme="majorBidi" w:eastAsia="Calibri" w:hAnsiTheme="majorBidi" w:cstheme="majorBidi"/>
          <w:noProof/>
          <w:color w:val="000000" w:themeColor="text1"/>
          <w:sz w:val="20"/>
          <w:szCs w:val="20"/>
        </w:rPr>
        <w:t>Regression</w:t>
      </w:r>
      <w:r w:rsidR="00DB4CC8" w:rsidRPr="00513209">
        <w:rPr>
          <w:rFonts w:asciiTheme="majorBidi" w:eastAsia="Calibri" w:hAnsiTheme="majorBidi" w:cstheme="majorBidi"/>
          <w:noProof/>
          <w:color w:val="000000" w:themeColor="text1"/>
          <w:sz w:val="20"/>
          <w:szCs w:val="20"/>
        </w:rPr>
        <w:t xml:space="preserve"> coefficients indicate that the distribution of settlements in the </w:t>
      </w:r>
      <w:r w:rsidR="00E05905" w:rsidRPr="00513209">
        <w:rPr>
          <w:rFonts w:asciiTheme="majorBidi" w:eastAsia="Calibri" w:hAnsiTheme="majorBidi" w:cstheme="majorBidi"/>
          <w:noProof/>
          <w:color w:val="000000" w:themeColor="text1"/>
          <w:sz w:val="20"/>
          <w:szCs w:val="20"/>
        </w:rPr>
        <w:t>Merek</w:t>
      </w:r>
      <w:r w:rsidR="00DB4CC8" w:rsidRPr="00513209">
        <w:rPr>
          <w:rFonts w:asciiTheme="majorBidi" w:eastAsia="Calibri" w:hAnsiTheme="majorBidi" w:cstheme="majorBidi"/>
          <w:noProof/>
          <w:color w:val="000000" w:themeColor="text1"/>
          <w:sz w:val="20"/>
          <w:szCs w:val="20"/>
        </w:rPr>
        <w:t xml:space="preserve"> River </w:t>
      </w:r>
      <w:r w:rsidR="00E05905" w:rsidRPr="00513209">
        <w:rPr>
          <w:rFonts w:asciiTheme="majorBidi" w:eastAsia="Calibri" w:hAnsiTheme="majorBidi" w:cstheme="majorBidi"/>
          <w:noProof/>
          <w:color w:val="000000" w:themeColor="text1"/>
          <w:sz w:val="20"/>
          <w:szCs w:val="20"/>
        </w:rPr>
        <w:t>catchment</w:t>
      </w:r>
      <w:r w:rsidR="00DB4CC8" w:rsidRPr="00513209">
        <w:rPr>
          <w:rFonts w:asciiTheme="majorBidi" w:eastAsia="Calibri" w:hAnsiTheme="majorBidi" w:cstheme="majorBidi"/>
          <w:noProof/>
          <w:color w:val="000000" w:themeColor="text1"/>
          <w:sz w:val="20"/>
          <w:szCs w:val="20"/>
        </w:rPr>
        <w:t xml:space="preserve"> is regulated in relation to environmental-ecological capabilities and constraints.</w:t>
      </w:r>
    </w:p>
    <w:p w:rsidR="00DB4CC8" w:rsidRPr="00513209" w:rsidRDefault="00DB4CC8" w:rsidP="00D31D3F">
      <w:pPr>
        <w:spacing w:after="0" w:line="312" w:lineRule="auto"/>
        <w:ind w:firstLine="284"/>
        <w:jc w:val="lowKashida"/>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Pr>
        <w:t xml:space="preserve">As mentioned, this plain is </w:t>
      </w:r>
      <w:r w:rsidR="00A25142" w:rsidRPr="00513209">
        <w:rPr>
          <w:rFonts w:asciiTheme="majorBidi" w:eastAsia="Calibri" w:hAnsiTheme="majorBidi" w:cstheme="majorBidi"/>
          <w:noProof/>
          <w:color w:val="000000" w:themeColor="text1"/>
          <w:sz w:val="20"/>
          <w:szCs w:val="20"/>
        </w:rPr>
        <w:t>in fact</w:t>
      </w:r>
      <w:r w:rsidRPr="00513209">
        <w:rPr>
          <w:rFonts w:asciiTheme="majorBidi" w:eastAsia="Calibri" w:hAnsiTheme="majorBidi" w:cstheme="majorBidi"/>
          <w:noProof/>
          <w:color w:val="000000" w:themeColor="text1"/>
          <w:sz w:val="20"/>
          <w:szCs w:val="20"/>
        </w:rPr>
        <w:t xml:space="preserve"> a </w:t>
      </w:r>
      <w:r w:rsidR="00A25142" w:rsidRPr="00513209">
        <w:rPr>
          <w:rFonts w:asciiTheme="majorBidi" w:eastAsia="Calibri" w:hAnsiTheme="majorBidi" w:cstheme="majorBidi"/>
          <w:noProof/>
          <w:color w:val="000000" w:themeColor="text1"/>
          <w:sz w:val="20"/>
          <w:szCs w:val="20"/>
        </w:rPr>
        <w:t>syncline</w:t>
      </w:r>
      <w:r w:rsidRPr="00513209">
        <w:rPr>
          <w:rFonts w:asciiTheme="majorBidi" w:eastAsia="Calibri" w:hAnsiTheme="majorBidi" w:cstheme="majorBidi"/>
          <w:noProof/>
          <w:color w:val="000000" w:themeColor="text1"/>
          <w:sz w:val="20"/>
          <w:szCs w:val="20"/>
        </w:rPr>
        <w:t xml:space="preserve"> that is drained by the </w:t>
      </w:r>
      <w:r w:rsidR="00E05905" w:rsidRPr="00513209">
        <w:rPr>
          <w:rFonts w:asciiTheme="majorBidi" w:eastAsia="Calibri" w:hAnsiTheme="majorBidi" w:cstheme="majorBidi"/>
          <w:noProof/>
          <w:color w:val="000000" w:themeColor="text1"/>
          <w:sz w:val="20"/>
          <w:szCs w:val="20"/>
        </w:rPr>
        <w:t>Merek</w:t>
      </w:r>
      <w:r w:rsidR="009649E2" w:rsidRPr="00513209">
        <w:rPr>
          <w:rFonts w:asciiTheme="majorBidi" w:eastAsia="Calibri" w:hAnsiTheme="majorBidi" w:cstheme="majorBidi"/>
          <w:noProof/>
          <w:color w:val="000000" w:themeColor="text1"/>
          <w:sz w:val="20"/>
          <w:szCs w:val="20"/>
        </w:rPr>
        <w:t xml:space="preserve"> </w:t>
      </w:r>
      <w:r w:rsidRPr="00513209">
        <w:rPr>
          <w:rFonts w:asciiTheme="majorBidi" w:eastAsia="Calibri" w:hAnsiTheme="majorBidi" w:cstheme="majorBidi"/>
          <w:noProof/>
          <w:color w:val="000000" w:themeColor="text1"/>
          <w:sz w:val="20"/>
          <w:szCs w:val="20"/>
        </w:rPr>
        <w:t xml:space="preserve">River, and there are also large and small alluvial fans on it. As we know, in many parts of the world, alluvial fans have provided a good opportunity for settlements and human settlements </w:t>
      </w:r>
      <w:r w:rsidR="009649E2" w:rsidRPr="00513209">
        <w:rPr>
          <w:rFonts w:asciiTheme="majorBidi" w:eastAsia="Calibri" w:hAnsiTheme="majorBidi" w:cstheme="majorBidi"/>
          <w:noProof/>
          <w:color w:val="000000" w:themeColor="text1"/>
          <w:sz w:val="20"/>
          <w:szCs w:val="20"/>
        </w:rPr>
        <w:t>since</w:t>
      </w:r>
      <w:r w:rsidRPr="00513209">
        <w:rPr>
          <w:rFonts w:asciiTheme="majorBidi" w:eastAsia="Calibri" w:hAnsiTheme="majorBidi" w:cstheme="majorBidi"/>
          <w:noProof/>
          <w:color w:val="000000" w:themeColor="text1"/>
          <w:sz w:val="20"/>
          <w:szCs w:val="20"/>
        </w:rPr>
        <w:t xml:space="preserve"> prehistoric times </w:t>
      </w:r>
      <w:r w:rsidR="009649E2" w:rsidRPr="00513209">
        <w:rPr>
          <w:rFonts w:asciiTheme="majorBidi" w:eastAsia="Calibri" w:hAnsiTheme="majorBidi" w:cstheme="majorBidi"/>
          <w:noProof/>
          <w:color w:val="000000" w:themeColor="text1"/>
          <w:sz w:val="20"/>
          <w:szCs w:val="20"/>
        </w:rPr>
        <w:t>owing</w:t>
      </w:r>
      <w:r w:rsidRPr="00513209">
        <w:rPr>
          <w:rFonts w:asciiTheme="majorBidi" w:eastAsia="Calibri" w:hAnsiTheme="majorBidi" w:cstheme="majorBidi"/>
          <w:noProof/>
          <w:color w:val="000000" w:themeColor="text1"/>
          <w:sz w:val="20"/>
          <w:szCs w:val="20"/>
        </w:rPr>
        <w:t xml:space="preserve"> to their suitable conditions</w:t>
      </w:r>
      <w:r w:rsidR="00D31D3F">
        <w:rPr>
          <w:rStyle w:val="FootnoteReference"/>
          <w:rFonts w:asciiTheme="majorBidi" w:eastAsia="Calibri" w:hAnsiTheme="majorBidi" w:cstheme="majorBidi"/>
          <w:noProof/>
          <w:color w:val="000000" w:themeColor="text1"/>
          <w:sz w:val="20"/>
          <w:szCs w:val="20"/>
        </w:rPr>
        <w:footnoteReference w:id="45"/>
      </w:r>
      <w:r w:rsidRPr="00513209">
        <w:rPr>
          <w:rFonts w:asciiTheme="majorBidi" w:eastAsia="Calibri" w:hAnsiTheme="majorBidi" w:cstheme="majorBidi"/>
          <w:noProof/>
          <w:color w:val="000000" w:themeColor="text1"/>
          <w:sz w:val="20"/>
          <w:szCs w:val="20"/>
        </w:rPr>
        <w:t xml:space="preserve">. In general, according to </w:t>
      </w:r>
      <w:r w:rsidR="009649E2" w:rsidRPr="00513209">
        <w:rPr>
          <w:rFonts w:asciiTheme="majorBidi" w:eastAsia="Calibri" w:hAnsiTheme="majorBidi" w:cstheme="majorBidi"/>
          <w:noProof/>
          <w:color w:val="000000" w:themeColor="text1"/>
          <w:sz w:val="20"/>
          <w:szCs w:val="20"/>
        </w:rPr>
        <w:t>analyses</w:t>
      </w:r>
      <w:r w:rsidRPr="00513209">
        <w:rPr>
          <w:rFonts w:asciiTheme="majorBidi" w:eastAsia="Calibri" w:hAnsiTheme="majorBidi" w:cstheme="majorBidi"/>
          <w:noProof/>
          <w:color w:val="000000" w:themeColor="text1"/>
          <w:sz w:val="20"/>
          <w:szCs w:val="20"/>
        </w:rPr>
        <w:t xml:space="preserve"> and the relationship between ancient sites and environmental factors, </w:t>
      </w:r>
      <w:r w:rsidR="009649E2" w:rsidRPr="00513209">
        <w:rPr>
          <w:rFonts w:asciiTheme="majorBidi" w:eastAsia="Calibri" w:hAnsiTheme="majorBidi" w:cstheme="majorBidi"/>
          <w:noProof/>
          <w:color w:val="000000" w:themeColor="text1"/>
          <w:sz w:val="20"/>
          <w:szCs w:val="20"/>
        </w:rPr>
        <w:t xml:space="preserve">it is </w:t>
      </w:r>
      <w:r w:rsidRPr="00513209">
        <w:rPr>
          <w:rFonts w:asciiTheme="majorBidi" w:eastAsia="Calibri" w:hAnsiTheme="majorBidi" w:cstheme="majorBidi"/>
          <w:noProof/>
          <w:color w:val="000000" w:themeColor="text1"/>
          <w:sz w:val="20"/>
          <w:szCs w:val="20"/>
        </w:rPr>
        <w:t>show</w:t>
      </w:r>
      <w:r w:rsidR="009649E2" w:rsidRPr="00513209">
        <w:rPr>
          <w:rFonts w:asciiTheme="majorBidi" w:eastAsia="Calibri" w:hAnsiTheme="majorBidi" w:cstheme="majorBidi"/>
          <w:noProof/>
          <w:color w:val="000000" w:themeColor="text1"/>
          <w:sz w:val="20"/>
          <w:szCs w:val="20"/>
        </w:rPr>
        <w:t>n</w:t>
      </w:r>
      <w:r w:rsidRPr="00513209">
        <w:rPr>
          <w:rFonts w:asciiTheme="majorBidi" w:eastAsia="Calibri" w:hAnsiTheme="majorBidi" w:cstheme="majorBidi"/>
          <w:noProof/>
          <w:color w:val="000000" w:themeColor="text1"/>
          <w:sz w:val="20"/>
          <w:szCs w:val="20"/>
        </w:rPr>
        <w:t xml:space="preserve"> that the settlements have been formed in two different contexts:</w:t>
      </w:r>
    </w:p>
    <w:p w:rsidR="009649E2" w:rsidRPr="00513209" w:rsidRDefault="009649E2" w:rsidP="00C63D31">
      <w:pPr>
        <w:spacing w:after="0" w:line="312" w:lineRule="auto"/>
        <w:jc w:val="lowKashida"/>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Pr>
        <w:t>1</w:t>
      </w:r>
      <w:r w:rsidR="00DB4CC8" w:rsidRPr="00513209">
        <w:rPr>
          <w:rFonts w:asciiTheme="majorBidi" w:eastAsia="Calibri" w:hAnsiTheme="majorBidi" w:cstheme="majorBidi"/>
          <w:noProof/>
          <w:color w:val="000000" w:themeColor="text1"/>
          <w:sz w:val="20"/>
          <w:szCs w:val="20"/>
        </w:rPr>
        <w:t>- High and foothill areas</w:t>
      </w:r>
    </w:p>
    <w:p w:rsidR="009649E2" w:rsidRPr="00513209" w:rsidRDefault="009649E2" w:rsidP="00C63D31">
      <w:pPr>
        <w:spacing w:after="0" w:line="312" w:lineRule="auto"/>
        <w:jc w:val="lowKashida"/>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Pr>
        <w:t>2- Fertile plains</w:t>
      </w:r>
    </w:p>
    <w:p w:rsidR="00DB4CC8" w:rsidRPr="00513209" w:rsidRDefault="00DB4CC8" w:rsidP="00B71825">
      <w:pPr>
        <w:spacing w:after="0" w:line="312" w:lineRule="auto"/>
        <w:ind w:firstLine="426"/>
        <w:jc w:val="lowKashida"/>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Pr>
        <w:t>Statistics show</w:t>
      </w:r>
      <w:r w:rsidR="009649E2" w:rsidRPr="00513209">
        <w:rPr>
          <w:rFonts w:asciiTheme="majorBidi" w:eastAsia="Calibri" w:hAnsiTheme="majorBidi" w:cstheme="majorBidi"/>
          <w:noProof/>
          <w:color w:val="000000" w:themeColor="text1"/>
          <w:sz w:val="20"/>
          <w:szCs w:val="20"/>
        </w:rPr>
        <w:t xml:space="preserve"> that 43% are located in </w:t>
      </w:r>
      <w:r w:rsidR="00130B93" w:rsidRPr="00513209">
        <w:rPr>
          <w:rFonts w:asciiTheme="majorBidi" w:eastAsia="Calibri" w:hAnsiTheme="majorBidi" w:cstheme="majorBidi"/>
          <w:noProof/>
          <w:color w:val="000000" w:themeColor="text1"/>
          <w:sz w:val="20"/>
          <w:szCs w:val="20"/>
        </w:rPr>
        <w:t>rolling</w:t>
      </w:r>
      <w:r w:rsidRPr="00513209">
        <w:rPr>
          <w:rFonts w:asciiTheme="majorBidi" w:eastAsia="Calibri" w:hAnsiTheme="majorBidi" w:cstheme="majorBidi"/>
          <w:noProof/>
          <w:color w:val="000000" w:themeColor="text1"/>
          <w:sz w:val="20"/>
          <w:szCs w:val="20"/>
        </w:rPr>
        <w:t xml:space="preserve"> hills and steppes and 57% are located in the plains.</w:t>
      </w:r>
      <w:r w:rsidRPr="00513209">
        <w:rPr>
          <w:rFonts w:asciiTheme="majorBidi" w:hAnsiTheme="majorBidi" w:cstheme="majorBidi"/>
          <w:color w:val="000000" w:themeColor="text1"/>
          <w:sz w:val="20"/>
          <w:szCs w:val="20"/>
        </w:rPr>
        <w:t xml:space="preserve"> </w:t>
      </w:r>
      <w:r w:rsidRPr="00513209">
        <w:rPr>
          <w:rFonts w:asciiTheme="majorBidi" w:eastAsia="Calibri" w:hAnsiTheme="majorBidi" w:cstheme="majorBidi"/>
          <w:noProof/>
          <w:color w:val="000000" w:themeColor="text1"/>
          <w:sz w:val="20"/>
          <w:szCs w:val="20"/>
        </w:rPr>
        <w:t xml:space="preserve">Settlements can be considered in higher and foothill areas. Studies </w:t>
      </w:r>
      <w:r w:rsidR="009649E2" w:rsidRPr="00513209">
        <w:rPr>
          <w:rFonts w:asciiTheme="majorBidi" w:eastAsia="Calibri" w:hAnsiTheme="majorBidi" w:cstheme="majorBidi"/>
          <w:noProof/>
          <w:color w:val="000000" w:themeColor="text1"/>
          <w:sz w:val="20"/>
          <w:szCs w:val="20"/>
        </w:rPr>
        <w:t>demonstrate</w:t>
      </w:r>
      <w:r w:rsidRPr="00513209">
        <w:rPr>
          <w:rFonts w:asciiTheme="majorBidi" w:eastAsia="Calibri" w:hAnsiTheme="majorBidi" w:cstheme="majorBidi"/>
          <w:noProof/>
          <w:color w:val="000000" w:themeColor="text1"/>
          <w:sz w:val="20"/>
          <w:szCs w:val="20"/>
        </w:rPr>
        <w:t xml:space="preserve"> that the presence of water as an important and fundamental factor for development and population density is one of these important factors so that more than 64% of ancient centers are located less than 1000 meters from the river.</w:t>
      </w:r>
    </w:p>
    <w:p w:rsidR="00DB4CC8" w:rsidRPr="00513209" w:rsidRDefault="00DB4CC8" w:rsidP="00B71825">
      <w:pPr>
        <w:spacing w:after="0" w:line="312" w:lineRule="auto"/>
        <w:ind w:firstLine="426"/>
        <w:jc w:val="lowKashida"/>
        <w:rPr>
          <w:rFonts w:asciiTheme="majorBidi" w:eastAsia="Calibri" w:hAnsiTheme="majorBidi" w:cstheme="majorBidi"/>
          <w:noProof/>
          <w:color w:val="000000" w:themeColor="text1"/>
          <w:sz w:val="20"/>
          <w:szCs w:val="20"/>
        </w:rPr>
      </w:pPr>
      <w:r w:rsidRPr="00513209">
        <w:rPr>
          <w:rFonts w:asciiTheme="majorBidi" w:eastAsia="Calibri" w:hAnsiTheme="majorBidi" w:cstheme="majorBidi"/>
          <w:noProof/>
          <w:color w:val="000000" w:themeColor="text1"/>
          <w:sz w:val="20"/>
          <w:szCs w:val="20"/>
        </w:rPr>
        <w:t xml:space="preserve">The influential factor of the environment has also provided a suitable platform for livestock and agricultural activities in how the archaeological sites and centers are created, or the reason for their establishment in the inter-mountainous plains of the region. The ancient sites of the region, being located along the communication paths and next to the permanent water sources and inside the sedimentary plain, </w:t>
      </w:r>
      <w:r w:rsidR="00954351" w:rsidRPr="00513209">
        <w:rPr>
          <w:rFonts w:asciiTheme="majorBidi" w:eastAsia="Calibri" w:hAnsiTheme="majorBidi" w:cstheme="majorBidi"/>
          <w:noProof/>
          <w:color w:val="000000" w:themeColor="text1"/>
          <w:sz w:val="20"/>
          <w:szCs w:val="20"/>
        </w:rPr>
        <w:t>demonstrate</w:t>
      </w:r>
      <w:r w:rsidRPr="00513209">
        <w:rPr>
          <w:rFonts w:asciiTheme="majorBidi" w:eastAsia="Calibri" w:hAnsiTheme="majorBidi" w:cstheme="majorBidi"/>
          <w:noProof/>
          <w:color w:val="000000" w:themeColor="text1"/>
          <w:sz w:val="20"/>
          <w:szCs w:val="20"/>
        </w:rPr>
        <w:t xml:space="preserve"> the importance of agriculture and </w:t>
      </w:r>
      <w:r w:rsidR="00A25142" w:rsidRPr="00513209">
        <w:rPr>
          <w:rFonts w:asciiTheme="majorBidi" w:eastAsia="Calibri" w:hAnsiTheme="majorBidi" w:cstheme="majorBidi"/>
          <w:noProof/>
          <w:color w:val="000000" w:themeColor="text1"/>
          <w:sz w:val="20"/>
          <w:szCs w:val="20"/>
        </w:rPr>
        <w:t>sedentism</w:t>
      </w:r>
      <w:r w:rsidRPr="00513209">
        <w:rPr>
          <w:rFonts w:asciiTheme="majorBidi" w:eastAsia="Calibri" w:hAnsiTheme="majorBidi" w:cstheme="majorBidi"/>
          <w:noProof/>
          <w:color w:val="000000" w:themeColor="text1"/>
          <w:sz w:val="20"/>
          <w:szCs w:val="20"/>
        </w:rPr>
        <w:t xml:space="preserve"> and </w:t>
      </w:r>
      <w:r w:rsidR="00954351" w:rsidRPr="00513209">
        <w:rPr>
          <w:rFonts w:asciiTheme="majorBidi" w:eastAsia="Calibri" w:hAnsiTheme="majorBidi" w:cstheme="majorBidi"/>
          <w:noProof/>
          <w:color w:val="000000" w:themeColor="text1"/>
          <w:sz w:val="20"/>
          <w:szCs w:val="20"/>
        </w:rPr>
        <w:t>e</w:t>
      </w:r>
      <w:r w:rsidRPr="00513209">
        <w:rPr>
          <w:rFonts w:asciiTheme="majorBidi" w:eastAsia="Calibri" w:hAnsiTheme="majorBidi" w:cstheme="majorBidi"/>
          <w:noProof/>
          <w:color w:val="000000" w:themeColor="text1"/>
          <w:sz w:val="20"/>
          <w:szCs w:val="20"/>
        </w:rPr>
        <w:t>stablish</w:t>
      </w:r>
      <w:r w:rsidR="00954351" w:rsidRPr="00513209">
        <w:rPr>
          <w:rFonts w:asciiTheme="majorBidi" w:eastAsia="Calibri" w:hAnsiTheme="majorBidi" w:cstheme="majorBidi"/>
          <w:noProof/>
          <w:color w:val="000000" w:themeColor="text1"/>
          <w:sz w:val="20"/>
          <w:szCs w:val="20"/>
        </w:rPr>
        <w:t>ment of</w:t>
      </w:r>
      <w:r w:rsidRPr="00513209">
        <w:rPr>
          <w:rFonts w:asciiTheme="majorBidi" w:eastAsia="Calibri" w:hAnsiTheme="majorBidi" w:cstheme="majorBidi"/>
          <w:noProof/>
          <w:color w:val="000000" w:themeColor="text1"/>
          <w:sz w:val="20"/>
          <w:szCs w:val="20"/>
        </w:rPr>
        <w:t xml:space="preserve"> trade relations with other areas.</w:t>
      </w:r>
      <w:r w:rsidRPr="00513209">
        <w:rPr>
          <w:rFonts w:asciiTheme="majorBidi" w:hAnsiTheme="majorBidi" w:cstheme="majorBidi"/>
          <w:color w:val="000000" w:themeColor="text1"/>
          <w:sz w:val="20"/>
          <w:szCs w:val="20"/>
        </w:rPr>
        <w:t xml:space="preserve"> </w:t>
      </w:r>
      <w:r w:rsidRPr="00513209">
        <w:rPr>
          <w:rFonts w:asciiTheme="majorBidi" w:eastAsia="Calibri" w:hAnsiTheme="majorBidi" w:cstheme="majorBidi"/>
          <w:noProof/>
          <w:color w:val="000000" w:themeColor="text1"/>
          <w:sz w:val="20"/>
          <w:szCs w:val="20"/>
        </w:rPr>
        <w:t>Along with the sedimentary plains, there are also mountain steppe and forest steppe areas, which are the most suitable places to exploit these areas as suitable hunting areas or pastures for ranchers and nomads.</w:t>
      </w:r>
      <w:r w:rsidRPr="00513209">
        <w:rPr>
          <w:rFonts w:asciiTheme="majorBidi" w:hAnsiTheme="majorBidi" w:cstheme="majorBidi"/>
          <w:color w:val="000000" w:themeColor="text1"/>
          <w:sz w:val="20"/>
          <w:szCs w:val="20"/>
        </w:rPr>
        <w:t xml:space="preserve"> </w:t>
      </w:r>
      <w:r w:rsidRPr="00513209">
        <w:rPr>
          <w:rFonts w:asciiTheme="majorBidi" w:eastAsia="Calibri" w:hAnsiTheme="majorBidi" w:cstheme="majorBidi"/>
          <w:noProof/>
          <w:color w:val="000000" w:themeColor="text1"/>
          <w:sz w:val="20"/>
          <w:szCs w:val="20"/>
        </w:rPr>
        <w:t>By examining environmental factors, it is determined that the areas that are mainly located in the center of the plain and along or near the river and due to the slope of less than 10%,</w:t>
      </w:r>
      <w:r w:rsidR="00954351" w:rsidRPr="00513209">
        <w:rPr>
          <w:rFonts w:asciiTheme="majorBidi" w:eastAsia="Calibri" w:hAnsiTheme="majorBidi" w:cstheme="majorBidi"/>
          <w:noProof/>
          <w:color w:val="000000" w:themeColor="text1"/>
          <w:sz w:val="20"/>
          <w:szCs w:val="20"/>
        </w:rPr>
        <w:t xml:space="preserve"> owing to bing located</w:t>
      </w:r>
      <w:r w:rsidRPr="00513209">
        <w:rPr>
          <w:rFonts w:asciiTheme="majorBidi" w:eastAsia="Calibri" w:hAnsiTheme="majorBidi" w:cstheme="majorBidi"/>
          <w:noProof/>
          <w:color w:val="000000" w:themeColor="text1"/>
          <w:sz w:val="20"/>
          <w:szCs w:val="20"/>
        </w:rPr>
        <w:t xml:space="preserve"> in agricultural lands with an average height of 1500 meters, easy access to communication routes</w:t>
      </w:r>
      <w:r w:rsidR="00954351" w:rsidRPr="00513209">
        <w:rPr>
          <w:rFonts w:asciiTheme="majorBidi" w:eastAsia="Calibri" w:hAnsiTheme="majorBidi" w:cstheme="majorBidi"/>
          <w:noProof/>
          <w:color w:val="000000" w:themeColor="text1"/>
          <w:sz w:val="20"/>
          <w:szCs w:val="20"/>
        </w:rPr>
        <w:t>,</w:t>
      </w:r>
      <w:r w:rsidRPr="00513209">
        <w:rPr>
          <w:rFonts w:asciiTheme="majorBidi" w:eastAsia="Calibri" w:hAnsiTheme="majorBidi" w:cstheme="majorBidi"/>
          <w:noProof/>
          <w:color w:val="000000" w:themeColor="text1"/>
          <w:sz w:val="20"/>
          <w:szCs w:val="20"/>
        </w:rPr>
        <w:t xml:space="preserve"> richness of alluvial soils and forest areas around it</w:t>
      </w:r>
      <w:r w:rsidR="00954351" w:rsidRPr="00513209">
        <w:rPr>
          <w:rFonts w:asciiTheme="majorBidi" w:eastAsia="Calibri" w:hAnsiTheme="majorBidi" w:cstheme="majorBidi"/>
          <w:noProof/>
          <w:color w:val="000000" w:themeColor="text1"/>
          <w:sz w:val="20"/>
          <w:szCs w:val="20"/>
        </w:rPr>
        <w:t>,</w:t>
      </w:r>
      <w:r w:rsidRPr="00513209">
        <w:rPr>
          <w:rFonts w:asciiTheme="majorBidi" w:eastAsia="Calibri" w:hAnsiTheme="majorBidi" w:cstheme="majorBidi"/>
          <w:noProof/>
          <w:color w:val="000000" w:themeColor="text1"/>
          <w:sz w:val="20"/>
          <w:szCs w:val="20"/>
        </w:rPr>
        <w:t xml:space="preserve"> have the necessary potential for permanent settlements with agricultural livelihoods.</w:t>
      </w:r>
      <w:r w:rsidRPr="00513209">
        <w:rPr>
          <w:rFonts w:asciiTheme="majorBidi" w:hAnsiTheme="majorBidi" w:cstheme="majorBidi"/>
          <w:color w:val="000000" w:themeColor="text1"/>
          <w:sz w:val="20"/>
          <w:szCs w:val="20"/>
        </w:rPr>
        <w:t xml:space="preserve"> </w:t>
      </w:r>
      <w:r w:rsidRPr="00513209">
        <w:rPr>
          <w:rFonts w:asciiTheme="majorBidi" w:eastAsia="Calibri" w:hAnsiTheme="majorBidi" w:cstheme="majorBidi"/>
          <w:noProof/>
          <w:color w:val="000000" w:themeColor="text1"/>
          <w:sz w:val="20"/>
          <w:szCs w:val="20"/>
        </w:rPr>
        <w:t xml:space="preserve">Of these types of settlements, we can mention </w:t>
      </w:r>
      <w:r w:rsidR="00954351" w:rsidRPr="00513209">
        <w:rPr>
          <w:rFonts w:asciiTheme="majorBidi" w:eastAsia="Calibri" w:hAnsiTheme="majorBidi" w:cstheme="majorBidi"/>
          <w:noProof/>
          <w:color w:val="000000" w:themeColor="text1"/>
          <w:sz w:val="20"/>
          <w:szCs w:val="20"/>
        </w:rPr>
        <w:t>Tapeh Pachqa</w:t>
      </w:r>
      <w:r w:rsidRPr="00513209">
        <w:rPr>
          <w:rFonts w:asciiTheme="majorBidi" w:eastAsia="Calibri" w:hAnsiTheme="majorBidi" w:cstheme="majorBidi"/>
          <w:noProof/>
          <w:color w:val="000000" w:themeColor="text1"/>
          <w:sz w:val="20"/>
          <w:szCs w:val="20"/>
        </w:rPr>
        <w:t xml:space="preserve">, but other types of </w:t>
      </w:r>
      <w:r w:rsidR="008C58BC" w:rsidRPr="00513209">
        <w:rPr>
          <w:rFonts w:asciiTheme="majorBidi" w:eastAsia="Calibri" w:hAnsiTheme="majorBidi" w:cstheme="majorBidi"/>
          <w:noProof/>
          <w:color w:val="000000" w:themeColor="text1"/>
          <w:sz w:val="20"/>
          <w:szCs w:val="20"/>
        </w:rPr>
        <w:t>sites</w:t>
      </w:r>
      <w:r w:rsidRPr="00513209">
        <w:rPr>
          <w:rFonts w:asciiTheme="majorBidi" w:eastAsia="Calibri" w:hAnsiTheme="majorBidi" w:cstheme="majorBidi"/>
          <w:noProof/>
          <w:color w:val="000000" w:themeColor="text1"/>
          <w:sz w:val="20"/>
          <w:szCs w:val="20"/>
        </w:rPr>
        <w:t xml:space="preserve"> that are located in </w:t>
      </w:r>
      <w:r w:rsidR="00130B93" w:rsidRPr="00513209">
        <w:rPr>
          <w:rFonts w:asciiTheme="majorBidi" w:eastAsia="Calibri" w:hAnsiTheme="majorBidi" w:cstheme="majorBidi"/>
          <w:noProof/>
          <w:color w:val="000000" w:themeColor="text1"/>
          <w:sz w:val="20"/>
          <w:szCs w:val="20"/>
        </w:rPr>
        <w:t xml:space="preserve">rolling hills or at the foot of </w:t>
      </w:r>
      <w:r w:rsidRPr="00513209">
        <w:rPr>
          <w:rFonts w:asciiTheme="majorBidi" w:eastAsia="Calibri" w:hAnsiTheme="majorBidi" w:cstheme="majorBidi"/>
          <w:noProof/>
          <w:color w:val="000000" w:themeColor="text1"/>
          <w:sz w:val="20"/>
          <w:szCs w:val="20"/>
        </w:rPr>
        <w:t xml:space="preserve">mountains, away from rivers and main communication routes, </w:t>
      </w:r>
      <w:r w:rsidR="008C58BC" w:rsidRPr="00513209">
        <w:rPr>
          <w:rFonts w:asciiTheme="majorBidi" w:eastAsia="Calibri" w:hAnsiTheme="majorBidi" w:cstheme="majorBidi"/>
          <w:noProof/>
          <w:color w:val="000000" w:themeColor="text1"/>
          <w:sz w:val="20"/>
          <w:szCs w:val="20"/>
        </w:rPr>
        <w:t>close to springs and rich pastures, and located</w:t>
      </w:r>
      <w:r w:rsidRPr="00513209">
        <w:rPr>
          <w:rFonts w:asciiTheme="majorBidi" w:eastAsia="Calibri" w:hAnsiTheme="majorBidi" w:cstheme="majorBidi"/>
          <w:noProof/>
          <w:color w:val="000000" w:themeColor="text1"/>
          <w:sz w:val="20"/>
          <w:szCs w:val="20"/>
        </w:rPr>
        <w:t xml:space="preserve"> on land </w:t>
      </w:r>
      <w:r w:rsidR="008C58BC" w:rsidRPr="00513209">
        <w:rPr>
          <w:rFonts w:asciiTheme="majorBidi" w:eastAsia="Calibri" w:hAnsiTheme="majorBidi" w:cstheme="majorBidi"/>
          <w:noProof/>
          <w:color w:val="000000" w:themeColor="text1"/>
          <w:sz w:val="20"/>
          <w:szCs w:val="20"/>
        </w:rPr>
        <w:t>h</w:t>
      </w:r>
      <w:r w:rsidRPr="00513209">
        <w:rPr>
          <w:rFonts w:asciiTheme="majorBidi" w:eastAsia="Calibri" w:hAnsiTheme="majorBidi" w:cstheme="majorBidi"/>
          <w:noProof/>
          <w:color w:val="000000" w:themeColor="text1"/>
          <w:sz w:val="20"/>
          <w:szCs w:val="20"/>
        </w:rPr>
        <w:t xml:space="preserve">igh-sloping rocky outcrops </w:t>
      </w:r>
      <w:r w:rsidR="008C58BC" w:rsidRPr="00513209">
        <w:rPr>
          <w:rFonts w:asciiTheme="majorBidi" w:eastAsia="Calibri" w:hAnsiTheme="majorBidi" w:cstheme="majorBidi"/>
          <w:noProof/>
          <w:color w:val="000000" w:themeColor="text1"/>
          <w:sz w:val="20"/>
          <w:szCs w:val="20"/>
        </w:rPr>
        <w:t xml:space="preserve">are </w:t>
      </w:r>
      <w:r w:rsidRPr="00513209">
        <w:rPr>
          <w:rFonts w:asciiTheme="majorBidi" w:eastAsia="Calibri" w:hAnsiTheme="majorBidi" w:cstheme="majorBidi"/>
          <w:noProof/>
          <w:color w:val="000000" w:themeColor="text1"/>
          <w:sz w:val="20"/>
          <w:szCs w:val="20"/>
        </w:rPr>
        <w:t xml:space="preserve">all seasonal </w:t>
      </w:r>
      <w:r w:rsidR="008C58BC" w:rsidRPr="00513209">
        <w:rPr>
          <w:rFonts w:asciiTheme="majorBidi" w:eastAsia="Calibri" w:hAnsiTheme="majorBidi" w:cstheme="majorBidi"/>
          <w:noProof/>
          <w:color w:val="000000" w:themeColor="text1"/>
          <w:sz w:val="20"/>
          <w:szCs w:val="20"/>
        </w:rPr>
        <w:t>sites</w:t>
      </w:r>
      <w:r w:rsidRPr="00513209">
        <w:rPr>
          <w:rFonts w:asciiTheme="majorBidi" w:eastAsia="Calibri" w:hAnsiTheme="majorBidi" w:cstheme="majorBidi"/>
          <w:noProof/>
          <w:color w:val="000000" w:themeColor="text1"/>
          <w:sz w:val="20"/>
          <w:szCs w:val="20"/>
        </w:rPr>
        <w:t xml:space="preserve"> with reliance on livestock and exploitation of natural</w:t>
      </w:r>
      <w:r w:rsidR="008C58BC" w:rsidRPr="00513209">
        <w:rPr>
          <w:rFonts w:asciiTheme="majorBidi" w:eastAsia="Calibri" w:hAnsiTheme="majorBidi" w:cstheme="majorBidi"/>
          <w:noProof/>
          <w:color w:val="000000" w:themeColor="text1"/>
          <w:sz w:val="20"/>
          <w:szCs w:val="20"/>
        </w:rPr>
        <w:t xml:space="preserve"> resources</w:t>
      </w:r>
      <w:r w:rsidRPr="00513209">
        <w:rPr>
          <w:rFonts w:asciiTheme="majorBidi" w:eastAsia="Calibri" w:hAnsiTheme="majorBidi" w:cstheme="majorBidi"/>
          <w:noProof/>
          <w:color w:val="000000" w:themeColor="text1"/>
          <w:sz w:val="20"/>
          <w:szCs w:val="20"/>
        </w:rPr>
        <w:t xml:space="preserve"> </w:t>
      </w:r>
      <w:r w:rsidR="008C58BC" w:rsidRPr="00513209">
        <w:rPr>
          <w:rFonts w:asciiTheme="majorBidi" w:eastAsia="Calibri" w:hAnsiTheme="majorBidi" w:cstheme="majorBidi"/>
          <w:noProof/>
          <w:color w:val="000000" w:themeColor="text1"/>
          <w:sz w:val="20"/>
          <w:szCs w:val="20"/>
        </w:rPr>
        <w:t xml:space="preserve">in </w:t>
      </w:r>
      <w:r w:rsidRPr="00513209">
        <w:rPr>
          <w:rFonts w:asciiTheme="majorBidi" w:eastAsia="Calibri" w:hAnsiTheme="majorBidi" w:cstheme="majorBidi"/>
          <w:noProof/>
          <w:color w:val="000000" w:themeColor="text1"/>
          <w:sz w:val="20"/>
          <w:szCs w:val="20"/>
        </w:rPr>
        <w:t>mountain range</w:t>
      </w:r>
      <w:r w:rsidR="008C58BC" w:rsidRPr="00513209">
        <w:rPr>
          <w:rFonts w:asciiTheme="majorBidi" w:eastAsia="Calibri" w:hAnsiTheme="majorBidi" w:cstheme="majorBidi"/>
          <w:noProof/>
          <w:color w:val="000000" w:themeColor="text1"/>
          <w:sz w:val="20"/>
          <w:szCs w:val="20"/>
        </w:rPr>
        <w:t>s</w:t>
      </w:r>
      <w:r w:rsidRPr="00513209">
        <w:rPr>
          <w:rFonts w:asciiTheme="majorBidi" w:eastAsia="Calibri" w:hAnsiTheme="majorBidi" w:cstheme="majorBidi"/>
          <w:noProof/>
          <w:color w:val="000000" w:themeColor="text1"/>
          <w:sz w:val="20"/>
          <w:szCs w:val="20"/>
        </w:rPr>
        <w:t>.</w:t>
      </w:r>
    </w:p>
    <w:p w:rsidR="00927A1C" w:rsidRPr="00513209" w:rsidRDefault="00482433" w:rsidP="005E3AFE">
      <w:pPr>
        <w:spacing w:after="0" w:line="480" w:lineRule="auto"/>
        <w:jc w:val="lowKashida"/>
        <w:rPr>
          <w:rFonts w:asciiTheme="majorBidi" w:eastAsia="Calibri" w:hAnsiTheme="majorBidi" w:cstheme="majorBidi"/>
          <w:b/>
          <w:bCs/>
          <w:noProof/>
          <w:color w:val="000000" w:themeColor="text1"/>
          <w:sz w:val="20"/>
          <w:szCs w:val="20"/>
        </w:rPr>
      </w:pPr>
      <w:r w:rsidRPr="00513209">
        <w:rPr>
          <w:rFonts w:asciiTheme="majorBidi" w:eastAsia="Calibri" w:hAnsiTheme="majorBidi" w:cstheme="majorBidi"/>
          <w:b/>
          <w:bCs/>
          <w:noProof/>
          <w:color w:val="000000" w:themeColor="text1"/>
          <w:sz w:val="20"/>
          <w:szCs w:val="20"/>
        </w:rPr>
        <w:t>Acknowledgements</w:t>
      </w:r>
    </w:p>
    <w:p w:rsidR="00927A1C" w:rsidRPr="00513209" w:rsidRDefault="00927A1C" w:rsidP="00DF6E3E">
      <w:pPr>
        <w:spacing w:after="0" w:line="240" w:lineRule="auto"/>
        <w:jc w:val="both"/>
        <w:rPr>
          <w:rFonts w:asciiTheme="majorBidi" w:eastAsia="Calibri" w:hAnsiTheme="majorBidi" w:cstheme="majorBidi"/>
          <w:b/>
          <w:bCs/>
          <w:noProof/>
          <w:color w:val="000000" w:themeColor="text1"/>
          <w:sz w:val="20"/>
          <w:szCs w:val="20"/>
        </w:rPr>
      </w:pPr>
      <w:r w:rsidRPr="00513209">
        <w:rPr>
          <w:rFonts w:asciiTheme="majorBidi" w:eastAsia="Calibri" w:hAnsiTheme="majorBidi" w:cstheme="majorBidi"/>
          <w:noProof/>
          <w:color w:val="000000" w:themeColor="text1"/>
          <w:sz w:val="20"/>
          <w:szCs w:val="20"/>
        </w:rPr>
        <w:t>This article is the result of a postdoctoral research project of one of the authors (first), which has been done with the support of the Iranian National Science Foundation (INSF) with contract number 98005004; therefore, we are grateful for the support</w:t>
      </w:r>
      <w:r w:rsidRPr="00513209">
        <w:rPr>
          <w:rFonts w:asciiTheme="majorBidi" w:eastAsia="Calibri" w:hAnsiTheme="majorBidi" w:cstheme="majorBidi"/>
          <w:b/>
          <w:bCs/>
          <w:noProof/>
          <w:color w:val="000000" w:themeColor="text1"/>
          <w:sz w:val="20"/>
          <w:szCs w:val="20"/>
        </w:rPr>
        <w:t>.</w:t>
      </w:r>
    </w:p>
    <w:p w:rsidR="00DB4CC8" w:rsidRPr="00513209" w:rsidRDefault="00DB4CC8" w:rsidP="005E3AFE">
      <w:pPr>
        <w:spacing w:after="0" w:line="480" w:lineRule="auto"/>
        <w:jc w:val="lowKashida"/>
        <w:rPr>
          <w:rFonts w:asciiTheme="majorBidi" w:eastAsia="Calibri" w:hAnsiTheme="majorBidi" w:cstheme="majorBidi"/>
          <w:b/>
          <w:bCs/>
          <w:noProof/>
          <w:color w:val="000000" w:themeColor="text1"/>
          <w:sz w:val="20"/>
          <w:szCs w:val="20"/>
        </w:rPr>
      </w:pPr>
      <w:r w:rsidRPr="00513209">
        <w:rPr>
          <w:rFonts w:asciiTheme="majorBidi" w:eastAsia="Calibri" w:hAnsiTheme="majorBidi" w:cstheme="majorBidi"/>
          <w:b/>
          <w:bCs/>
          <w:noProof/>
          <w:color w:val="000000" w:themeColor="text1"/>
          <w:sz w:val="20"/>
          <w:szCs w:val="20"/>
        </w:rPr>
        <w:t>References</w:t>
      </w:r>
    </w:p>
    <w:p w:rsidR="00887EAD" w:rsidRDefault="00887EAD" w:rsidP="00787CC3">
      <w:pPr>
        <w:spacing w:line="240" w:lineRule="auto"/>
        <w:jc w:val="lowKashida"/>
        <w:rPr>
          <w:rFonts w:asciiTheme="majorBidi" w:hAnsiTheme="majorBidi" w:cstheme="majorBidi"/>
          <w:color w:val="000000" w:themeColor="text1"/>
          <w:sz w:val="20"/>
          <w:szCs w:val="20"/>
          <w:rtl/>
          <w:lang w:bidi="fa-IR"/>
        </w:rPr>
      </w:pPr>
      <w:r>
        <w:rPr>
          <w:rFonts w:asciiTheme="majorBidi" w:hAnsiTheme="majorBidi" w:cstheme="majorBidi"/>
          <w:color w:val="000000" w:themeColor="text1"/>
          <w:sz w:val="20"/>
          <w:szCs w:val="20"/>
          <w:lang w:bidi="fa-IR"/>
        </w:rPr>
        <w:t>ABDI 1999</w:t>
      </w:r>
    </w:p>
    <w:p w:rsidR="00DB4CC8" w:rsidRPr="00513209" w:rsidRDefault="00DB4CC8" w:rsidP="00787CC3">
      <w:pPr>
        <w:spacing w:line="240" w:lineRule="auto"/>
        <w:jc w:val="lowKashida"/>
        <w:rPr>
          <w:rFonts w:asciiTheme="majorBidi" w:hAnsiTheme="majorBidi" w:cstheme="majorBidi"/>
          <w:color w:val="000000" w:themeColor="text1"/>
          <w:sz w:val="20"/>
          <w:szCs w:val="20"/>
          <w:lang w:bidi="fa-IR"/>
        </w:rPr>
      </w:pPr>
      <w:r w:rsidRPr="00513209">
        <w:rPr>
          <w:rFonts w:asciiTheme="majorBidi" w:hAnsiTheme="majorBidi" w:cstheme="majorBidi"/>
          <w:color w:val="000000" w:themeColor="text1"/>
          <w:sz w:val="20"/>
          <w:szCs w:val="20"/>
          <w:lang w:bidi="fa-IR"/>
        </w:rPr>
        <w:t>Abdi</w:t>
      </w:r>
      <w:r w:rsidR="008A6A2F"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K</w:t>
      </w:r>
      <w:r w:rsidR="008A6A2F" w:rsidRPr="00513209">
        <w:rPr>
          <w:rFonts w:asciiTheme="majorBidi" w:hAnsiTheme="majorBidi" w:cstheme="majorBidi"/>
          <w:color w:val="000000" w:themeColor="text1"/>
          <w:sz w:val="20"/>
          <w:szCs w:val="20"/>
          <w:lang w:bidi="fa-IR"/>
        </w:rPr>
        <w:t>.</w:t>
      </w:r>
      <w:r w:rsidR="00887EAD">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Archaeological research in the Islamabad Plain, Central Western Zagros Mountains</w:t>
      </w:r>
      <w:r w:rsidR="00787CC3"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Preliminary results from the first season, summer 1998</w:t>
      </w:r>
      <w:r w:rsidRPr="00513209">
        <w:rPr>
          <w:rFonts w:asciiTheme="majorBidi" w:hAnsiTheme="majorBidi" w:cstheme="majorBidi"/>
          <w:i/>
          <w:iCs/>
          <w:color w:val="000000" w:themeColor="text1"/>
          <w:sz w:val="20"/>
          <w:szCs w:val="20"/>
          <w:lang w:bidi="fa-IR"/>
        </w:rPr>
        <w:t>.</w:t>
      </w:r>
      <w:r w:rsidR="00B83C58" w:rsidRPr="00B83C58">
        <w:t xml:space="preserve"> </w:t>
      </w:r>
      <w:r w:rsidR="00B83C58" w:rsidRPr="00B83C58">
        <w:rPr>
          <w:rFonts w:asciiTheme="majorBidi" w:hAnsiTheme="majorBidi" w:cstheme="majorBidi"/>
          <w:color w:val="000000" w:themeColor="text1"/>
          <w:sz w:val="20"/>
          <w:szCs w:val="20"/>
          <w:lang w:bidi="fa-IR"/>
        </w:rPr>
        <w:t>DOI: 10.2307/4299992</w:t>
      </w:r>
      <w:r w:rsidR="0087022F">
        <w:rPr>
          <w:rFonts w:asciiTheme="majorBidi" w:hAnsiTheme="majorBidi" w:cstheme="majorBidi"/>
          <w:color w:val="000000" w:themeColor="text1"/>
          <w:sz w:val="20"/>
          <w:szCs w:val="20"/>
          <w:lang w:bidi="fa-IR"/>
        </w:rPr>
        <w:t>.</w:t>
      </w:r>
      <w:bookmarkStart w:id="0" w:name="_GoBack"/>
      <w:bookmarkEnd w:id="0"/>
      <w:r w:rsidRPr="00513209">
        <w:rPr>
          <w:rFonts w:asciiTheme="majorBidi" w:hAnsiTheme="majorBidi" w:cstheme="majorBidi"/>
          <w:i/>
          <w:iCs/>
          <w:color w:val="000000" w:themeColor="text1"/>
          <w:sz w:val="20"/>
          <w:szCs w:val="20"/>
          <w:lang w:bidi="fa-IR"/>
        </w:rPr>
        <w:t xml:space="preserve"> Iran</w:t>
      </w:r>
      <w:r w:rsidRPr="00513209">
        <w:rPr>
          <w:rFonts w:asciiTheme="majorBidi" w:hAnsiTheme="majorBidi" w:cstheme="majorBidi"/>
          <w:color w:val="000000" w:themeColor="text1"/>
          <w:sz w:val="20"/>
          <w:szCs w:val="20"/>
          <w:lang w:bidi="fa-IR"/>
        </w:rPr>
        <w:t xml:space="preserve"> 37</w:t>
      </w:r>
      <w:r w:rsidR="00787CC3"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32-44.</w:t>
      </w:r>
    </w:p>
    <w:p w:rsidR="00887EAD" w:rsidRDefault="00887EAD" w:rsidP="0087647F">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ANABESTANI 2011</w:t>
      </w:r>
    </w:p>
    <w:p w:rsidR="00DB4CC8" w:rsidRPr="00513209" w:rsidRDefault="00DB4CC8" w:rsidP="0087647F">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Anabestani</w:t>
      </w:r>
      <w:proofErr w:type="spellEnd"/>
      <w:r w:rsidR="0087647F"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C06755" w:rsidRPr="00513209">
        <w:rPr>
          <w:rFonts w:asciiTheme="majorBidi" w:hAnsiTheme="majorBidi" w:cstheme="majorBidi"/>
          <w:color w:val="000000" w:themeColor="text1"/>
          <w:sz w:val="20"/>
          <w:szCs w:val="20"/>
        </w:rPr>
        <w:t>A</w:t>
      </w:r>
      <w:r w:rsidR="0087647F" w:rsidRPr="00513209">
        <w:rPr>
          <w:rFonts w:asciiTheme="majorBidi" w:hAnsiTheme="majorBidi" w:cstheme="majorBidi"/>
          <w:color w:val="000000" w:themeColor="text1"/>
          <w:sz w:val="20"/>
          <w:szCs w:val="20"/>
        </w:rPr>
        <w:t>. A.</w:t>
      </w:r>
      <w:r w:rsidR="00887EAD">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887EAD" w:rsidRPr="00513209">
        <w:rPr>
          <w:rFonts w:asciiTheme="majorBidi" w:hAnsiTheme="majorBidi" w:cstheme="majorBidi"/>
          <w:color w:val="000000" w:themeColor="text1"/>
          <w:sz w:val="20"/>
          <w:szCs w:val="20"/>
        </w:rPr>
        <w:t>the</w:t>
      </w:r>
      <w:r w:rsidRPr="00513209">
        <w:rPr>
          <w:rFonts w:asciiTheme="majorBidi" w:hAnsiTheme="majorBidi" w:cstheme="majorBidi"/>
          <w:color w:val="000000" w:themeColor="text1"/>
          <w:sz w:val="20"/>
          <w:szCs w:val="20"/>
        </w:rPr>
        <w:t xml:space="preserve"> Role of Natural Factors in Stability of Rural Settlements (Case Study: </w:t>
      </w:r>
      <w:proofErr w:type="spellStart"/>
      <w:r w:rsidRPr="00513209">
        <w:rPr>
          <w:rFonts w:asciiTheme="majorBidi" w:hAnsiTheme="majorBidi" w:cstheme="majorBidi"/>
          <w:color w:val="000000" w:themeColor="text1"/>
          <w:sz w:val="20"/>
          <w:szCs w:val="20"/>
        </w:rPr>
        <w:t>Sabzevar</w:t>
      </w:r>
      <w:proofErr w:type="spellEnd"/>
      <w:r w:rsidRPr="00513209">
        <w:rPr>
          <w:rFonts w:asciiTheme="majorBidi" w:hAnsiTheme="majorBidi" w:cstheme="majorBidi"/>
          <w:color w:val="000000" w:themeColor="text1"/>
          <w:sz w:val="20"/>
          <w:szCs w:val="20"/>
        </w:rPr>
        <w:t xml:space="preserve"> Country)</w:t>
      </w:r>
      <w:r w:rsidR="0087647F"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Pr="00513209">
        <w:rPr>
          <w:rFonts w:asciiTheme="majorBidi" w:hAnsiTheme="majorBidi" w:cstheme="majorBidi"/>
          <w:i/>
          <w:iCs/>
          <w:color w:val="000000" w:themeColor="text1"/>
          <w:sz w:val="20"/>
          <w:szCs w:val="20"/>
        </w:rPr>
        <w:t xml:space="preserve">Geography and Environmental Planning, </w:t>
      </w:r>
      <w:r w:rsidRPr="00513209">
        <w:rPr>
          <w:rFonts w:asciiTheme="majorBidi" w:hAnsiTheme="majorBidi" w:cstheme="majorBidi"/>
          <w:color w:val="000000" w:themeColor="text1"/>
          <w:sz w:val="20"/>
          <w:szCs w:val="20"/>
        </w:rPr>
        <w:t>40(4): 89-104.</w:t>
      </w:r>
    </w:p>
    <w:p w:rsidR="00887EAD" w:rsidRDefault="00887EAD" w:rsidP="0087647F">
      <w:pPr>
        <w:spacing w:line="240" w:lineRule="auto"/>
        <w:jc w:val="lowKashida"/>
        <w:rPr>
          <w:rStyle w:val="author"/>
          <w:rFonts w:asciiTheme="majorBidi" w:hAnsiTheme="majorBidi" w:cstheme="majorBidi"/>
          <w:color w:val="000000" w:themeColor="text1"/>
          <w:sz w:val="20"/>
          <w:szCs w:val="20"/>
        </w:rPr>
      </w:pPr>
      <w:r>
        <w:rPr>
          <w:rStyle w:val="author"/>
          <w:rFonts w:asciiTheme="majorBidi" w:hAnsiTheme="majorBidi" w:cstheme="majorBidi"/>
          <w:color w:val="000000" w:themeColor="text1"/>
          <w:sz w:val="20"/>
          <w:szCs w:val="20"/>
        </w:rPr>
        <w:t>ANGERMEIER</w:t>
      </w:r>
      <w:r w:rsidR="003A0B05">
        <w:rPr>
          <w:rStyle w:val="author"/>
          <w:rFonts w:asciiTheme="majorBidi" w:hAnsiTheme="majorBidi" w:cstheme="majorBidi"/>
          <w:color w:val="000000" w:themeColor="text1"/>
          <w:sz w:val="20"/>
          <w:szCs w:val="20"/>
        </w:rPr>
        <w:t>/ KARR 1994</w:t>
      </w:r>
    </w:p>
    <w:p w:rsidR="00B46E2C" w:rsidRPr="00513209" w:rsidRDefault="00E154FB" w:rsidP="003345F6">
      <w:pPr>
        <w:spacing w:line="240" w:lineRule="auto"/>
        <w:jc w:val="lowKashida"/>
        <w:rPr>
          <w:rStyle w:val="author"/>
          <w:rFonts w:asciiTheme="majorBidi" w:hAnsiTheme="majorBidi" w:cstheme="majorBidi"/>
          <w:color w:val="000000" w:themeColor="text1"/>
          <w:sz w:val="20"/>
          <w:szCs w:val="20"/>
        </w:rPr>
      </w:pPr>
      <w:proofErr w:type="spellStart"/>
      <w:r w:rsidRPr="00513209">
        <w:rPr>
          <w:rStyle w:val="author"/>
          <w:rFonts w:asciiTheme="majorBidi" w:hAnsiTheme="majorBidi" w:cstheme="majorBidi"/>
          <w:color w:val="000000" w:themeColor="text1"/>
          <w:sz w:val="20"/>
          <w:szCs w:val="20"/>
        </w:rPr>
        <w:lastRenderedPageBreak/>
        <w:t>Angermeier</w:t>
      </w:r>
      <w:proofErr w:type="spellEnd"/>
      <w:r w:rsidR="0087647F" w:rsidRPr="00513209">
        <w:rPr>
          <w:rStyle w:val="author"/>
          <w:rFonts w:asciiTheme="majorBidi" w:hAnsiTheme="majorBidi" w:cstheme="majorBidi"/>
          <w:color w:val="000000" w:themeColor="text1"/>
          <w:sz w:val="20"/>
          <w:szCs w:val="20"/>
        </w:rPr>
        <w:t>,</w:t>
      </w:r>
      <w:r w:rsidRPr="00513209">
        <w:rPr>
          <w:rStyle w:val="author"/>
          <w:rFonts w:asciiTheme="majorBidi" w:hAnsiTheme="majorBidi" w:cstheme="majorBidi"/>
          <w:color w:val="000000" w:themeColor="text1"/>
          <w:sz w:val="20"/>
          <w:szCs w:val="20"/>
        </w:rPr>
        <w:t xml:space="preserve"> </w:t>
      </w:r>
      <w:r w:rsidR="0087647F" w:rsidRPr="00513209">
        <w:rPr>
          <w:rStyle w:val="author"/>
          <w:rFonts w:asciiTheme="majorBidi" w:hAnsiTheme="majorBidi" w:cstheme="majorBidi"/>
          <w:color w:val="000000" w:themeColor="text1"/>
          <w:sz w:val="20"/>
          <w:szCs w:val="20"/>
        </w:rPr>
        <w:t>P.</w:t>
      </w:r>
      <w:r w:rsidR="00C210C4" w:rsidRPr="00513209">
        <w:rPr>
          <w:rStyle w:val="author"/>
          <w:rFonts w:asciiTheme="majorBidi" w:hAnsiTheme="majorBidi" w:cstheme="majorBidi"/>
          <w:color w:val="000000" w:themeColor="text1"/>
          <w:sz w:val="20"/>
          <w:szCs w:val="20"/>
        </w:rPr>
        <w:t xml:space="preserve"> L</w:t>
      </w:r>
      <w:r w:rsidR="0087647F" w:rsidRPr="00513209">
        <w:rPr>
          <w:rStyle w:val="author"/>
          <w:rFonts w:asciiTheme="majorBidi" w:hAnsiTheme="majorBidi" w:cstheme="majorBidi"/>
          <w:color w:val="000000" w:themeColor="text1"/>
          <w:sz w:val="20"/>
          <w:szCs w:val="20"/>
        </w:rPr>
        <w:t>.</w:t>
      </w:r>
      <w:r w:rsidR="0087647F" w:rsidRPr="00513209">
        <w:rPr>
          <w:sz w:val="20"/>
          <w:szCs w:val="20"/>
        </w:rPr>
        <w:t xml:space="preserve"> </w:t>
      </w:r>
      <w:r w:rsidR="003A0B05">
        <w:rPr>
          <w:rStyle w:val="author"/>
          <w:rFonts w:asciiTheme="majorBidi" w:hAnsiTheme="majorBidi" w:cstheme="majorBidi"/>
          <w:color w:val="000000" w:themeColor="text1"/>
          <w:sz w:val="20"/>
          <w:szCs w:val="20"/>
        </w:rPr>
        <w:t>/</w:t>
      </w:r>
      <w:r w:rsidR="00C210C4" w:rsidRPr="00513209">
        <w:rPr>
          <w:rStyle w:val="author"/>
          <w:rFonts w:asciiTheme="majorBidi" w:hAnsiTheme="majorBidi" w:cstheme="majorBidi"/>
          <w:color w:val="000000" w:themeColor="text1"/>
          <w:sz w:val="20"/>
          <w:szCs w:val="20"/>
        </w:rPr>
        <w:t xml:space="preserve"> Karr</w:t>
      </w:r>
      <w:r w:rsidR="0087647F" w:rsidRPr="00513209">
        <w:rPr>
          <w:rStyle w:val="author"/>
          <w:rFonts w:asciiTheme="majorBidi" w:hAnsiTheme="majorBidi" w:cstheme="majorBidi"/>
          <w:color w:val="000000" w:themeColor="text1"/>
          <w:sz w:val="20"/>
          <w:szCs w:val="20"/>
        </w:rPr>
        <w:t>,</w:t>
      </w:r>
      <w:r w:rsidR="00C210C4" w:rsidRPr="00513209">
        <w:rPr>
          <w:sz w:val="20"/>
          <w:szCs w:val="20"/>
        </w:rPr>
        <w:t xml:space="preserve"> </w:t>
      </w:r>
      <w:r w:rsidR="0087647F" w:rsidRPr="00513209">
        <w:rPr>
          <w:rStyle w:val="author"/>
          <w:rFonts w:asciiTheme="majorBidi" w:hAnsiTheme="majorBidi" w:cstheme="majorBidi"/>
          <w:color w:val="000000" w:themeColor="text1"/>
          <w:sz w:val="20"/>
          <w:szCs w:val="20"/>
        </w:rPr>
        <w:t>J.</w:t>
      </w:r>
      <w:r w:rsidR="00C210C4" w:rsidRPr="00513209">
        <w:rPr>
          <w:rStyle w:val="author"/>
          <w:rFonts w:asciiTheme="majorBidi" w:hAnsiTheme="majorBidi" w:cstheme="majorBidi"/>
          <w:color w:val="000000" w:themeColor="text1"/>
          <w:sz w:val="20"/>
          <w:szCs w:val="20"/>
        </w:rPr>
        <w:t xml:space="preserve"> </w:t>
      </w:r>
      <w:r w:rsidR="00B46E2C" w:rsidRPr="00513209">
        <w:rPr>
          <w:rStyle w:val="author"/>
          <w:rFonts w:asciiTheme="majorBidi" w:hAnsiTheme="majorBidi" w:cstheme="majorBidi"/>
          <w:color w:val="000000" w:themeColor="text1"/>
          <w:sz w:val="20"/>
          <w:szCs w:val="20"/>
        </w:rPr>
        <w:t>R</w:t>
      </w:r>
      <w:r w:rsidR="0087647F" w:rsidRPr="00513209">
        <w:rPr>
          <w:rStyle w:val="author"/>
          <w:rFonts w:asciiTheme="majorBidi" w:hAnsiTheme="majorBidi" w:cstheme="majorBidi"/>
          <w:color w:val="000000" w:themeColor="text1"/>
          <w:sz w:val="20"/>
          <w:szCs w:val="20"/>
        </w:rPr>
        <w:t>.</w:t>
      </w:r>
      <w:r w:rsidR="00B46E2C" w:rsidRPr="00513209">
        <w:rPr>
          <w:rStyle w:val="author"/>
          <w:rFonts w:asciiTheme="majorBidi" w:hAnsiTheme="majorBidi" w:cstheme="majorBidi"/>
          <w:color w:val="000000" w:themeColor="text1"/>
          <w:sz w:val="20"/>
          <w:szCs w:val="20"/>
        </w:rPr>
        <w:t xml:space="preserve"> Biological integrity versus biological diversity as policy directives. </w:t>
      </w:r>
      <w:r w:rsidR="00B46E2C" w:rsidRPr="00513209">
        <w:rPr>
          <w:rStyle w:val="author"/>
          <w:rFonts w:asciiTheme="majorBidi" w:hAnsiTheme="majorBidi" w:cstheme="majorBidi"/>
          <w:i/>
          <w:iCs/>
          <w:color w:val="000000" w:themeColor="text1"/>
          <w:sz w:val="20"/>
          <w:szCs w:val="20"/>
        </w:rPr>
        <w:t>Biosciences</w:t>
      </w:r>
      <w:r w:rsidR="003345F6">
        <w:rPr>
          <w:rStyle w:val="author"/>
          <w:rFonts w:asciiTheme="majorBidi" w:hAnsiTheme="majorBidi" w:cstheme="majorBidi"/>
          <w:color w:val="000000" w:themeColor="text1"/>
          <w:sz w:val="20"/>
          <w:szCs w:val="20"/>
        </w:rPr>
        <w:t>.</w:t>
      </w:r>
      <w:r w:rsidR="003345F6" w:rsidRPr="003345F6">
        <w:t xml:space="preserve"> </w:t>
      </w:r>
      <w:r w:rsidR="003345F6">
        <w:rPr>
          <w:rStyle w:val="author"/>
          <w:rFonts w:asciiTheme="majorBidi" w:hAnsiTheme="majorBidi" w:cstheme="majorBidi"/>
          <w:color w:val="000000" w:themeColor="text1"/>
          <w:sz w:val="20"/>
          <w:szCs w:val="20"/>
        </w:rPr>
        <w:t>D</w:t>
      </w:r>
      <w:r w:rsidR="003345F6" w:rsidRPr="003345F6">
        <w:rPr>
          <w:rStyle w:val="author"/>
          <w:rFonts w:asciiTheme="majorBidi" w:hAnsiTheme="majorBidi" w:cstheme="majorBidi"/>
          <w:color w:val="000000" w:themeColor="text1"/>
          <w:sz w:val="20"/>
          <w:szCs w:val="20"/>
        </w:rPr>
        <w:t>oi.org/10.2307/1312512</w:t>
      </w:r>
      <w:r w:rsidR="003345F6">
        <w:rPr>
          <w:rStyle w:val="author"/>
          <w:rFonts w:asciiTheme="majorBidi" w:hAnsiTheme="majorBidi" w:cstheme="majorBidi"/>
          <w:color w:val="000000" w:themeColor="text1"/>
          <w:sz w:val="20"/>
          <w:szCs w:val="20"/>
        </w:rPr>
        <w:t>.</w:t>
      </w:r>
      <w:r w:rsidR="00B46E2C" w:rsidRPr="00513209">
        <w:rPr>
          <w:rStyle w:val="author"/>
          <w:rFonts w:asciiTheme="majorBidi" w:hAnsiTheme="majorBidi" w:cstheme="majorBidi"/>
          <w:color w:val="000000" w:themeColor="text1"/>
          <w:sz w:val="20"/>
          <w:szCs w:val="20"/>
        </w:rPr>
        <w:t xml:space="preserve"> 44</w:t>
      </w:r>
      <w:r w:rsidR="00787CC3" w:rsidRPr="00513209">
        <w:rPr>
          <w:rStyle w:val="author"/>
          <w:rFonts w:asciiTheme="majorBidi" w:hAnsiTheme="majorBidi" w:cstheme="majorBidi"/>
          <w:color w:val="000000" w:themeColor="text1"/>
          <w:sz w:val="20"/>
          <w:szCs w:val="20"/>
        </w:rPr>
        <w:t>:</w:t>
      </w:r>
      <w:r w:rsidR="00B46E2C" w:rsidRPr="00513209">
        <w:rPr>
          <w:rStyle w:val="author"/>
          <w:rFonts w:asciiTheme="majorBidi" w:hAnsiTheme="majorBidi" w:cstheme="majorBidi"/>
          <w:color w:val="000000" w:themeColor="text1"/>
          <w:sz w:val="20"/>
          <w:szCs w:val="20"/>
        </w:rPr>
        <w:t xml:space="preserve"> 690-697.</w:t>
      </w:r>
    </w:p>
    <w:p w:rsidR="003A0B05" w:rsidRDefault="003A0B05" w:rsidP="0087647F">
      <w:pPr>
        <w:spacing w:line="240" w:lineRule="auto"/>
        <w:jc w:val="both"/>
        <w:rPr>
          <w:rStyle w:val="author"/>
          <w:rFonts w:asciiTheme="majorBidi" w:hAnsiTheme="majorBidi" w:cstheme="majorBidi"/>
          <w:color w:val="000000" w:themeColor="text1"/>
          <w:sz w:val="20"/>
          <w:szCs w:val="20"/>
        </w:rPr>
      </w:pPr>
      <w:r>
        <w:rPr>
          <w:rStyle w:val="author"/>
          <w:rFonts w:asciiTheme="majorBidi" w:hAnsiTheme="majorBidi" w:cstheme="majorBidi"/>
          <w:color w:val="000000" w:themeColor="text1"/>
          <w:sz w:val="20"/>
          <w:szCs w:val="20"/>
        </w:rPr>
        <w:t xml:space="preserve">BERTUZZO </w:t>
      </w:r>
      <w:proofErr w:type="gramStart"/>
      <w:r w:rsidRPr="003A0B05">
        <w:rPr>
          <w:rStyle w:val="author"/>
          <w:rFonts w:asciiTheme="majorBidi" w:hAnsiTheme="majorBidi" w:cstheme="majorBidi"/>
          <w:color w:val="000000" w:themeColor="text1"/>
          <w:sz w:val="20"/>
          <w:szCs w:val="20"/>
        </w:rPr>
        <w:t>et</w:t>
      </w:r>
      <w:proofErr w:type="gramEnd"/>
      <w:r w:rsidRPr="003A0B05">
        <w:rPr>
          <w:rStyle w:val="author"/>
          <w:rFonts w:asciiTheme="majorBidi" w:hAnsiTheme="majorBidi" w:cstheme="majorBidi"/>
          <w:color w:val="000000" w:themeColor="text1"/>
          <w:sz w:val="20"/>
          <w:szCs w:val="20"/>
        </w:rPr>
        <w:t xml:space="preserve"> </w:t>
      </w:r>
      <w:proofErr w:type="spellStart"/>
      <w:r w:rsidRPr="003A0B05">
        <w:rPr>
          <w:rStyle w:val="author"/>
          <w:rFonts w:asciiTheme="majorBidi" w:hAnsiTheme="majorBidi" w:cstheme="majorBidi"/>
          <w:color w:val="000000" w:themeColor="text1"/>
          <w:sz w:val="20"/>
          <w:szCs w:val="20"/>
        </w:rPr>
        <w:t>alii</w:t>
      </w:r>
      <w:proofErr w:type="spellEnd"/>
      <w:r>
        <w:rPr>
          <w:rStyle w:val="author"/>
          <w:rFonts w:asciiTheme="majorBidi" w:hAnsiTheme="majorBidi" w:cstheme="majorBidi"/>
          <w:color w:val="000000" w:themeColor="text1"/>
          <w:sz w:val="20"/>
          <w:szCs w:val="20"/>
        </w:rPr>
        <w:t xml:space="preserve"> 2007</w:t>
      </w:r>
    </w:p>
    <w:p w:rsidR="00DB4CC8" w:rsidRPr="00513209" w:rsidRDefault="00DB4CC8" w:rsidP="003A0B05">
      <w:pPr>
        <w:spacing w:line="240" w:lineRule="auto"/>
        <w:jc w:val="both"/>
        <w:rPr>
          <w:rFonts w:asciiTheme="majorBidi" w:hAnsiTheme="majorBidi" w:cstheme="majorBidi"/>
          <w:color w:val="000000" w:themeColor="text1"/>
          <w:sz w:val="20"/>
          <w:szCs w:val="20"/>
        </w:rPr>
      </w:pPr>
      <w:proofErr w:type="spellStart"/>
      <w:r w:rsidRPr="00513209">
        <w:rPr>
          <w:rStyle w:val="author"/>
          <w:rFonts w:asciiTheme="majorBidi" w:hAnsiTheme="majorBidi" w:cstheme="majorBidi"/>
          <w:color w:val="000000" w:themeColor="text1"/>
          <w:sz w:val="20"/>
          <w:szCs w:val="20"/>
        </w:rPr>
        <w:t>Bertuzzo</w:t>
      </w:r>
      <w:proofErr w:type="spellEnd"/>
      <w:r w:rsidR="0087647F" w:rsidRPr="00513209">
        <w:rPr>
          <w:rStyle w:val="author"/>
          <w:rFonts w:asciiTheme="majorBidi" w:hAnsiTheme="majorBidi" w:cstheme="majorBidi"/>
          <w:color w:val="000000" w:themeColor="text1"/>
          <w:sz w:val="20"/>
          <w:szCs w:val="20"/>
        </w:rPr>
        <w:t>,</w:t>
      </w:r>
      <w:r w:rsidRPr="00513209">
        <w:rPr>
          <w:rStyle w:val="author"/>
          <w:rFonts w:asciiTheme="majorBidi" w:hAnsiTheme="majorBidi" w:cstheme="majorBidi"/>
          <w:color w:val="000000" w:themeColor="text1"/>
          <w:sz w:val="20"/>
          <w:szCs w:val="20"/>
        </w:rPr>
        <w:t xml:space="preserve"> </w:t>
      </w:r>
      <w:r w:rsidR="0087647F" w:rsidRPr="00513209">
        <w:rPr>
          <w:rStyle w:val="author"/>
          <w:rFonts w:asciiTheme="majorBidi" w:hAnsiTheme="majorBidi" w:cstheme="majorBidi"/>
          <w:color w:val="000000" w:themeColor="text1"/>
          <w:sz w:val="20"/>
          <w:szCs w:val="20"/>
        </w:rPr>
        <w:t>E</w:t>
      </w:r>
      <w:r w:rsidR="0087647F" w:rsidRPr="00513209">
        <w:rPr>
          <w:rFonts w:asciiTheme="majorBidi" w:hAnsiTheme="majorBidi" w:cstheme="majorBidi"/>
          <w:color w:val="000000" w:themeColor="text1"/>
          <w:sz w:val="20"/>
          <w:szCs w:val="20"/>
        </w:rPr>
        <w:t>.</w:t>
      </w:r>
      <w:r w:rsidR="003A0B05">
        <w:rPr>
          <w:rFonts w:asciiTheme="majorBidi" w:hAnsiTheme="majorBidi" w:cstheme="majorBidi"/>
          <w:color w:val="000000" w:themeColor="text1"/>
          <w:sz w:val="20"/>
          <w:szCs w:val="20"/>
        </w:rPr>
        <w:t>, /</w:t>
      </w:r>
      <w:r w:rsidRPr="00513209">
        <w:rPr>
          <w:rFonts w:asciiTheme="majorBidi" w:hAnsiTheme="majorBidi" w:cstheme="majorBidi"/>
          <w:color w:val="000000" w:themeColor="text1"/>
          <w:sz w:val="20"/>
          <w:szCs w:val="20"/>
        </w:rPr>
        <w:t xml:space="preserve"> </w:t>
      </w:r>
      <w:proofErr w:type="spellStart"/>
      <w:r w:rsidR="00E154FB" w:rsidRPr="00513209">
        <w:rPr>
          <w:rStyle w:val="author"/>
          <w:rFonts w:asciiTheme="majorBidi" w:hAnsiTheme="majorBidi" w:cstheme="majorBidi"/>
          <w:color w:val="000000" w:themeColor="text1"/>
          <w:sz w:val="20"/>
          <w:szCs w:val="20"/>
        </w:rPr>
        <w:t>Maritan</w:t>
      </w:r>
      <w:proofErr w:type="spellEnd"/>
      <w:r w:rsidR="0087647F" w:rsidRPr="00513209">
        <w:rPr>
          <w:rStyle w:val="author"/>
          <w:rFonts w:asciiTheme="majorBidi" w:hAnsiTheme="majorBidi" w:cstheme="majorBidi"/>
          <w:color w:val="000000" w:themeColor="text1"/>
          <w:sz w:val="20"/>
          <w:szCs w:val="20"/>
        </w:rPr>
        <w:t>,</w:t>
      </w:r>
      <w:r w:rsidRPr="00513209">
        <w:rPr>
          <w:rStyle w:val="author"/>
          <w:rFonts w:asciiTheme="majorBidi" w:hAnsiTheme="majorBidi" w:cstheme="majorBidi"/>
          <w:color w:val="000000" w:themeColor="text1"/>
          <w:sz w:val="20"/>
          <w:szCs w:val="20"/>
        </w:rPr>
        <w:t xml:space="preserve"> </w:t>
      </w:r>
      <w:r w:rsidR="0087647F" w:rsidRPr="00513209">
        <w:rPr>
          <w:rStyle w:val="author"/>
          <w:rFonts w:asciiTheme="majorBidi" w:hAnsiTheme="majorBidi" w:cstheme="majorBidi"/>
          <w:color w:val="000000" w:themeColor="text1"/>
          <w:sz w:val="20"/>
          <w:szCs w:val="20"/>
        </w:rPr>
        <w:t>A.</w:t>
      </w:r>
      <w:r w:rsidR="003A0B05">
        <w:rPr>
          <w:rStyle w:val="author"/>
          <w:rFonts w:asciiTheme="majorBidi" w:hAnsiTheme="majorBidi" w:cstheme="majorBidi"/>
          <w:color w:val="000000" w:themeColor="text1"/>
          <w:sz w:val="20"/>
          <w:szCs w:val="20"/>
        </w:rPr>
        <w:t>, /</w:t>
      </w:r>
      <w:r w:rsidRPr="00513209">
        <w:rPr>
          <w:rFonts w:asciiTheme="majorBidi" w:hAnsiTheme="majorBidi" w:cstheme="majorBidi"/>
          <w:color w:val="000000" w:themeColor="text1"/>
          <w:sz w:val="20"/>
          <w:szCs w:val="20"/>
        </w:rPr>
        <w:t xml:space="preserve"> </w:t>
      </w:r>
      <w:proofErr w:type="spellStart"/>
      <w:r w:rsidRPr="00513209">
        <w:rPr>
          <w:rStyle w:val="author"/>
          <w:rFonts w:asciiTheme="majorBidi" w:hAnsiTheme="majorBidi" w:cstheme="majorBidi"/>
          <w:color w:val="000000" w:themeColor="text1"/>
          <w:sz w:val="20"/>
          <w:szCs w:val="20"/>
        </w:rPr>
        <w:t>Gatto</w:t>
      </w:r>
      <w:proofErr w:type="spellEnd"/>
      <w:r w:rsidR="0087647F" w:rsidRPr="00513209">
        <w:rPr>
          <w:rStyle w:val="author"/>
          <w:rFonts w:asciiTheme="majorBidi" w:hAnsiTheme="majorBidi" w:cstheme="majorBidi"/>
          <w:color w:val="000000" w:themeColor="text1"/>
          <w:sz w:val="20"/>
          <w:szCs w:val="20"/>
        </w:rPr>
        <w:t>,</w:t>
      </w:r>
      <w:r w:rsidRPr="00513209">
        <w:rPr>
          <w:rStyle w:val="author"/>
          <w:rFonts w:asciiTheme="majorBidi" w:hAnsiTheme="majorBidi" w:cstheme="majorBidi"/>
          <w:color w:val="000000" w:themeColor="text1"/>
          <w:sz w:val="20"/>
          <w:szCs w:val="20"/>
        </w:rPr>
        <w:t xml:space="preserve"> </w:t>
      </w:r>
      <w:r w:rsidR="0087647F" w:rsidRPr="00513209">
        <w:rPr>
          <w:rStyle w:val="author"/>
          <w:rFonts w:asciiTheme="majorBidi" w:hAnsiTheme="majorBidi" w:cstheme="majorBidi"/>
          <w:color w:val="000000" w:themeColor="text1"/>
          <w:sz w:val="20"/>
          <w:szCs w:val="20"/>
        </w:rPr>
        <w:t>M.</w:t>
      </w:r>
      <w:r w:rsidR="003A0B05">
        <w:rPr>
          <w:rStyle w:val="author"/>
          <w:rFonts w:asciiTheme="majorBidi" w:hAnsiTheme="majorBidi" w:cstheme="majorBidi"/>
          <w:color w:val="000000" w:themeColor="text1"/>
          <w:sz w:val="20"/>
          <w:szCs w:val="20"/>
        </w:rPr>
        <w:t>, /</w:t>
      </w:r>
      <w:r w:rsidRPr="00513209">
        <w:rPr>
          <w:rFonts w:asciiTheme="majorBidi" w:hAnsiTheme="majorBidi" w:cstheme="majorBidi"/>
          <w:color w:val="000000" w:themeColor="text1"/>
          <w:sz w:val="20"/>
          <w:szCs w:val="20"/>
        </w:rPr>
        <w:t xml:space="preserve"> </w:t>
      </w:r>
      <w:r w:rsidRPr="00513209">
        <w:rPr>
          <w:rStyle w:val="author"/>
          <w:rFonts w:asciiTheme="majorBidi" w:hAnsiTheme="majorBidi" w:cstheme="majorBidi"/>
          <w:color w:val="000000" w:themeColor="text1"/>
          <w:sz w:val="20"/>
          <w:szCs w:val="20"/>
        </w:rPr>
        <w:t>Rodriguez</w:t>
      </w:r>
      <w:r w:rsidR="0087647F" w:rsidRPr="00513209">
        <w:rPr>
          <w:rStyle w:val="author"/>
          <w:rFonts w:ascii="Cambria Math" w:hAnsi="Cambria Math" w:cs="Cambria Math"/>
          <w:color w:val="000000" w:themeColor="text1"/>
          <w:sz w:val="20"/>
          <w:szCs w:val="20"/>
        </w:rPr>
        <w:t xml:space="preserve">, </w:t>
      </w:r>
      <w:r w:rsidR="0087647F" w:rsidRPr="00513209">
        <w:rPr>
          <w:rStyle w:val="author"/>
          <w:rFonts w:asciiTheme="majorBidi" w:hAnsiTheme="majorBidi" w:cstheme="majorBidi"/>
          <w:color w:val="000000" w:themeColor="text1"/>
          <w:sz w:val="20"/>
          <w:szCs w:val="20"/>
        </w:rPr>
        <w:t>I.</w:t>
      </w:r>
      <w:r w:rsidR="003A0B05">
        <w:rPr>
          <w:rStyle w:val="author"/>
          <w:rFonts w:asciiTheme="majorBidi" w:hAnsiTheme="majorBidi" w:cstheme="majorBidi"/>
          <w:color w:val="000000" w:themeColor="text1"/>
          <w:sz w:val="20"/>
          <w:szCs w:val="20"/>
        </w:rPr>
        <w:t>, /</w:t>
      </w:r>
      <w:r w:rsidR="0087647F" w:rsidRPr="00513209">
        <w:rPr>
          <w:sz w:val="20"/>
          <w:szCs w:val="20"/>
        </w:rPr>
        <w:t xml:space="preserve"> </w:t>
      </w:r>
      <w:proofErr w:type="spellStart"/>
      <w:r w:rsidRPr="00513209">
        <w:rPr>
          <w:rStyle w:val="author"/>
          <w:rFonts w:asciiTheme="majorBidi" w:hAnsiTheme="majorBidi" w:cstheme="majorBidi"/>
          <w:color w:val="000000" w:themeColor="text1"/>
          <w:sz w:val="20"/>
          <w:szCs w:val="20"/>
        </w:rPr>
        <w:t>Rinaldo</w:t>
      </w:r>
      <w:proofErr w:type="spellEnd"/>
      <w:r w:rsidR="0087647F" w:rsidRPr="00513209">
        <w:rPr>
          <w:rStyle w:val="author"/>
          <w:rFonts w:asciiTheme="majorBidi" w:hAnsiTheme="majorBidi" w:cstheme="majorBidi"/>
          <w:color w:val="000000" w:themeColor="text1"/>
          <w:sz w:val="20"/>
          <w:szCs w:val="20"/>
        </w:rPr>
        <w:t>,</w:t>
      </w:r>
      <w:r w:rsidRPr="00513209">
        <w:rPr>
          <w:rStyle w:val="author"/>
          <w:rFonts w:asciiTheme="majorBidi" w:hAnsiTheme="majorBidi" w:cstheme="majorBidi"/>
          <w:color w:val="000000" w:themeColor="text1"/>
          <w:sz w:val="20"/>
          <w:szCs w:val="20"/>
        </w:rPr>
        <w:t xml:space="preserve"> A</w:t>
      </w:r>
      <w:r w:rsidR="0087647F" w:rsidRPr="00513209">
        <w:rPr>
          <w:rStyle w:val="author"/>
          <w:rFonts w:asciiTheme="majorBidi" w:hAnsiTheme="majorBidi" w:cstheme="majorBidi"/>
          <w:color w:val="000000" w:themeColor="text1"/>
          <w:sz w:val="20"/>
          <w:szCs w:val="20"/>
        </w:rPr>
        <w:t>.</w:t>
      </w:r>
      <w:r w:rsidR="003A0B05">
        <w:rPr>
          <w:rStyle w:val="autho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Pr="00513209">
        <w:rPr>
          <w:rStyle w:val="articletitle"/>
          <w:rFonts w:asciiTheme="majorBidi" w:hAnsiTheme="majorBidi" w:cstheme="majorBidi"/>
          <w:color w:val="000000" w:themeColor="text1"/>
          <w:sz w:val="20"/>
          <w:szCs w:val="20"/>
        </w:rPr>
        <w:t xml:space="preserve">River networks and ecological corridors: Reactive transport on fractals, migration fronts, </w:t>
      </w:r>
      <w:proofErr w:type="spellStart"/>
      <w:r w:rsidRPr="00513209">
        <w:rPr>
          <w:rStyle w:val="articletitle"/>
          <w:rFonts w:asciiTheme="majorBidi" w:hAnsiTheme="majorBidi" w:cstheme="majorBidi"/>
          <w:color w:val="000000" w:themeColor="text1"/>
          <w:sz w:val="20"/>
          <w:szCs w:val="20"/>
        </w:rPr>
        <w:t>hydrochory</w:t>
      </w:r>
      <w:proofErr w:type="spellEnd"/>
      <w:r w:rsidRPr="00513209">
        <w:rPr>
          <w:rFonts w:asciiTheme="majorBidi" w:hAnsiTheme="majorBidi" w:cstheme="majorBidi"/>
          <w:color w:val="000000" w:themeColor="text1"/>
          <w:sz w:val="20"/>
          <w:szCs w:val="20"/>
        </w:rPr>
        <w:t>.</w:t>
      </w:r>
      <w:r w:rsidR="009B6A98" w:rsidRPr="009B6A98">
        <w:t xml:space="preserve"> </w:t>
      </w:r>
      <w:r w:rsidR="009B6A98" w:rsidRPr="009B6A98">
        <w:rPr>
          <w:rFonts w:asciiTheme="majorBidi" w:hAnsiTheme="majorBidi" w:cstheme="majorBidi"/>
          <w:color w:val="000000" w:themeColor="text1"/>
          <w:sz w:val="20"/>
          <w:szCs w:val="20"/>
        </w:rPr>
        <w:t>DOI: 10.1029/2006WR005533</w:t>
      </w:r>
      <w:r w:rsidR="009B6A98">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Pr="00513209">
        <w:rPr>
          <w:rFonts w:asciiTheme="majorBidi" w:hAnsiTheme="majorBidi" w:cstheme="majorBidi"/>
          <w:i/>
          <w:iCs/>
          <w:color w:val="000000" w:themeColor="text1"/>
          <w:sz w:val="20"/>
          <w:szCs w:val="20"/>
        </w:rPr>
        <w:t>Water Resources Research</w:t>
      </w:r>
      <w:r w:rsidRPr="00513209">
        <w:rPr>
          <w:rFonts w:asciiTheme="majorBidi" w:hAnsiTheme="majorBidi" w:cstheme="majorBidi"/>
          <w:color w:val="000000" w:themeColor="text1"/>
          <w:sz w:val="20"/>
          <w:szCs w:val="20"/>
        </w:rPr>
        <w:t xml:space="preserve">, </w:t>
      </w:r>
      <w:r w:rsidRPr="00513209">
        <w:rPr>
          <w:rStyle w:val="vol"/>
          <w:rFonts w:asciiTheme="majorBidi" w:hAnsiTheme="majorBidi" w:cstheme="majorBidi"/>
          <w:color w:val="000000" w:themeColor="text1"/>
          <w:sz w:val="20"/>
          <w:szCs w:val="20"/>
        </w:rPr>
        <w:t>43</w:t>
      </w:r>
      <w:r w:rsidR="0087647F"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W04419</w:t>
      </w:r>
      <w:r w:rsidRPr="00513209">
        <w:rPr>
          <w:rFonts w:asciiTheme="majorBidi" w:hAnsiTheme="majorBidi" w:cstheme="majorBidi"/>
          <w:color w:val="000000" w:themeColor="text1"/>
          <w:sz w:val="20"/>
          <w:szCs w:val="20"/>
          <w:rtl/>
        </w:rPr>
        <w:t>.</w:t>
      </w:r>
    </w:p>
    <w:p w:rsidR="003A0B05" w:rsidRDefault="003A0B05" w:rsidP="0087647F">
      <w:pPr>
        <w:spacing w:line="240" w:lineRule="auto"/>
        <w:rPr>
          <w:rFonts w:asciiTheme="majorBidi" w:hAnsiTheme="majorBidi" w:cstheme="majorBidi"/>
          <w:color w:val="000000" w:themeColor="text1"/>
          <w:sz w:val="20"/>
          <w:szCs w:val="20"/>
          <w:lang w:bidi="fa-IR"/>
        </w:rPr>
      </w:pPr>
      <w:r>
        <w:rPr>
          <w:rFonts w:asciiTheme="majorBidi" w:hAnsiTheme="majorBidi" w:cstheme="majorBidi"/>
          <w:color w:val="000000" w:themeColor="text1"/>
          <w:sz w:val="20"/>
          <w:szCs w:val="20"/>
          <w:lang w:bidi="fa-IR"/>
        </w:rPr>
        <w:t>BRAIDWOOD 1961</w:t>
      </w:r>
    </w:p>
    <w:p w:rsidR="00DB4CC8" w:rsidRPr="00513209" w:rsidRDefault="00DB4CC8" w:rsidP="009B6A98">
      <w:pPr>
        <w:spacing w:line="240" w:lineRule="auto"/>
        <w:jc w:val="both"/>
        <w:rPr>
          <w:rFonts w:asciiTheme="majorBidi" w:hAnsiTheme="majorBidi" w:cstheme="majorBidi"/>
          <w:color w:val="000000" w:themeColor="text1"/>
          <w:sz w:val="20"/>
          <w:szCs w:val="20"/>
          <w:lang w:bidi="fa-IR"/>
        </w:rPr>
      </w:pPr>
      <w:r w:rsidRPr="00513209">
        <w:rPr>
          <w:rFonts w:asciiTheme="majorBidi" w:hAnsiTheme="majorBidi" w:cstheme="majorBidi"/>
          <w:color w:val="000000" w:themeColor="text1"/>
          <w:sz w:val="20"/>
          <w:szCs w:val="20"/>
          <w:lang w:bidi="fa-IR"/>
        </w:rPr>
        <w:t>Braidwood</w:t>
      </w:r>
      <w:r w:rsidR="0087647F"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w:t>
      </w:r>
      <w:r w:rsidR="0087647F" w:rsidRPr="00513209">
        <w:rPr>
          <w:rFonts w:asciiTheme="majorBidi" w:hAnsiTheme="majorBidi" w:cstheme="majorBidi"/>
          <w:color w:val="000000" w:themeColor="text1"/>
          <w:sz w:val="20"/>
          <w:szCs w:val="20"/>
          <w:lang w:bidi="fa-IR"/>
        </w:rPr>
        <w:t>R.</w:t>
      </w:r>
      <w:r w:rsidR="003A0B05">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w:t>
      </w:r>
      <w:r w:rsidR="003A0B05" w:rsidRPr="00513209">
        <w:rPr>
          <w:rFonts w:asciiTheme="majorBidi" w:hAnsiTheme="majorBidi" w:cstheme="majorBidi"/>
          <w:color w:val="000000" w:themeColor="text1"/>
          <w:sz w:val="20"/>
          <w:szCs w:val="20"/>
          <w:lang w:bidi="fa-IR"/>
        </w:rPr>
        <w:t>the</w:t>
      </w:r>
      <w:r w:rsidRPr="00513209">
        <w:rPr>
          <w:rFonts w:asciiTheme="majorBidi" w:hAnsiTheme="majorBidi" w:cstheme="majorBidi"/>
          <w:color w:val="000000" w:themeColor="text1"/>
          <w:sz w:val="20"/>
          <w:szCs w:val="20"/>
          <w:lang w:bidi="fa-IR"/>
        </w:rPr>
        <w:t xml:space="preserve"> Iranian Prehistoric project, 1959-1960</w:t>
      </w:r>
      <w:r w:rsidR="0087647F" w:rsidRPr="00513209">
        <w:rPr>
          <w:rFonts w:asciiTheme="majorBidi" w:hAnsiTheme="majorBidi" w:cstheme="majorBidi"/>
          <w:color w:val="000000" w:themeColor="text1"/>
          <w:sz w:val="20"/>
          <w:szCs w:val="20"/>
          <w:lang w:bidi="fa-IR"/>
        </w:rPr>
        <w:t>.</w:t>
      </w:r>
      <w:r w:rsidR="00DD48E2" w:rsidRPr="00DD48E2">
        <w:t xml:space="preserve"> </w:t>
      </w:r>
      <w:r w:rsidR="00DD48E2" w:rsidRPr="00DD48E2">
        <w:rPr>
          <w:rFonts w:asciiTheme="majorBidi" w:hAnsiTheme="majorBidi" w:cstheme="majorBidi"/>
          <w:color w:val="000000" w:themeColor="text1"/>
          <w:sz w:val="20"/>
          <w:szCs w:val="20"/>
          <w:lang w:bidi="fa-IR"/>
        </w:rPr>
        <w:t>DOI</w:t>
      </w:r>
      <w:r w:rsidR="00A3546B">
        <w:rPr>
          <w:rFonts w:asciiTheme="majorBidi" w:hAnsiTheme="majorBidi" w:cstheme="majorBidi"/>
          <w:color w:val="000000" w:themeColor="text1"/>
          <w:sz w:val="20"/>
          <w:szCs w:val="20"/>
          <w:lang w:bidi="fa-IR"/>
        </w:rPr>
        <w:t>: 10.1126/science.133.3469.2008.</w:t>
      </w:r>
      <w:r w:rsidRPr="00513209">
        <w:rPr>
          <w:rFonts w:asciiTheme="majorBidi" w:hAnsiTheme="majorBidi" w:cstheme="majorBidi"/>
          <w:color w:val="000000" w:themeColor="text1"/>
          <w:sz w:val="20"/>
          <w:szCs w:val="20"/>
          <w:lang w:bidi="fa-IR"/>
        </w:rPr>
        <w:t xml:space="preserve"> </w:t>
      </w:r>
      <w:proofErr w:type="spellStart"/>
      <w:r w:rsidRPr="00513209">
        <w:rPr>
          <w:rFonts w:asciiTheme="majorBidi" w:hAnsiTheme="majorBidi" w:cstheme="majorBidi"/>
          <w:i/>
          <w:iCs/>
          <w:color w:val="000000" w:themeColor="text1"/>
          <w:sz w:val="20"/>
          <w:szCs w:val="20"/>
          <w:lang w:bidi="fa-IR"/>
        </w:rPr>
        <w:t>Iranica</w:t>
      </w:r>
      <w:proofErr w:type="spellEnd"/>
      <w:r w:rsidRPr="00513209">
        <w:rPr>
          <w:rFonts w:asciiTheme="majorBidi" w:hAnsiTheme="majorBidi" w:cstheme="majorBidi"/>
          <w:i/>
          <w:iCs/>
          <w:color w:val="000000" w:themeColor="text1"/>
          <w:sz w:val="20"/>
          <w:szCs w:val="20"/>
          <w:lang w:bidi="fa-IR"/>
        </w:rPr>
        <w:t xml:space="preserve"> Antique</w:t>
      </w:r>
      <w:r w:rsidRPr="00513209">
        <w:rPr>
          <w:rFonts w:asciiTheme="majorBidi" w:hAnsiTheme="majorBidi" w:cstheme="majorBidi"/>
          <w:color w:val="000000" w:themeColor="text1"/>
          <w:sz w:val="20"/>
          <w:szCs w:val="20"/>
          <w:lang w:bidi="fa-IR"/>
        </w:rPr>
        <w:t>, 1: 3-7.</w:t>
      </w:r>
    </w:p>
    <w:p w:rsidR="003A0B05" w:rsidRDefault="003A0B05" w:rsidP="003A0B05">
      <w:pPr>
        <w:spacing w:line="240" w:lineRule="auto"/>
        <w:rPr>
          <w:rFonts w:asciiTheme="majorBidi" w:hAnsiTheme="majorBidi" w:cstheme="majorBidi"/>
          <w:color w:val="000000" w:themeColor="text1"/>
          <w:sz w:val="20"/>
          <w:szCs w:val="20"/>
          <w:lang w:bidi="fa-IR"/>
        </w:rPr>
      </w:pPr>
      <w:r w:rsidRPr="003A0B05">
        <w:rPr>
          <w:rFonts w:asciiTheme="majorBidi" w:hAnsiTheme="majorBidi" w:cstheme="majorBidi"/>
          <w:color w:val="000000" w:themeColor="text1"/>
          <w:sz w:val="20"/>
          <w:szCs w:val="20"/>
          <w:lang w:bidi="fa-IR"/>
        </w:rPr>
        <w:t>BRAIDWOOD</w:t>
      </w:r>
      <w:r>
        <w:rPr>
          <w:rFonts w:asciiTheme="majorBidi" w:hAnsiTheme="majorBidi" w:cstheme="majorBidi"/>
          <w:color w:val="000000" w:themeColor="text1"/>
          <w:sz w:val="20"/>
          <w:szCs w:val="20"/>
          <w:lang w:bidi="fa-IR"/>
        </w:rPr>
        <w:t>/ HOW/ REED</w:t>
      </w:r>
    </w:p>
    <w:p w:rsidR="00DB4CC8" w:rsidRPr="00513209" w:rsidRDefault="00DB4CC8" w:rsidP="00DD48E2">
      <w:pPr>
        <w:spacing w:line="240" w:lineRule="auto"/>
        <w:jc w:val="both"/>
        <w:rPr>
          <w:rFonts w:asciiTheme="majorBidi" w:hAnsiTheme="majorBidi" w:cstheme="majorBidi"/>
          <w:color w:val="000000" w:themeColor="text1"/>
          <w:sz w:val="20"/>
          <w:szCs w:val="20"/>
          <w:lang w:bidi="fa-IR"/>
        </w:rPr>
      </w:pPr>
      <w:r w:rsidRPr="00513209">
        <w:rPr>
          <w:rFonts w:asciiTheme="majorBidi" w:hAnsiTheme="majorBidi" w:cstheme="majorBidi"/>
          <w:color w:val="000000" w:themeColor="text1"/>
          <w:sz w:val="20"/>
          <w:szCs w:val="20"/>
          <w:lang w:bidi="fa-IR"/>
        </w:rPr>
        <w:t>Braidwood</w:t>
      </w:r>
      <w:r w:rsidR="004036DE"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w:t>
      </w:r>
      <w:r w:rsidR="00C210C4" w:rsidRPr="00513209">
        <w:rPr>
          <w:rFonts w:asciiTheme="majorBidi" w:hAnsiTheme="majorBidi" w:cstheme="majorBidi"/>
          <w:color w:val="000000" w:themeColor="text1"/>
          <w:sz w:val="20"/>
          <w:szCs w:val="20"/>
          <w:lang w:bidi="fa-IR"/>
        </w:rPr>
        <w:t>R</w:t>
      </w:r>
      <w:r w:rsidR="0087647F" w:rsidRPr="00513209">
        <w:rPr>
          <w:rFonts w:asciiTheme="majorBidi" w:hAnsiTheme="majorBidi" w:cstheme="majorBidi"/>
          <w:color w:val="000000" w:themeColor="text1"/>
          <w:sz w:val="20"/>
          <w:szCs w:val="20"/>
          <w:lang w:bidi="fa-IR"/>
        </w:rPr>
        <w:t>.</w:t>
      </w:r>
      <w:r w:rsidR="003A0B05">
        <w:rPr>
          <w:rFonts w:asciiTheme="majorBidi" w:hAnsiTheme="majorBidi" w:cstheme="majorBidi"/>
          <w:color w:val="000000" w:themeColor="text1"/>
          <w:sz w:val="20"/>
          <w:szCs w:val="20"/>
          <w:lang w:bidi="fa-IR"/>
        </w:rPr>
        <w:t>, /</w:t>
      </w:r>
      <w:r w:rsidR="004036DE" w:rsidRPr="00513209">
        <w:rPr>
          <w:rFonts w:asciiTheme="majorBidi" w:hAnsiTheme="majorBidi" w:cstheme="majorBidi"/>
          <w:color w:val="000000" w:themeColor="text1"/>
          <w:sz w:val="20"/>
          <w:szCs w:val="20"/>
          <w:lang w:bidi="fa-IR"/>
        </w:rPr>
        <w:t xml:space="preserve"> Howe, B</w:t>
      </w:r>
      <w:r w:rsidR="0087647F" w:rsidRPr="00513209">
        <w:rPr>
          <w:rFonts w:asciiTheme="majorBidi" w:hAnsiTheme="majorBidi" w:cstheme="majorBidi"/>
          <w:color w:val="000000" w:themeColor="text1"/>
          <w:sz w:val="20"/>
          <w:szCs w:val="20"/>
          <w:lang w:bidi="fa-IR"/>
        </w:rPr>
        <w:t>.</w:t>
      </w:r>
      <w:r w:rsidR="003A0B05">
        <w:rPr>
          <w:rFonts w:asciiTheme="majorBidi" w:hAnsiTheme="majorBidi" w:cstheme="majorBidi"/>
          <w:color w:val="000000" w:themeColor="text1"/>
          <w:sz w:val="20"/>
          <w:szCs w:val="20"/>
          <w:lang w:bidi="fa-IR"/>
        </w:rPr>
        <w:t xml:space="preserve">, </w:t>
      </w:r>
      <w:r w:rsidR="00DA1406">
        <w:rPr>
          <w:rFonts w:asciiTheme="majorBidi" w:hAnsiTheme="majorBidi" w:cstheme="majorBidi"/>
          <w:color w:val="000000" w:themeColor="text1"/>
          <w:sz w:val="20"/>
          <w:szCs w:val="20"/>
          <w:lang w:bidi="fa-IR"/>
        </w:rPr>
        <w:t>/</w:t>
      </w:r>
      <w:r w:rsidR="00DA1406" w:rsidRPr="00513209">
        <w:rPr>
          <w:rFonts w:asciiTheme="majorBidi" w:hAnsiTheme="majorBidi" w:cstheme="majorBidi"/>
          <w:color w:val="000000" w:themeColor="text1"/>
          <w:sz w:val="20"/>
          <w:szCs w:val="20"/>
          <w:lang w:bidi="fa-IR"/>
        </w:rPr>
        <w:t xml:space="preserve"> Reed</w:t>
      </w:r>
      <w:r w:rsidR="004036DE" w:rsidRPr="00513209">
        <w:rPr>
          <w:rFonts w:asciiTheme="majorBidi" w:hAnsiTheme="majorBidi" w:cstheme="majorBidi"/>
          <w:color w:val="000000" w:themeColor="text1"/>
          <w:sz w:val="20"/>
          <w:szCs w:val="20"/>
          <w:lang w:bidi="fa-IR"/>
        </w:rPr>
        <w:t>, c</w:t>
      </w:r>
      <w:r w:rsidR="0087647F" w:rsidRPr="00513209">
        <w:rPr>
          <w:rFonts w:asciiTheme="majorBidi" w:hAnsiTheme="majorBidi" w:cstheme="majorBidi"/>
          <w:color w:val="000000" w:themeColor="text1"/>
          <w:sz w:val="20"/>
          <w:szCs w:val="20"/>
          <w:lang w:bidi="fa-IR"/>
        </w:rPr>
        <w:t>.</w:t>
      </w:r>
      <w:r w:rsidR="003A0B05">
        <w:rPr>
          <w:rFonts w:asciiTheme="majorBidi" w:hAnsiTheme="majorBidi" w:cstheme="majorBidi"/>
          <w:color w:val="000000" w:themeColor="text1"/>
          <w:sz w:val="20"/>
          <w:szCs w:val="20"/>
          <w:lang w:bidi="fa-IR"/>
        </w:rPr>
        <w:t>,</w:t>
      </w:r>
      <w:r w:rsidR="00787CC3" w:rsidRPr="00513209">
        <w:rPr>
          <w:rFonts w:asciiTheme="majorBidi" w:hAnsiTheme="majorBidi" w:cstheme="majorBidi"/>
          <w:color w:val="000000" w:themeColor="text1"/>
          <w:sz w:val="20"/>
          <w:szCs w:val="20"/>
          <w:lang w:bidi="fa-IR"/>
        </w:rPr>
        <w:t xml:space="preserve"> </w:t>
      </w:r>
      <w:r w:rsidRPr="00513209">
        <w:rPr>
          <w:rFonts w:asciiTheme="majorBidi" w:hAnsiTheme="majorBidi" w:cstheme="majorBidi"/>
          <w:color w:val="000000" w:themeColor="text1"/>
          <w:sz w:val="20"/>
          <w:szCs w:val="20"/>
          <w:lang w:bidi="fa-IR"/>
        </w:rPr>
        <w:t>The Iranian Prehistoric project</w:t>
      </w:r>
      <w:r w:rsidR="0087647F" w:rsidRPr="00513209">
        <w:rPr>
          <w:rFonts w:asciiTheme="majorBidi" w:hAnsiTheme="majorBidi" w:cstheme="majorBidi"/>
          <w:color w:val="000000" w:themeColor="text1"/>
          <w:sz w:val="20"/>
          <w:szCs w:val="20"/>
          <w:lang w:bidi="fa-IR"/>
        </w:rPr>
        <w:t>.</w:t>
      </w:r>
      <w:r w:rsidR="00DD48E2" w:rsidRPr="00DD48E2">
        <w:t xml:space="preserve"> </w:t>
      </w:r>
      <w:r w:rsidR="00DD48E2" w:rsidRPr="00DD48E2">
        <w:rPr>
          <w:rFonts w:asciiTheme="majorBidi" w:hAnsiTheme="majorBidi" w:cstheme="majorBidi"/>
          <w:color w:val="000000" w:themeColor="text1"/>
          <w:sz w:val="20"/>
          <w:szCs w:val="20"/>
          <w:lang w:bidi="fa-IR"/>
        </w:rPr>
        <w:t>DOI: 10.1126/science.133.3469.2008</w:t>
      </w:r>
      <w:r w:rsidR="00DD48E2">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w:t>
      </w:r>
      <w:r w:rsidRPr="00513209">
        <w:rPr>
          <w:rFonts w:asciiTheme="majorBidi" w:hAnsiTheme="majorBidi" w:cstheme="majorBidi"/>
          <w:i/>
          <w:iCs/>
          <w:color w:val="000000" w:themeColor="text1"/>
          <w:sz w:val="20"/>
          <w:szCs w:val="20"/>
          <w:lang w:bidi="fa-IR"/>
        </w:rPr>
        <w:t>Science</w:t>
      </w:r>
      <w:r w:rsidRPr="00513209">
        <w:rPr>
          <w:rFonts w:asciiTheme="majorBidi" w:hAnsiTheme="majorBidi" w:cstheme="majorBidi"/>
          <w:color w:val="000000" w:themeColor="text1"/>
          <w:sz w:val="20"/>
          <w:szCs w:val="20"/>
          <w:lang w:bidi="fa-IR"/>
        </w:rPr>
        <w:t>, 133: 2008-</w:t>
      </w:r>
      <w:r w:rsidR="004036DE" w:rsidRPr="00513209">
        <w:rPr>
          <w:rFonts w:asciiTheme="majorBidi" w:hAnsiTheme="majorBidi" w:cstheme="majorBidi"/>
          <w:color w:val="000000" w:themeColor="text1"/>
          <w:sz w:val="20"/>
          <w:szCs w:val="20"/>
          <w:lang w:bidi="fa-IR"/>
        </w:rPr>
        <w:t>20</w:t>
      </w:r>
      <w:r w:rsidRPr="00513209">
        <w:rPr>
          <w:rFonts w:asciiTheme="majorBidi" w:hAnsiTheme="majorBidi" w:cstheme="majorBidi"/>
          <w:color w:val="000000" w:themeColor="text1"/>
          <w:sz w:val="20"/>
          <w:szCs w:val="20"/>
          <w:lang w:bidi="fa-IR"/>
        </w:rPr>
        <w:t>10</w:t>
      </w:r>
      <w:r w:rsidR="0087647F" w:rsidRPr="00513209">
        <w:rPr>
          <w:rFonts w:asciiTheme="majorBidi" w:hAnsiTheme="majorBidi" w:cstheme="majorBidi"/>
          <w:color w:val="000000" w:themeColor="text1"/>
          <w:sz w:val="20"/>
          <w:szCs w:val="20"/>
          <w:lang w:bidi="fa-IR"/>
        </w:rPr>
        <w:t>.</w:t>
      </w:r>
    </w:p>
    <w:p w:rsidR="003A0B05" w:rsidRDefault="003A0B05" w:rsidP="0087647F">
      <w:pPr>
        <w:spacing w:line="240" w:lineRule="auto"/>
        <w:jc w:val="lowKashida"/>
        <w:rPr>
          <w:rFonts w:asciiTheme="majorBidi" w:hAnsiTheme="majorBidi" w:cstheme="majorBidi"/>
          <w:color w:val="000000" w:themeColor="text1"/>
          <w:sz w:val="20"/>
          <w:szCs w:val="20"/>
          <w:lang w:bidi="fa-IR"/>
        </w:rPr>
      </w:pPr>
      <w:r>
        <w:rPr>
          <w:rFonts w:asciiTheme="majorBidi" w:hAnsiTheme="majorBidi" w:cstheme="majorBidi"/>
          <w:color w:val="000000" w:themeColor="text1"/>
          <w:sz w:val="20"/>
          <w:szCs w:val="20"/>
          <w:lang w:bidi="fa-IR"/>
        </w:rPr>
        <w:t>BROOKS 1989</w:t>
      </w:r>
    </w:p>
    <w:p w:rsidR="00DB4CC8" w:rsidRPr="00513209" w:rsidRDefault="00DB4CC8" w:rsidP="0087647F">
      <w:pPr>
        <w:spacing w:line="240" w:lineRule="auto"/>
        <w:jc w:val="lowKashida"/>
        <w:rPr>
          <w:rFonts w:asciiTheme="majorBidi" w:hAnsiTheme="majorBidi" w:cstheme="majorBidi"/>
          <w:color w:val="000000" w:themeColor="text1"/>
          <w:sz w:val="20"/>
          <w:szCs w:val="20"/>
          <w:rtl/>
          <w:lang w:bidi="fa-IR"/>
        </w:rPr>
      </w:pPr>
      <w:r w:rsidRPr="00513209">
        <w:rPr>
          <w:rFonts w:asciiTheme="majorBidi" w:hAnsiTheme="majorBidi" w:cstheme="majorBidi"/>
          <w:color w:val="000000" w:themeColor="text1"/>
          <w:sz w:val="20"/>
          <w:szCs w:val="20"/>
          <w:lang w:bidi="fa-IR"/>
        </w:rPr>
        <w:t>Brooks</w:t>
      </w:r>
      <w:r w:rsidR="0087647F"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I</w:t>
      </w:r>
      <w:r w:rsidR="0087647F" w:rsidRPr="00513209">
        <w:rPr>
          <w:rFonts w:asciiTheme="majorBidi" w:hAnsiTheme="majorBidi" w:cstheme="majorBidi"/>
          <w:color w:val="000000" w:themeColor="text1"/>
          <w:sz w:val="20"/>
          <w:szCs w:val="20"/>
          <w:lang w:bidi="fa-IR"/>
        </w:rPr>
        <w:t>.</w:t>
      </w:r>
      <w:r w:rsidR="003A0B05">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w:t>
      </w:r>
      <w:r w:rsidRPr="00513209">
        <w:rPr>
          <w:rFonts w:asciiTheme="majorBidi" w:hAnsiTheme="majorBidi" w:cstheme="majorBidi"/>
          <w:i/>
          <w:iCs/>
          <w:color w:val="000000" w:themeColor="text1"/>
          <w:sz w:val="20"/>
          <w:szCs w:val="20"/>
          <w:lang w:bidi="fa-IR"/>
        </w:rPr>
        <w:t xml:space="preserve">The Physical Geography, geomorphology and late quaternary history of the </w:t>
      </w:r>
      <w:proofErr w:type="spellStart"/>
      <w:r w:rsidRPr="00513209">
        <w:rPr>
          <w:rFonts w:asciiTheme="majorBidi" w:hAnsiTheme="majorBidi" w:cstheme="majorBidi"/>
          <w:i/>
          <w:iCs/>
          <w:color w:val="000000" w:themeColor="text1"/>
          <w:sz w:val="20"/>
          <w:szCs w:val="20"/>
          <w:lang w:bidi="fa-IR"/>
        </w:rPr>
        <w:t>mahidasht</w:t>
      </w:r>
      <w:proofErr w:type="spellEnd"/>
      <w:r w:rsidRPr="00513209">
        <w:rPr>
          <w:rFonts w:asciiTheme="majorBidi" w:hAnsiTheme="majorBidi" w:cstheme="majorBidi"/>
          <w:i/>
          <w:iCs/>
          <w:color w:val="000000" w:themeColor="text1"/>
          <w:sz w:val="20"/>
          <w:szCs w:val="20"/>
          <w:lang w:bidi="fa-IR"/>
        </w:rPr>
        <w:t xml:space="preserve"> project area, </w:t>
      </w:r>
      <w:proofErr w:type="spellStart"/>
      <w:r w:rsidRPr="00513209">
        <w:rPr>
          <w:rFonts w:asciiTheme="majorBidi" w:hAnsiTheme="majorBidi" w:cstheme="majorBidi"/>
          <w:i/>
          <w:iCs/>
          <w:color w:val="000000" w:themeColor="text1"/>
          <w:sz w:val="20"/>
          <w:szCs w:val="20"/>
          <w:lang w:bidi="fa-IR"/>
        </w:rPr>
        <w:t>qara</w:t>
      </w:r>
      <w:proofErr w:type="spellEnd"/>
      <w:r w:rsidRPr="00513209">
        <w:rPr>
          <w:rFonts w:asciiTheme="majorBidi" w:hAnsiTheme="majorBidi" w:cstheme="majorBidi"/>
          <w:i/>
          <w:iCs/>
          <w:color w:val="000000" w:themeColor="text1"/>
          <w:sz w:val="20"/>
          <w:szCs w:val="20"/>
          <w:lang w:bidi="fa-IR"/>
        </w:rPr>
        <w:t xml:space="preserve"> </w:t>
      </w:r>
      <w:proofErr w:type="spellStart"/>
      <w:r w:rsidRPr="00513209">
        <w:rPr>
          <w:rFonts w:asciiTheme="majorBidi" w:hAnsiTheme="majorBidi" w:cstheme="majorBidi"/>
          <w:i/>
          <w:iCs/>
          <w:color w:val="000000" w:themeColor="text1"/>
          <w:sz w:val="20"/>
          <w:szCs w:val="20"/>
          <w:lang w:bidi="fa-IR"/>
        </w:rPr>
        <w:t>su</w:t>
      </w:r>
      <w:proofErr w:type="spellEnd"/>
      <w:r w:rsidRPr="00513209">
        <w:rPr>
          <w:rFonts w:asciiTheme="majorBidi" w:hAnsiTheme="majorBidi" w:cstheme="majorBidi"/>
          <w:i/>
          <w:iCs/>
          <w:color w:val="000000" w:themeColor="text1"/>
          <w:sz w:val="20"/>
          <w:szCs w:val="20"/>
          <w:lang w:bidi="fa-IR"/>
        </w:rPr>
        <w:t xml:space="preserve"> basin, central western Iran</w:t>
      </w:r>
      <w:r w:rsidR="0087647F"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Rom </w:t>
      </w:r>
      <w:proofErr w:type="spellStart"/>
      <w:r w:rsidRPr="00513209">
        <w:rPr>
          <w:rFonts w:asciiTheme="majorBidi" w:hAnsiTheme="majorBidi" w:cstheme="majorBidi"/>
          <w:color w:val="000000" w:themeColor="text1"/>
          <w:sz w:val="20"/>
          <w:szCs w:val="20"/>
          <w:lang w:bidi="fa-IR"/>
        </w:rPr>
        <w:t>Mahidasht</w:t>
      </w:r>
      <w:proofErr w:type="spellEnd"/>
      <w:r w:rsidRPr="00513209">
        <w:rPr>
          <w:rFonts w:asciiTheme="majorBidi" w:hAnsiTheme="majorBidi" w:cstheme="majorBidi"/>
          <w:color w:val="000000" w:themeColor="text1"/>
          <w:sz w:val="20"/>
          <w:szCs w:val="20"/>
          <w:lang w:bidi="fa-IR"/>
        </w:rPr>
        <w:t xml:space="preserve"> Project </w:t>
      </w:r>
      <w:r w:rsidR="00DA1406" w:rsidRPr="00513209">
        <w:rPr>
          <w:rFonts w:asciiTheme="majorBidi" w:hAnsiTheme="majorBidi" w:cstheme="majorBidi"/>
          <w:color w:val="000000" w:themeColor="text1"/>
          <w:sz w:val="20"/>
          <w:szCs w:val="20"/>
          <w:lang w:bidi="fa-IR"/>
        </w:rPr>
        <w:t>Report</w:t>
      </w:r>
      <w:r w:rsidR="00DA1406">
        <w:rPr>
          <w:rFonts w:asciiTheme="majorBidi" w:hAnsiTheme="majorBidi" w:cstheme="majorBidi"/>
          <w:color w:val="000000" w:themeColor="text1"/>
          <w:sz w:val="20"/>
          <w:szCs w:val="20"/>
        </w:rPr>
        <w:t xml:space="preserve"> (</w:t>
      </w:r>
      <w:r w:rsidR="00DA1406" w:rsidRPr="00513209">
        <w:rPr>
          <w:rFonts w:asciiTheme="majorBidi" w:hAnsiTheme="majorBidi" w:cstheme="majorBidi"/>
          <w:color w:val="000000" w:themeColor="text1"/>
          <w:sz w:val="20"/>
          <w:szCs w:val="20"/>
          <w:lang w:bidi="fa-IR"/>
        </w:rPr>
        <w:t>Toronto</w:t>
      </w:r>
      <w:r w:rsidR="0087647F" w:rsidRPr="00513209">
        <w:rPr>
          <w:rFonts w:asciiTheme="majorBidi" w:hAnsiTheme="majorBidi" w:cstheme="majorBidi"/>
          <w:color w:val="000000" w:themeColor="text1"/>
          <w:sz w:val="20"/>
          <w:szCs w:val="20"/>
          <w:lang w:bidi="fa-IR"/>
        </w:rPr>
        <w:t>: Royal Ontario Museum</w:t>
      </w:r>
      <w:r w:rsidR="00A1341F">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w:t>
      </w:r>
    </w:p>
    <w:p w:rsidR="003A0B05" w:rsidRPr="003A0B05" w:rsidRDefault="003A0B05" w:rsidP="005E2DA6">
      <w:pPr>
        <w:autoSpaceDE w:val="0"/>
        <w:autoSpaceDN w:val="0"/>
        <w:adjustRightInd w:val="0"/>
        <w:spacing w:line="240" w:lineRule="auto"/>
        <w:ind w:left="-90" w:right="4"/>
        <w:jc w:val="lowKashida"/>
        <w:rPr>
          <w:rFonts w:asciiTheme="majorBidi" w:hAnsiTheme="majorBidi" w:cstheme="majorBidi"/>
          <w:b/>
          <w:bCs/>
          <w:color w:val="000000" w:themeColor="text1"/>
          <w:sz w:val="20"/>
          <w:szCs w:val="20"/>
        </w:rPr>
      </w:pPr>
      <w:r>
        <w:rPr>
          <w:rFonts w:asciiTheme="majorBidi" w:hAnsiTheme="majorBidi" w:cstheme="majorBidi"/>
          <w:color w:val="000000" w:themeColor="text1"/>
          <w:sz w:val="20"/>
          <w:szCs w:val="20"/>
          <w:lang w:bidi="fa-IR"/>
        </w:rPr>
        <w:t>BROOKS/ LEVINE/ROBIN 1982</w:t>
      </w:r>
    </w:p>
    <w:p w:rsidR="00DB4CC8" w:rsidRPr="00513209" w:rsidRDefault="00DB4CC8" w:rsidP="005E2DA6">
      <w:pPr>
        <w:autoSpaceDE w:val="0"/>
        <w:autoSpaceDN w:val="0"/>
        <w:adjustRightInd w:val="0"/>
        <w:spacing w:line="240" w:lineRule="auto"/>
        <w:ind w:left="-90" w:right="4"/>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Brooks</w:t>
      </w:r>
      <w:r w:rsidR="0087647F" w:rsidRPr="00513209">
        <w:rPr>
          <w:rFonts w:asciiTheme="majorBidi" w:hAnsiTheme="majorBidi" w:cstheme="majorBidi"/>
          <w:color w:val="000000" w:themeColor="text1"/>
          <w:sz w:val="20"/>
          <w:szCs w:val="20"/>
        </w:rPr>
        <w:t>,</w:t>
      </w:r>
      <w:r w:rsidR="00787CC3" w:rsidRPr="00513209">
        <w:rPr>
          <w:rFonts w:asciiTheme="majorBidi" w:hAnsiTheme="majorBidi" w:cstheme="majorBidi"/>
          <w:color w:val="000000" w:themeColor="text1"/>
          <w:sz w:val="20"/>
          <w:szCs w:val="20"/>
        </w:rPr>
        <w:t xml:space="preserve"> I</w:t>
      </w:r>
      <w:r w:rsidR="0087647F" w:rsidRPr="00513209">
        <w:rPr>
          <w:rFonts w:asciiTheme="majorBidi" w:hAnsiTheme="majorBidi" w:cstheme="majorBidi"/>
          <w:color w:val="000000" w:themeColor="text1"/>
          <w:sz w:val="20"/>
          <w:szCs w:val="20"/>
        </w:rPr>
        <w:t>.</w:t>
      </w:r>
      <w:r w:rsidR="008B4F8B">
        <w:rPr>
          <w:rFonts w:asciiTheme="majorBidi" w:hAnsiTheme="majorBidi" w:cstheme="majorBidi"/>
          <w:color w:val="000000" w:themeColor="text1"/>
          <w:sz w:val="20"/>
          <w:szCs w:val="20"/>
        </w:rPr>
        <w:t>, /</w:t>
      </w:r>
      <w:r w:rsidRPr="00513209">
        <w:rPr>
          <w:rFonts w:asciiTheme="majorBidi" w:hAnsiTheme="majorBidi" w:cstheme="majorBidi"/>
          <w:color w:val="000000" w:themeColor="text1"/>
          <w:sz w:val="20"/>
          <w:szCs w:val="20"/>
        </w:rPr>
        <w:t xml:space="preserve"> Levine</w:t>
      </w:r>
      <w:r w:rsidR="0087647F"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L</w:t>
      </w:r>
      <w:r w:rsidR="0087647F" w:rsidRPr="00513209">
        <w:rPr>
          <w:rFonts w:asciiTheme="majorBidi" w:hAnsiTheme="majorBidi" w:cstheme="majorBidi"/>
          <w:color w:val="000000" w:themeColor="text1"/>
          <w:sz w:val="20"/>
          <w:szCs w:val="20"/>
        </w:rPr>
        <w:t>.</w:t>
      </w:r>
      <w:r w:rsidR="003A0B05">
        <w:rPr>
          <w:rFonts w:asciiTheme="majorBidi" w:hAnsiTheme="majorBidi" w:cstheme="majorBidi"/>
          <w:color w:val="000000" w:themeColor="text1"/>
          <w:sz w:val="20"/>
          <w:szCs w:val="20"/>
        </w:rPr>
        <w:t>,</w:t>
      </w:r>
      <w:r w:rsidR="008B4F8B">
        <w:rPr>
          <w:rFonts w:asciiTheme="majorBidi" w:hAnsiTheme="majorBidi" w:cstheme="majorBidi"/>
          <w:color w:val="000000" w:themeColor="text1"/>
          <w:sz w:val="20"/>
          <w:szCs w:val="20"/>
        </w:rPr>
        <w:t xml:space="preserve"> </w:t>
      </w:r>
      <w:r w:rsidR="003A0B05">
        <w:rPr>
          <w:rFonts w:asciiTheme="majorBidi" w:hAnsiTheme="majorBidi" w:cstheme="majorBidi"/>
          <w:color w:val="000000" w:themeColor="text1"/>
          <w:sz w:val="20"/>
          <w:szCs w:val="20"/>
        </w:rPr>
        <w:t>/</w:t>
      </w:r>
      <w:r w:rsidR="0087647F"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R</w:t>
      </w:r>
      <w:r w:rsidR="001848FC" w:rsidRPr="00513209">
        <w:rPr>
          <w:rFonts w:asciiTheme="majorBidi" w:hAnsiTheme="majorBidi" w:cstheme="majorBidi"/>
          <w:color w:val="000000" w:themeColor="text1"/>
          <w:sz w:val="20"/>
          <w:szCs w:val="20"/>
        </w:rPr>
        <w:t>obin</w:t>
      </w:r>
      <w:r w:rsidR="0087647F" w:rsidRPr="00513209">
        <w:rPr>
          <w:rFonts w:asciiTheme="majorBidi" w:hAnsiTheme="majorBidi" w:cstheme="majorBidi"/>
          <w:color w:val="000000" w:themeColor="text1"/>
          <w:sz w:val="20"/>
          <w:szCs w:val="20"/>
        </w:rPr>
        <w:t>,</w:t>
      </w:r>
      <w:r w:rsidR="0087647F" w:rsidRPr="00513209">
        <w:rPr>
          <w:sz w:val="20"/>
          <w:szCs w:val="20"/>
        </w:rPr>
        <w:t xml:space="preserve"> </w:t>
      </w:r>
      <w:r w:rsidR="003A0B05">
        <w:rPr>
          <w:rFonts w:asciiTheme="majorBidi" w:hAnsiTheme="majorBidi" w:cstheme="majorBidi"/>
          <w:color w:val="000000" w:themeColor="text1"/>
          <w:sz w:val="20"/>
          <w:szCs w:val="20"/>
        </w:rPr>
        <w:t>D</w:t>
      </w:r>
      <w:r w:rsidR="00A2681B" w:rsidRPr="00513209">
        <w:rPr>
          <w:rFonts w:asciiTheme="majorBidi" w:hAnsiTheme="majorBidi" w:cstheme="majorBidi"/>
          <w:color w:val="000000" w:themeColor="text1"/>
          <w:sz w:val="20"/>
          <w:szCs w:val="20"/>
        </w:rPr>
        <w:t>.</w:t>
      </w:r>
      <w:r w:rsidR="003A0B05">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5E2DA6" w:rsidRPr="00513209">
        <w:rPr>
          <w:rFonts w:asciiTheme="majorBidi" w:hAnsiTheme="majorBidi" w:cstheme="majorBidi"/>
          <w:color w:val="000000" w:themeColor="text1"/>
          <w:sz w:val="20"/>
          <w:szCs w:val="20"/>
        </w:rPr>
        <w:t>Alluvial</w:t>
      </w:r>
      <w:r w:rsidRPr="00513209">
        <w:rPr>
          <w:rFonts w:asciiTheme="majorBidi" w:hAnsiTheme="majorBidi" w:cstheme="majorBidi"/>
          <w:color w:val="000000" w:themeColor="text1"/>
          <w:sz w:val="20"/>
          <w:szCs w:val="20"/>
        </w:rPr>
        <w:t xml:space="preserve"> sequence in central west Iran and implications for archaeological survey</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Pr="00513209">
        <w:rPr>
          <w:rFonts w:asciiTheme="majorBidi" w:hAnsiTheme="majorBidi" w:cstheme="majorBidi"/>
          <w:i/>
          <w:iCs/>
          <w:color w:val="000000" w:themeColor="text1"/>
          <w:sz w:val="20"/>
          <w:szCs w:val="20"/>
        </w:rPr>
        <w:t>Journal of Field Archaeology</w:t>
      </w:r>
      <w:r w:rsidR="005E2DA6" w:rsidRPr="00513209">
        <w:rPr>
          <w:rFonts w:asciiTheme="majorBidi" w:hAnsiTheme="majorBidi" w:cstheme="majorBidi"/>
          <w:i/>
          <w:iCs/>
          <w:color w:val="000000" w:themeColor="text1"/>
          <w:sz w:val="20"/>
          <w:szCs w:val="20"/>
        </w:rPr>
        <w:t>,</w:t>
      </w:r>
      <w:r w:rsidR="00787CC3"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9</w:t>
      </w:r>
      <w:r w:rsidR="00787CC3"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3</w:t>
      </w:r>
      <w:r w:rsidR="00787CC3"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285-299.</w:t>
      </w:r>
    </w:p>
    <w:p w:rsidR="003A0B05" w:rsidRDefault="00E428E9" w:rsidP="005E2DA6">
      <w:pPr>
        <w:autoSpaceDE w:val="0"/>
        <w:autoSpaceDN w:val="0"/>
        <w:adjustRightInd w:val="0"/>
        <w:spacing w:line="240" w:lineRule="auto"/>
        <w:ind w:left="-90" w:right="4"/>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BUTZER 1980</w:t>
      </w:r>
    </w:p>
    <w:p w:rsidR="00B46E2C" w:rsidRPr="00513209" w:rsidRDefault="00B46E2C" w:rsidP="005E2DA6">
      <w:pPr>
        <w:autoSpaceDE w:val="0"/>
        <w:autoSpaceDN w:val="0"/>
        <w:adjustRightInd w:val="0"/>
        <w:spacing w:line="240" w:lineRule="auto"/>
        <w:ind w:left="-90" w:right="4"/>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Butzer</w:t>
      </w:r>
      <w:proofErr w:type="spellEnd"/>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K</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w:t>
      </w:r>
      <w:r w:rsidR="005E2DA6" w:rsidRPr="00513209">
        <w:rPr>
          <w:rFonts w:asciiTheme="majorBidi" w:hAnsiTheme="majorBidi" w:cstheme="majorBidi"/>
          <w:color w:val="000000" w:themeColor="text1"/>
          <w:sz w:val="20"/>
          <w:szCs w:val="20"/>
        </w:rPr>
        <w:t>.</w:t>
      </w:r>
      <w:r w:rsidR="00E428E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Context in archaeology: An alternative perspective</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Pr="00513209">
        <w:rPr>
          <w:rFonts w:asciiTheme="majorBidi" w:hAnsiTheme="majorBidi" w:cstheme="majorBidi"/>
          <w:i/>
          <w:iCs/>
          <w:color w:val="000000" w:themeColor="text1"/>
          <w:sz w:val="20"/>
          <w:szCs w:val="20"/>
        </w:rPr>
        <w:t>Journal of Field Archaeology</w:t>
      </w:r>
      <w:r w:rsidRPr="00513209">
        <w:rPr>
          <w:rFonts w:asciiTheme="majorBidi" w:hAnsiTheme="majorBidi" w:cstheme="majorBidi"/>
          <w:color w:val="000000" w:themeColor="text1"/>
          <w:sz w:val="20"/>
          <w:szCs w:val="20"/>
        </w:rPr>
        <w:t>, 7</w:t>
      </w:r>
      <w:r w:rsidR="00787CC3"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417-422.</w:t>
      </w:r>
    </w:p>
    <w:p w:rsidR="00E428E9" w:rsidRDefault="00E428E9" w:rsidP="005E2DA6">
      <w:pPr>
        <w:autoSpaceDE w:val="0"/>
        <w:autoSpaceDN w:val="0"/>
        <w:adjustRightInd w:val="0"/>
        <w:spacing w:line="240" w:lineRule="auto"/>
        <w:ind w:left="-90" w:right="4"/>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CAMPOS/ FORT/ MENSEZ 2006</w:t>
      </w:r>
    </w:p>
    <w:p w:rsidR="00DB4CC8" w:rsidRPr="00513209" w:rsidRDefault="00DB4CC8" w:rsidP="00DD48E2">
      <w:pPr>
        <w:autoSpaceDE w:val="0"/>
        <w:autoSpaceDN w:val="0"/>
        <w:adjustRightInd w:val="0"/>
        <w:spacing w:line="240" w:lineRule="auto"/>
        <w:ind w:left="-90" w:right="4"/>
        <w:jc w:val="both"/>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Campos</w:t>
      </w:r>
      <w:r w:rsidR="004C4729"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D</w:t>
      </w:r>
      <w:r w:rsidR="005E2DA6" w:rsidRPr="00513209">
        <w:rPr>
          <w:rFonts w:asciiTheme="majorBidi" w:hAnsiTheme="majorBidi" w:cstheme="majorBidi"/>
          <w:color w:val="000000" w:themeColor="text1"/>
          <w:sz w:val="20"/>
          <w:szCs w:val="20"/>
        </w:rPr>
        <w:t>.</w:t>
      </w:r>
      <w:r w:rsidR="00E428E9">
        <w:rPr>
          <w:rFonts w:asciiTheme="majorBidi" w:hAnsiTheme="majorBidi" w:cstheme="majorBidi"/>
          <w:color w:val="000000" w:themeColor="text1"/>
          <w:sz w:val="20"/>
          <w:szCs w:val="20"/>
        </w:rPr>
        <w:t>, /</w:t>
      </w:r>
      <w:r w:rsidRPr="00513209">
        <w:rPr>
          <w:rFonts w:asciiTheme="majorBidi" w:hAnsiTheme="majorBidi" w:cstheme="majorBidi"/>
          <w:color w:val="000000" w:themeColor="text1"/>
          <w:sz w:val="20"/>
          <w:szCs w:val="20"/>
        </w:rPr>
        <w:t xml:space="preserve"> Fort</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J</w:t>
      </w:r>
      <w:r w:rsidR="005E2DA6" w:rsidRPr="00513209">
        <w:rPr>
          <w:rFonts w:asciiTheme="majorBidi" w:hAnsiTheme="majorBidi" w:cstheme="majorBidi"/>
          <w:color w:val="000000" w:themeColor="text1"/>
          <w:sz w:val="20"/>
          <w:szCs w:val="20"/>
        </w:rPr>
        <w:t>.</w:t>
      </w:r>
      <w:r w:rsidR="00E428E9">
        <w:rPr>
          <w:rFonts w:asciiTheme="majorBidi" w:hAnsiTheme="majorBidi" w:cstheme="majorBidi"/>
          <w:color w:val="000000" w:themeColor="text1"/>
          <w:sz w:val="20"/>
          <w:szCs w:val="20"/>
        </w:rPr>
        <w:t>,</w:t>
      </w:r>
      <w:r w:rsidR="005E2DA6" w:rsidRPr="00513209">
        <w:rPr>
          <w:rFonts w:ascii="TimesNewRomanPSMT" w:hAnsi="TimesNewRomanPSMT" w:cs="TimesNewRomanPSMT"/>
          <w:sz w:val="20"/>
          <w:szCs w:val="20"/>
        </w:rPr>
        <w:t xml:space="preserve"> </w:t>
      </w:r>
      <w:r w:rsidR="00E428E9">
        <w:rPr>
          <w:rFonts w:ascii="TimesNewRomanPSMT" w:hAnsi="TimesNewRomanPSMT" w:cs="TimesNewRomanPSMT"/>
          <w:sz w:val="20"/>
          <w:szCs w:val="20"/>
        </w:rPr>
        <w:t>/</w:t>
      </w:r>
      <w:r w:rsidRPr="00513209">
        <w:rPr>
          <w:rFonts w:asciiTheme="majorBidi" w:hAnsiTheme="majorBidi" w:cstheme="majorBidi"/>
          <w:color w:val="000000" w:themeColor="text1"/>
          <w:sz w:val="20"/>
          <w:szCs w:val="20"/>
        </w:rPr>
        <w:t xml:space="preserve"> Méndez</w:t>
      </w:r>
      <w:r w:rsidR="005E2DA6" w:rsidRPr="00513209">
        <w:rPr>
          <w:rFonts w:asciiTheme="majorBidi" w:hAnsiTheme="majorBidi" w:cstheme="majorBidi"/>
          <w:color w:val="000000" w:themeColor="text1"/>
          <w:sz w:val="20"/>
          <w:szCs w:val="20"/>
        </w:rPr>
        <w:t xml:space="preserve">, </w:t>
      </w:r>
      <w:r w:rsidR="00787CC3" w:rsidRPr="00513209">
        <w:rPr>
          <w:rFonts w:asciiTheme="majorBidi" w:hAnsiTheme="majorBidi" w:cstheme="majorBidi"/>
          <w:color w:val="000000" w:themeColor="text1"/>
          <w:sz w:val="20"/>
          <w:szCs w:val="20"/>
        </w:rPr>
        <w:t>V</w:t>
      </w:r>
      <w:r w:rsidR="005E2DA6" w:rsidRPr="00513209">
        <w:rPr>
          <w:rFonts w:asciiTheme="majorBidi" w:hAnsiTheme="majorBidi" w:cstheme="majorBidi"/>
          <w:color w:val="000000" w:themeColor="text1"/>
          <w:sz w:val="20"/>
          <w:szCs w:val="20"/>
        </w:rPr>
        <w:t>.</w:t>
      </w:r>
      <w:r w:rsidR="00E428E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Transport on fractal river networks: Application to migration fronts. </w:t>
      </w:r>
      <w:r w:rsidR="00DD48E2" w:rsidRPr="00DD48E2">
        <w:rPr>
          <w:rFonts w:asciiTheme="majorBidi" w:hAnsiTheme="majorBidi" w:cstheme="majorBidi"/>
          <w:color w:val="000000" w:themeColor="text1"/>
          <w:sz w:val="20"/>
          <w:szCs w:val="20"/>
        </w:rPr>
        <w:t>DOI: 10.1016/j.tpb.2005.09.001</w:t>
      </w:r>
      <w:r w:rsidR="00DD48E2">
        <w:rPr>
          <w:rFonts w:asciiTheme="majorBidi" w:hAnsiTheme="majorBidi" w:cstheme="majorBidi"/>
          <w:color w:val="000000" w:themeColor="text1"/>
          <w:sz w:val="20"/>
          <w:szCs w:val="20"/>
        </w:rPr>
        <w:t>.</w:t>
      </w:r>
      <w:r w:rsidR="00DD48E2" w:rsidRPr="00DD48E2">
        <w:rPr>
          <w:rFonts w:asciiTheme="majorBidi" w:hAnsiTheme="majorBidi" w:cstheme="majorBidi"/>
          <w:color w:val="000000" w:themeColor="text1"/>
          <w:sz w:val="20"/>
          <w:szCs w:val="20"/>
        </w:rPr>
        <w:t xml:space="preserve"> </w:t>
      </w:r>
      <w:r w:rsidRPr="00513209">
        <w:rPr>
          <w:rFonts w:asciiTheme="majorBidi" w:hAnsiTheme="majorBidi" w:cstheme="majorBidi"/>
          <w:i/>
          <w:iCs/>
          <w:color w:val="000000" w:themeColor="text1"/>
          <w:sz w:val="20"/>
          <w:szCs w:val="20"/>
        </w:rPr>
        <w:t>Theoretical Population Biology</w:t>
      </w:r>
      <w:r w:rsidR="005E2DA6" w:rsidRPr="00513209">
        <w:rPr>
          <w:rFonts w:asciiTheme="majorBidi" w:hAnsiTheme="majorBidi" w:cstheme="majorBidi"/>
          <w:i/>
          <w:iCs/>
          <w:color w:val="000000" w:themeColor="text1"/>
          <w:sz w:val="20"/>
          <w:szCs w:val="20"/>
        </w:rPr>
        <w:t>,</w:t>
      </w:r>
      <w:r w:rsidRPr="00513209">
        <w:rPr>
          <w:rFonts w:asciiTheme="majorBidi" w:hAnsiTheme="majorBidi" w:cstheme="majorBidi"/>
          <w:color w:val="000000" w:themeColor="text1"/>
          <w:sz w:val="20"/>
          <w:szCs w:val="20"/>
        </w:rPr>
        <w:t xml:space="preserve"> 69(1)</w:t>
      </w:r>
      <w:r w:rsidR="00787CC3"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88–93.</w:t>
      </w:r>
    </w:p>
    <w:p w:rsidR="00E428E9" w:rsidRDefault="00E428E9" w:rsidP="00E428E9">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CEOLA/LAIO/MONTANARI 2015</w:t>
      </w:r>
    </w:p>
    <w:p w:rsidR="00DB4CC8" w:rsidRPr="00513209" w:rsidRDefault="00DB4CC8" w:rsidP="00E428E9">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Ceola</w:t>
      </w:r>
      <w:proofErr w:type="spellEnd"/>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AC5EBD" w:rsidRPr="00513209">
        <w:rPr>
          <w:rFonts w:asciiTheme="majorBidi" w:hAnsiTheme="majorBidi" w:cstheme="majorBidi"/>
          <w:color w:val="000000" w:themeColor="text1"/>
          <w:sz w:val="20"/>
          <w:szCs w:val="20"/>
        </w:rPr>
        <w:t>S</w:t>
      </w:r>
      <w:r w:rsidR="005E2DA6" w:rsidRPr="00513209">
        <w:rPr>
          <w:rFonts w:asciiTheme="majorBidi" w:hAnsiTheme="majorBidi" w:cstheme="majorBidi"/>
          <w:color w:val="000000" w:themeColor="text1"/>
          <w:sz w:val="20"/>
          <w:szCs w:val="20"/>
        </w:rPr>
        <w:t>.</w:t>
      </w:r>
      <w:r w:rsidR="00E428E9">
        <w:rPr>
          <w:rFonts w:asciiTheme="majorBidi" w:hAnsiTheme="majorBidi" w:cstheme="majorBidi"/>
          <w:color w:val="000000" w:themeColor="text1"/>
          <w:sz w:val="20"/>
          <w:szCs w:val="20"/>
        </w:rPr>
        <w:t>, /</w:t>
      </w:r>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Laio</w:t>
      </w:r>
      <w:proofErr w:type="spellEnd"/>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AC5EBD" w:rsidRPr="00513209">
        <w:rPr>
          <w:rFonts w:asciiTheme="majorBidi" w:hAnsiTheme="majorBidi" w:cstheme="majorBidi"/>
          <w:color w:val="000000" w:themeColor="text1"/>
          <w:sz w:val="20"/>
          <w:szCs w:val="20"/>
        </w:rPr>
        <w:t>F</w:t>
      </w:r>
      <w:r w:rsidR="005E2DA6" w:rsidRPr="00513209">
        <w:rPr>
          <w:rFonts w:asciiTheme="majorBidi" w:hAnsiTheme="majorBidi" w:cstheme="majorBidi"/>
          <w:color w:val="000000" w:themeColor="text1"/>
          <w:sz w:val="20"/>
          <w:szCs w:val="20"/>
        </w:rPr>
        <w:t>.</w:t>
      </w:r>
      <w:r w:rsidR="00E428E9">
        <w:rPr>
          <w:rFonts w:asciiTheme="majorBidi" w:hAnsiTheme="majorBidi" w:cstheme="majorBidi"/>
          <w:color w:val="000000" w:themeColor="text1"/>
          <w:sz w:val="20"/>
          <w:szCs w:val="20"/>
        </w:rPr>
        <w:t>,</w:t>
      </w:r>
      <w:r w:rsidR="005E2DA6" w:rsidRPr="00513209">
        <w:rPr>
          <w:sz w:val="20"/>
          <w:szCs w:val="20"/>
        </w:rPr>
        <w:t xml:space="preserve"> </w:t>
      </w:r>
      <w:r w:rsidR="00E428E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Montanari</w:t>
      </w:r>
      <w:proofErr w:type="spellEnd"/>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AC5EBD" w:rsidRPr="00513209">
        <w:rPr>
          <w:rFonts w:asciiTheme="majorBidi" w:hAnsiTheme="majorBidi" w:cstheme="majorBidi"/>
          <w:color w:val="000000" w:themeColor="text1"/>
          <w:sz w:val="20"/>
          <w:szCs w:val="20"/>
        </w:rPr>
        <w:t>A</w:t>
      </w:r>
      <w:r w:rsidR="005E2DA6" w:rsidRPr="00513209">
        <w:rPr>
          <w:rFonts w:asciiTheme="majorBidi" w:hAnsiTheme="majorBidi" w:cstheme="majorBidi"/>
          <w:color w:val="000000" w:themeColor="text1"/>
          <w:sz w:val="20"/>
          <w:szCs w:val="20"/>
        </w:rPr>
        <w:t>.</w:t>
      </w:r>
      <w:r w:rsidR="00E428E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Human</w:t>
      </w:r>
      <w:r w:rsidRPr="00513209">
        <w:rPr>
          <w:rFonts w:ascii="Cambria Math" w:hAnsi="Cambria Math" w:cs="Cambria Math"/>
          <w:color w:val="000000" w:themeColor="text1"/>
          <w:sz w:val="20"/>
          <w:szCs w:val="20"/>
        </w:rPr>
        <w:t>‐</w:t>
      </w:r>
      <w:r w:rsidRPr="00513209">
        <w:rPr>
          <w:rFonts w:asciiTheme="majorBidi" w:hAnsiTheme="majorBidi" w:cstheme="majorBidi"/>
          <w:color w:val="000000" w:themeColor="text1"/>
          <w:sz w:val="20"/>
          <w:szCs w:val="20"/>
        </w:rPr>
        <w:t>impacted waters: New perspectives from global high</w:t>
      </w:r>
      <w:r w:rsidRPr="00513209">
        <w:rPr>
          <w:rFonts w:ascii="Cambria Math" w:hAnsi="Cambria Math" w:cs="Cambria Math"/>
          <w:color w:val="000000" w:themeColor="text1"/>
          <w:sz w:val="20"/>
          <w:szCs w:val="20"/>
        </w:rPr>
        <w:t>‐</w:t>
      </w:r>
      <w:r w:rsidRPr="00513209">
        <w:rPr>
          <w:rFonts w:asciiTheme="majorBidi" w:hAnsiTheme="majorBidi" w:cstheme="majorBidi"/>
          <w:color w:val="000000" w:themeColor="text1"/>
          <w:sz w:val="20"/>
          <w:szCs w:val="20"/>
        </w:rPr>
        <w:t>resolution monitoring</w:t>
      </w:r>
      <w:r w:rsidR="005E2DA6" w:rsidRPr="00513209">
        <w:rPr>
          <w:rFonts w:asciiTheme="majorBidi" w:hAnsiTheme="majorBidi" w:cstheme="majorBidi"/>
          <w:color w:val="000000" w:themeColor="text1"/>
          <w:sz w:val="20"/>
          <w:szCs w:val="20"/>
        </w:rPr>
        <w:t>.</w:t>
      </w:r>
      <w:r w:rsidR="00E87918" w:rsidRPr="00E87918">
        <w:t xml:space="preserve"> </w:t>
      </w:r>
      <w:r w:rsidR="00E87918" w:rsidRPr="00E87918">
        <w:rPr>
          <w:rFonts w:asciiTheme="majorBidi" w:hAnsiTheme="majorBidi" w:cstheme="majorBidi"/>
          <w:color w:val="000000" w:themeColor="text1"/>
          <w:sz w:val="20"/>
          <w:szCs w:val="20"/>
        </w:rPr>
        <w:t>DOI: 10.1002/2015WR017482</w:t>
      </w:r>
      <w:r w:rsidR="00E87918">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Pr="00513209">
        <w:rPr>
          <w:rFonts w:asciiTheme="majorBidi" w:hAnsiTheme="majorBidi" w:cstheme="majorBidi"/>
          <w:i/>
          <w:iCs/>
          <w:color w:val="000000" w:themeColor="text1"/>
          <w:sz w:val="20"/>
          <w:szCs w:val="20"/>
        </w:rPr>
        <w:t>Water Resources Research</w:t>
      </w:r>
      <w:r w:rsidR="005E2DA6" w:rsidRPr="00513209">
        <w:rPr>
          <w:rFonts w:asciiTheme="majorBidi" w:hAnsiTheme="majorBidi" w:cstheme="majorBidi"/>
          <w:i/>
          <w:iCs/>
          <w:color w:val="000000" w:themeColor="text1"/>
          <w:sz w:val="20"/>
          <w:szCs w:val="20"/>
        </w:rPr>
        <w:t>,</w:t>
      </w:r>
      <w:r w:rsidRPr="00513209">
        <w:rPr>
          <w:rFonts w:asciiTheme="majorBidi" w:hAnsiTheme="majorBidi" w:cstheme="majorBidi"/>
          <w:color w:val="000000" w:themeColor="text1"/>
          <w:sz w:val="20"/>
          <w:szCs w:val="20"/>
        </w:rPr>
        <w:t xml:space="preserve"> 51(9)</w:t>
      </w:r>
      <w:r w:rsidR="00787CC3"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7064–7079.</w:t>
      </w:r>
    </w:p>
    <w:p w:rsidR="00F21401" w:rsidRDefault="00F21401" w:rsidP="005E2DA6">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CLARCK 1977</w:t>
      </w:r>
    </w:p>
    <w:p w:rsidR="00DB4CC8" w:rsidRPr="00513209" w:rsidRDefault="00DB4CC8" w:rsidP="005E2DA6">
      <w:pPr>
        <w:spacing w:line="240" w:lineRule="auto"/>
        <w:jc w:val="lowKashida"/>
        <w:rPr>
          <w:rFonts w:asciiTheme="majorBidi" w:hAnsiTheme="majorBidi" w:cstheme="majorBidi"/>
          <w:color w:val="000000" w:themeColor="text1"/>
          <w:sz w:val="20"/>
          <w:szCs w:val="20"/>
          <w:rtl/>
        </w:rPr>
      </w:pPr>
      <w:r w:rsidRPr="00513209">
        <w:rPr>
          <w:rFonts w:asciiTheme="majorBidi" w:hAnsiTheme="majorBidi" w:cstheme="majorBidi"/>
          <w:color w:val="000000" w:themeColor="text1"/>
          <w:sz w:val="20"/>
          <w:szCs w:val="20"/>
        </w:rPr>
        <w:t>Clarke</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D</w:t>
      </w:r>
      <w:r w:rsidR="005E2DA6" w:rsidRPr="00513209">
        <w:rPr>
          <w:rFonts w:asciiTheme="majorBidi" w:hAnsiTheme="majorBidi" w:cstheme="majorBidi"/>
          <w:color w:val="000000" w:themeColor="text1"/>
          <w:sz w:val="20"/>
          <w:szCs w:val="20"/>
        </w:rPr>
        <w:t>.</w:t>
      </w:r>
      <w:r w:rsidR="00F21401">
        <w:rPr>
          <w:rFonts w:asciiTheme="majorBidi" w:hAnsiTheme="majorBidi" w:cstheme="majorBidi"/>
          <w:color w:val="000000" w:themeColor="text1"/>
          <w:sz w:val="20"/>
          <w:szCs w:val="20"/>
        </w:rPr>
        <w:t>,</w:t>
      </w:r>
      <w:r w:rsidR="00F21401" w:rsidRPr="00513209">
        <w:rPr>
          <w:rFonts w:asciiTheme="majorBidi" w:hAnsiTheme="majorBidi" w:cstheme="majorBidi"/>
          <w:color w:val="000000" w:themeColor="text1"/>
          <w:sz w:val="20"/>
          <w:szCs w:val="20"/>
        </w:rPr>
        <w:t xml:space="preserve"> </w:t>
      </w:r>
      <w:r w:rsidR="00F21401" w:rsidRPr="00513209">
        <w:rPr>
          <w:rFonts w:asciiTheme="majorBidi" w:hAnsiTheme="majorBidi" w:cstheme="majorBidi"/>
          <w:i/>
          <w:iCs/>
          <w:color w:val="000000" w:themeColor="text1"/>
          <w:sz w:val="20"/>
          <w:szCs w:val="20"/>
        </w:rPr>
        <w:t>Spatial</w:t>
      </w:r>
      <w:r w:rsidRPr="00513209">
        <w:rPr>
          <w:rFonts w:asciiTheme="majorBidi" w:hAnsiTheme="majorBidi" w:cstheme="majorBidi"/>
          <w:i/>
          <w:iCs/>
          <w:color w:val="000000" w:themeColor="text1"/>
          <w:sz w:val="20"/>
          <w:szCs w:val="20"/>
        </w:rPr>
        <w:t xml:space="preserve"> analysis in archaeology, (new studies in archaeology</w:t>
      </w:r>
      <w:r w:rsidR="00DA1406" w:rsidRPr="00513209">
        <w:rPr>
          <w:rFonts w:asciiTheme="majorBidi" w:hAnsiTheme="majorBidi" w:cstheme="majorBidi"/>
          <w:i/>
          <w:iCs/>
          <w:color w:val="000000" w:themeColor="text1"/>
          <w:sz w:val="20"/>
          <w:szCs w:val="20"/>
        </w:rPr>
        <w:t>)</w:t>
      </w:r>
      <w:r w:rsidR="00DA1406">
        <w:rPr>
          <w:rFonts w:asciiTheme="majorBidi" w:hAnsiTheme="majorBidi" w:cstheme="majorBidi"/>
          <w:color w:val="000000" w:themeColor="text1"/>
          <w:sz w:val="20"/>
          <w:szCs w:val="20"/>
        </w:rPr>
        <w:t xml:space="preserve"> (Cambridge</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Cambridge University Press</w:t>
      </w:r>
      <w:r w:rsidR="00A1341F">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w:t>
      </w:r>
    </w:p>
    <w:p w:rsidR="00CB55C0" w:rsidRDefault="00CB55C0" w:rsidP="005E2DA6">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FANG/ JAWITZ 2019</w:t>
      </w:r>
    </w:p>
    <w:p w:rsidR="00DB4CC8" w:rsidRPr="00513209" w:rsidRDefault="00DB4CC8" w:rsidP="00DC4C66">
      <w:pPr>
        <w:spacing w:line="240"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Fang</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Y</w:t>
      </w:r>
      <w:r w:rsidR="005E2DA6" w:rsidRPr="00513209">
        <w:rPr>
          <w:rFonts w:asciiTheme="majorBidi" w:hAnsiTheme="majorBidi" w:cstheme="majorBidi"/>
          <w:color w:val="000000" w:themeColor="text1"/>
          <w:sz w:val="20"/>
          <w:szCs w:val="20"/>
        </w:rPr>
        <w:t>.</w:t>
      </w:r>
      <w:r w:rsidR="00CB55C0">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CB55C0">
        <w:rPr>
          <w:rFonts w:asciiTheme="majorBidi" w:hAnsiTheme="majorBidi" w:cstheme="majorBidi"/>
          <w:color w:val="000000" w:themeColor="text1"/>
          <w:sz w:val="20"/>
          <w:szCs w:val="20"/>
        </w:rPr>
        <w:t>/</w:t>
      </w:r>
      <w:r w:rsidR="005E2DA6"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Jawitz</w:t>
      </w:r>
      <w:proofErr w:type="spellEnd"/>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J</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w:t>
      </w:r>
      <w:r w:rsidR="005E2DA6" w:rsidRPr="00513209">
        <w:rPr>
          <w:rFonts w:asciiTheme="majorBidi" w:hAnsiTheme="majorBidi" w:cstheme="majorBidi"/>
          <w:color w:val="000000" w:themeColor="text1"/>
          <w:sz w:val="20"/>
          <w:szCs w:val="20"/>
        </w:rPr>
        <w:t>.</w:t>
      </w:r>
      <w:r w:rsidR="00CB55C0">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the evolution of human population distance to water in the USA from 1790 to 2010</w:t>
      </w:r>
      <w:r w:rsidRPr="00513209">
        <w:rPr>
          <w:rFonts w:asciiTheme="majorBidi" w:hAnsiTheme="majorBidi" w:cstheme="majorBidi"/>
          <w:i/>
          <w:iCs/>
          <w:color w:val="000000" w:themeColor="text1"/>
          <w:sz w:val="20"/>
          <w:szCs w:val="20"/>
        </w:rPr>
        <w:t>,</w:t>
      </w:r>
      <w:r w:rsidR="00F43FD2" w:rsidRPr="00F43FD2">
        <w:t xml:space="preserve"> </w:t>
      </w:r>
      <w:r w:rsidR="00F43FD2" w:rsidRPr="00F43FD2">
        <w:rPr>
          <w:rFonts w:asciiTheme="majorBidi" w:hAnsiTheme="majorBidi" w:cstheme="majorBidi"/>
          <w:color w:val="000000" w:themeColor="text1"/>
          <w:sz w:val="20"/>
          <w:szCs w:val="20"/>
        </w:rPr>
        <w:t>DOI: 10.1038/s41467-019-08366-z</w:t>
      </w:r>
      <w:r w:rsidR="00F43FD2">
        <w:rPr>
          <w:rFonts w:asciiTheme="majorBidi" w:hAnsiTheme="majorBidi" w:cstheme="majorBidi"/>
          <w:i/>
          <w:iCs/>
          <w:color w:val="000000" w:themeColor="text1"/>
          <w:sz w:val="20"/>
          <w:szCs w:val="20"/>
        </w:rPr>
        <w:t>.</w:t>
      </w:r>
      <w:r w:rsidRPr="00513209">
        <w:rPr>
          <w:rFonts w:asciiTheme="majorBidi" w:hAnsiTheme="majorBidi" w:cstheme="majorBidi"/>
          <w:i/>
          <w:iCs/>
          <w:color w:val="000000" w:themeColor="text1"/>
          <w:sz w:val="20"/>
          <w:szCs w:val="20"/>
        </w:rPr>
        <w:t xml:space="preserve"> </w:t>
      </w:r>
      <w:proofErr w:type="spellStart"/>
      <w:proofErr w:type="gramStart"/>
      <w:r w:rsidR="00DC4C66" w:rsidRPr="00DC4C66">
        <w:rPr>
          <w:rFonts w:asciiTheme="majorBidi" w:hAnsiTheme="majorBidi" w:cstheme="majorBidi"/>
          <w:i/>
          <w:iCs/>
          <w:color w:val="000000" w:themeColor="text1"/>
          <w:sz w:val="20"/>
          <w:szCs w:val="20"/>
        </w:rPr>
        <w:t>naturenature</w:t>
      </w:r>
      <w:proofErr w:type="spellEnd"/>
      <w:proofErr w:type="gramEnd"/>
      <w:r w:rsidR="00DC4C66" w:rsidRPr="00DC4C66">
        <w:rPr>
          <w:rFonts w:asciiTheme="majorBidi" w:hAnsiTheme="majorBidi" w:cstheme="majorBidi"/>
          <w:i/>
          <w:iCs/>
          <w:color w:val="000000" w:themeColor="text1"/>
          <w:sz w:val="20"/>
          <w:szCs w:val="20"/>
        </w:rPr>
        <w:t xml:space="preserve"> communications</w:t>
      </w:r>
      <w:r w:rsidR="005E2DA6" w:rsidRPr="00513209">
        <w:rPr>
          <w:rFonts w:asciiTheme="majorBidi" w:hAnsiTheme="majorBidi" w:cstheme="majorBidi"/>
          <w:i/>
          <w:iCs/>
          <w:color w:val="000000" w:themeColor="text1"/>
          <w:sz w:val="20"/>
          <w:szCs w:val="20"/>
        </w:rPr>
        <w:t>,</w:t>
      </w:r>
      <w:r w:rsidRPr="00513209">
        <w:rPr>
          <w:rFonts w:asciiTheme="majorBidi" w:hAnsiTheme="majorBidi" w:cstheme="majorBidi"/>
          <w:color w:val="000000" w:themeColor="text1"/>
          <w:sz w:val="20"/>
          <w:szCs w:val="20"/>
        </w:rPr>
        <w:t xml:space="preserve"> 10</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430</w:t>
      </w:r>
      <w:r w:rsidR="005E2DA6" w:rsidRPr="00513209">
        <w:rPr>
          <w:rFonts w:asciiTheme="majorBidi" w:hAnsiTheme="majorBidi" w:cstheme="majorBidi"/>
          <w:color w:val="000000" w:themeColor="text1"/>
          <w:sz w:val="20"/>
          <w:szCs w:val="20"/>
        </w:rPr>
        <w:t>)</w:t>
      </w:r>
      <w:r w:rsidR="00DA1EF8" w:rsidRPr="00513209">
        <w:rPr>
          <w:rFonts w:asciiTheme="majorBidi" w:hAnsiTheme="majorBidi" w:cstheme="majorBidi"/>
          <w:color w:val="000000" w:themeColor="text1"/>
          <w:sz w:val="20"/>
          <w:szCs w:val="20"/>
        </w:rPr>
        <w:t>:</w:t>
      </w:r>
      <w:r w:rsidR="007A7142" w:rsidRPr="00513209">
        <w:rPr>
          <w:rFonts w:asciiTheme="majorBidi" w:hAnsiTheme="majorBidi" w:cstheme="majorBidi"/>
          <w:color w:val="000000" w:themeColor="text1"/>
          <w:sz w:val="20"/>
          <w:szCs w:val="20"/>
        </w:rPr>
        <w:t xml:space="preserve"> 1-8.</w:t>
      </w:r>
    </w:p>
    <w:p w:rsidR="001C105B" w:rsidRDefault="001C105B" w:rsidP="001D6BC8">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GOFF 1971</w:t>
      </w:r>
    </w:p>
    <w:p w:rsidR="00DB4CC8" w:rsidRPr="00513209" w:rsidRDefault="007B7809" w:rsidP="001D6BC8">
      <w:pPr>
        <w:spacing w:line="240"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Goff</w:t>
      </w:r>
      <w:r w:rsidR="005E2DA6"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5E2DA6" w:rsidRPr="00513209">
        <w:rPr>
          <w:rFonts w:asciiTheme="majorBidi" w:hAnsiTheme="majorBidi" w:cstheme="majorBidi"/>
          <w:color w:val="000000" w:themeColor="text1"/>
          <w:sz w:val="20"/>
          <w:szCs w:val="20"/>
        </w:rPr>
        <w:t>C.</w:t>
      </w:r>
      <w:r w:rsidR="001C105B">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proofErr w:type="spellStart"/>
      <w:r w:rsidR="00DB4CC8" w:rsidRPr="00513209">
        <w:rPr>
          <w:rFonts w:asciiTheme="majorBidi" w:hAnsiTheme="majorBidi" w:cstheme="majorBidi"/>
          <w:color w:val="000000" w:themeColor="text1"/>
          <w:sz w:val="20"/>
          <w:szCs w:val="20"/>
        </w:rPr>
        <w:t>Luristan</w:t>
      </w:r>
      <w:proofErr w:type="spellEnd"/>
      <w:r w:rsidR="00DB4CC8" w:rsidRPr="00513209">
        <w:rPr>
          <w:rFonts w:asciiTheme="majorBidi" w:hAnsiTheme="majorBidi" w:cstheme="majorBidi"/>
          <w:color w:val="000000" w:themeColor="text1"/>
          <w:sz w:val="20"/>
          <w:szCs w:val="20"/>
        </w:rPr>
        <w:t xml:space="preserve"> before the Iron Age.</w:t>
      </w:r>
      <w:r w:rsidR="00A35E41" w:rsidRPr="00A35E41">
        <w:t xml:space="preserve"> </w:t>
      </w:r>
      <w:r w:rsidR="00A35E41" w:rsidRPr="00A35E41">
        <w:rPr>
          <w:rFonts w:asciiTheme="majorBidi" w:hAnsiTheme="majorBidi" w:cstheme="majorBidi"/>
          <w:color w:val="000000" w:themeColor="text1"/>
          <w:sz w:val="20"/>
          <w:szCs w:val="20"/>
        </w:rPr>
        <w:t>DOI: 10.2307/4300443</w:t>
      </w:r>
      <w:r w:rsidR="00A35E41">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Iran</w:t>
      </w:r>
      <w:r w:rsidR="005E2DA6" w:rsidRPr="00513209">
        <w:rPr>
          <w:rFonts w:asciiTheme="majorBidi" w:hAnsiTheme="majorBidi" w:cstheme="majorBidi"/>
          <w:i/>
          <w:iCs/>
          <w:color w:val="000000" w:themeColor="text1"/>
          <w:sz w:val="20"/>
          <w:szCs w:val="20"/>
        </w:rPr>
        <w:t>,</w:t>
      </w:r>
      <w:r w:rsidR="00DB4CC8" w:rsidRPr="00513209">
        <w:rPr>
          <w:rFonts w:asciiTheme="majorBidi" w:hAnsiTheme="majorBidi" w:cstheme="majorBidi"/>
          <w:color w:val="000000" w:themeColor="text1"/>
          <w:sz w:val="20"/>
          <w:szCs w:val="20"/>
        </w:rPr>
        <w:t xml:space="preserve"> 9</w:t>
      </w:r>
      <w:r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131-152.</w:t>
      </w:r>
    </w:p>
    <w:p w:rsidR="001C105B" w:rsidRDefault="001C105B" w:rsidP="005E2DA6">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HENRICKSON 1985</w:t>
      </w:r>
    </w:p>
    <w:p w:rsidR="00DB4CC8" w:rsidRPr="00513209" w:rsidRDefault="00DB4CC8" w:rsidP="00A35E41">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Henrickson</w:t>
      </w:r>
      <w:proofErr w:type="spellEnd"/>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E</w:t>
      </w:r>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F</w:t>
      </w:r>
      <w:r w:rsidR="005E2DA6" w:rsidRPr="00513209">
        <w:rPr>
          <w:rFonts w:asciiTheme="majorBidi" w:hAnsiTheme="majorBidi" w:cstheme="majorBidi"/>
          <w:color w:val="000000" w:themeColor="text1"/>
          <w:sz w:val="20"/>
          <w:szCs w:val="20"/>
        </w:rPr>
        <w:t>.</w:t>
      </w:r>
      <w:r w:rsidR="001C105B">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C06755" w:rsidRPr="00513209">
        <w:rPr>
          <w:rFonts w:asciiTheme="majorBidi" w:hAnsiTheme="majorBidi" w:cstheme="majorBidi"/>
          <w:color w:val="000000" w:themeColor="text1"/>
          <w:sz w:val="20"/>
          <w:szCs w:val="20"/>
        </w:rPr>
        <w:t>early</w:t>
      </w:r>
      <w:r w:rsidRPr="00513209">
        <w:rPr>
          <w:rFonts w:asciiTheme="majorBidi" w:hAnsiTheme="majorBidi" w:cstheme="majorBidi"/>
          <w:color w:val="000000" w:themeColor="text1"/>
          <w:sz w:val="20"/>
          <w:szCs w:val="20"/>
        </w:rPr>
        <w:t xml:space="preserve"> development of Pastoralism in the central Zagros </w:t>
      </w:r>
      <w:r w:rsidR="00C06755" w:rsidRPr="00513209">
        <w:rPr>
          <w:rFonts w:asciiTheme="majorBidi" w:hAnsiTheme="majorBidi" w:cstheme="majorBidi"/>
          <w:color w:val="000000" w:themeColor="text1"/>
          <w:sz w:val="20"/>
          <w:szCs w:val="20"/>
        </w:rPr>
        <w:t>Highlands (</w:t>
      </w:r>
      <w:proofErr w:type="spellStart"/>
      <w:r w:rsidRPr="00513209">
        <w:rPr>
          <w:rFonts w:asciiTheme="majorBidi" w:hAnsiTheme="majorBidi" w:cstheme="majorBidi"/>
          <w:color w:val="000000" w:themeColor="text1"/>
          <w:sz w:val="20"/>
          <w:szCs w:val="20"/>
        </w:rPr>
        <w:t>Luristan</w:t>
      </w:r>
      <w:proofErr w:type="spellEnd"/>
      <w:r w:rsidRPr="00513209">
        <w:rPr>
          <w:rFonts w:asciiTheme="majorBidi" w:hAnsiTheme="majorBidi" w:cstheme="majorBidi"/>
          <w:color w:val="000000" w:themeColor="text1"/>
          <w:sz w:val="20"/>
          <w:szCs w:val="20"/>
        </w:rPr>
        <w:t>)</w:t>
      </w:r>
      <w:r w:rsidR="005E2DA6" w:rsidRPr="00513209">
        <w:rPr>
          <w:rFonts w:asciiTheme="majorBidi" w:hAnsiTheme="majorBidi" w:cstheme="majorBidi"/>
          <w:color w:val="000000" w:themeColor="text1"/>
          <w:sz w:val="20"/>
          <w:szCs w:val="20"/>
        </w:rPr>
        <w:t>.</w:t>
      </w:r>
      <w:r w:rsidR="00AA0CC3" w:rsidRPr="00AA0CC3">
        <w:t xml:space="preserve"> </w:t>
      </w:r>
      <w:r w:rsidR="00A35E41" w:rsidRPr="00A35E41">
        <w:rPr>
          <w:rFonts w:asciiTheme="majorBidi" w:hAnsiTheme="majorBidi" w:cstheme="majorBidi"/>
          <w:color w:val="000000" w:themeColor="text1"/>
          <w:sz w:val="20"/>
          <w:szCs w:val="20"/>
        </w:rPr>
        <w:t>DOI: 10.2143/IA.20.0.2014076</w:t>
      </w:r>
      <w:r w:rsidR="00AA0CC3">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i/>
          <w:iCs/>
          <w:color w:val="000000" w:themeColor="text1"/>
          <w:sz w:val="20"/>
          <w:szCs w:val="20"/>
        </w:rPr>
        <w:t>Iranica</w:t>
      </w:r>
      <w:proofErr w:type="spellEnd"/>
      <w:r w:rsidRPr="00513209">
        <w:rPr>
          <w:rFonts w:asciiTheme="majorBidi" w:hAnsiTheme="majorBidi" w:cstheme="majorBidi"/>
          <w:i/>
          <w:iCs/>
          <w:color w:val="000000" w:themeColor="text1"/>
          <w:sz w:val="20"/>
          <w:szCs w:val="20"/>
        </w:rPr>
        <w:t xml:space="preserve"> Antiqua</w:t>
      </w:r>
      <w:r w:rsidR="005E2DA6" w:rsidRPr="00513209">
        <w:rPr>
          <w:rFonts w:asciiTheme="majorBidi" w:hAnsiTheme="majorBidi" w:cstheme="majorBidi"/>
          <w:i/>
          <w:iCs/>
          <w:color w:val="000000" w:themeColor="text1"/>
          <w:sz w:val="20"/>
          <w:szCs w:val="20"/>
        </w:rPr>
        <w:t>,</w:t>
      </w:r>
      <w:r w:rsidRPr="00513209">
        <w:rPr>
          <w:rFonts w:asciiTheme="majorBidi" w:hAnsiTheme="majorBidi" w:cstheme="majorBidi"/>
          <w:color w:val="000000" w:themeColor="text1"/>
          <w:sz w:val="20"/>
          <w:szCs w:val="20"/>
        </w:rPr>
        <w:t xml:space="preserve"> 12: 1-43.</w:t>
      </w:r>
    </w:p>
    <w:p w:rsidR="001C105B" w:rsidRDefault="001C105B" w:rsidP="005E2DA6">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HENRICKSON 1989</w:t>
      </w:r>
    </w:p>
    <w:p w:rsidR="00DB4CC8" w:rsidRPr="00513209" w:rsidRDefault="00954CA1" w:rsidP="005E2DA6">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Henrickson</w:t>
      </w:r>
      <w:proofErr w:type="spellEnd"/>
      <w:r w:rsidR="005E2DA6" w:rsidRPr="00513209">
        <w:rPr>
          <w:rFonts w:asciiTheme="majorBidi" w:hAnsiTheme="majorBidi" w:cstheme="majorBidi"/>
          <w:color w:val="000000" w:themeColor="text1"/>
          <w:sz w:val="20"/>
          <w:szCs w:val="20"/>
        </w:rPr>
        <w:t>,</w:t>
      </w:r>
      <w:r w:rsidRPr="00513209">
        <w:rPr>
          <w:sz w:val="20"/>
          <w:szCs w:val="20"/>
        </w:rPr>
        <w:t xml:space="preserve"> </w:t>
      </w:r>
      <w:r w:rsidR="005E2DA6" w:rsidRPr="00513209">
        <w:rPr>
          <w:rFonts w:asciiTheme="majorBidi" w:hAnsiTheme="majorBidi" w:cstheme="majorBidi"/>
          <w:color w:val="000000" w:themeColor="text1"/>
          <w:sz w:val="20"/>
          <w:szCs w:val="20"/>
        </w:rPr>
        <w:t>E.</w:t>
      </w:r>
      <w:r w:rsidR="00DB4CC8" w:rsidRPr="00513209">
        <w:rPr>
          <w:rFonts w:asciiTheme="majorBidi" w:hAnsiTheme="majorBidi" w:cstheme="majorBidi"/>
          <w:color w:val="000000" w:themeColor="text1"/>
          <w:sz w:val="20"/>
          <w:szCs w:val="20"/>
        </w:rPr>
        <w:t xml:space="preserve"> F</w:t>
      </w:r>
      <w:r w:rsidR="005E2DA6" w:rsidRPr="00513209">
        <w:rPr>
          <w:rFonts w:asciiTheme="majorBidi" w:hAnsiTheme="majorBidi" w:cstheme="majorBidi"/>
          <w:color w:val="000000" w:themeColor="text1"/>
          <w:sz w:val="20"/>
          <w:szCs w:val="20"/>
        </w:rPr>
        <w:t>.</w:t>
      </w:r>
      <w:r w:rsidR="001C105B">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the Late Chalcolithic Period in the Central Zagros Highlands. </w:t>
      </w:r>
      <w:proofErr w:type="spellStart"/>
      <w:r w:rsidR="00DB4CC8" w:rsidRPr="00513209">
        <w:rPr>
          <w:rFonts w:asciiTheme="majorBidi" w:hAnsiTheme="majorBidi" w:cstheme="majorBidi"/>
          <w:i/>
          <w:iCs/>
          <w:color w:val="000000" w:themeColor="text1"/>
          <w:sz w:val="20"/>
          <w:szCs w:val="20"/>
        </w:rPr>
        <w:t>Paléorient</w:t>
      </w:r>
      <w:proofErr w:type="spellEnd"/>
      <w:r w:rsidR="00DB4CC8" w:rsidRPr="00513209">
        <w:rPr>
          <w:rFonts w:asciiTheme="majorBidi" w:hAnsiTheme="majorBidi" w:cstheme="majorBidi"/>
          <w:color w:val="000000" w:themeColor="text1"/>
          <w:sz w:val="20"/>
          <w:szCs w:val="20"/>
        </w:rPr>
        <w:t>, 15(1): 288 – 288.</w:t>
      </w:r>
    </w:p>
    <w:p w:rsidR="001C105B" w:rsidRDefault="001C105B" w:rsidP="005E2DA6">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HESHMATI </w:t>
      </w:r>
      <w:proofErr w:type="gramStart"/>
      <w:r w:rsidRPr="001C105B">
        <w:rPr>
          <w:rFonts w:asciiTheme="majorBidi" w:hAnsiTheme="majorBidi" w:cstheme="majorBidi"/>
          <w:color w:val="000000" w:themeColor="text1"/>
          <w:sz w:val="20"/>
          <w:szCs w:val="20"/>
        </w:rPr>
        <w:t>et</w:t>
      </w:r>
      <w:proofErr w:type="gramEnd"/>
      <w:r w:rsidRPr="001C105B">
        <w:rPr>
          <w:rFonts w:asciiTheme="majorBidi" w:hAnsiTheme="majorBidi" w:cstheme="majorBidi"/>
          <w:color w:val="000000" w:themeColor="text1"/>
          <w:sz w:val="20"/>
          <w:szCs w:val="20"/>
        </w:rPr>
        <w:t xml:space="preserve"> </w:t>
      </w:r>
      <w:proofErr w:type="spellStart"/>
      <w:r w:rsidRPr="001C105B">
        <w:rPr>
          <w:rFonts w:asciiTheme="majorBidi" w:hAnsiTheme="majorBidi" w:cstheme="majorBidi"/>
          <w:color w:val="000000" w:themeColor="text1"/>
          <w:sz w:val="20"/>
          <w:szCs w:val="20"/>
        </w:rPr>
        <w:t>alii</w:t>
      </w:r>
      <w:proofErr w:type="spellEnd"/>
      <w:r>
        <w:rPr>
          <w:rFonts w:asciiTheme="majorBidi" w:hAnsiTheme="majorBidi" w:cstheme="majorBidi"/>
          <w:color w:val="000000" w:themeColor="text1"/>
          <w:sz w:val="20"/>
          <w:szCs w:val="20"/>
        </w:rPr>
        <w:t xml:space="preserve"> 2011</w:t>
      </w:r>
    </w:p>
    <w:p w:rsidR="00DB4CC8" w:rsidRPr="00513209" w:rsidRDefault="00DB4CC8" w:rsidP="00AA0CC3">
      <w:pPr>
        <w:spacing w:line="240" w:lineRule="auto"/>
        <w:jc w:val="both"/>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lastRenderedPageBreak/>
        <w:t>Heshmati</w:t>
      </w:r>
      <w:proofErr w:type="spellEnd"/>
      <w:r w:rsidR="005E2DA6" w:rsidRPr="00513209">
        <w:rPr>
          <w:rFonts w:asciiTheme="majorBidi" w:hAnsiTheme="majorBidi" w:cstheme="majorBidi"/>
          <w:color w:val="000000" w:themeColor="text1"/>
          <w:sz w:val="20"/>
          <w:szCs w:val="20"/>
        </w:rPr>
        <w:t>,</w:t>
      </w:r>
      <w:r w:rsidR="007B7809" w:rsidRPr="00513209">
        <w:rPr>
          <w:rFonts w:asciiTheme="majorBidi" w:hAnsiTheme="majorBidi" w:cstheme="majorBidi"/>
          <w:color w:val="000000" w:themeColor="text1"/>
          <w:sz w:val="20"/>
          <w:szCs w:val="20"/>
        </w:rPr>
        <w:t xml:space="preserve"> </w:t>
      </w:r>
      <w:r w:rsidR="005E2DA6" w:rsidRPr="00513209">
        <w:rPr>
          <w:rFonts w:asciiTheme="majorBidi" w:hAnsiTheme="majorBidi" w:cstheme="majorBidi"/>
          <w:color w:val="000000" w:themeColor="text1"/>
          <w:sz w:val="20"/>
          <w:szCs w:val="20"/>
        </w:rPr>
        <w:t>M.</w:t>
      </w:r>
      <w:r w:rsidR="001C105B">
        <w:rPr>
          <w:rFonts w:asciiTheme="majorBidi" w:hAnsiTheme="majorBidi" w:cstheme="majorBidi"/>
          <w:color w:val="000000" w:themeColor="text1"/>
          <w:sz w:val="20"/>
          <w:szCs w:val="20"/>
        </w:rPr>
        <w:t xml:space="preserve">, / </w:t>
      </w:r>
      <w:proofErr w:type="spellStart"/>
      <w:r w:rsidR="00545A0A" w:rsidRPr="00513209">
        <w:rPr>
          <w:rFonts w:asciiTheme="majorBidi" w:hAnsiTheme="majorBidi" w:cstheme="majorBidi"/>
          <w:color w:val="000000" w:themeColor="text1"/>
          <w:sz w:val="20"/>
          <w:szCs w:val="20"/>
        </w:rPr>
        <w:t>Arifin</w:t>
      </w:r>
      <w:proofErr w:type="spellEnd"/>
      <w:r w:rsidR="005E2DA6" w:rsidRPr="00513209">
        <w:rPr>
          <w:rFonts w:asciiTheme="majorBidi" w:hAnsiTheme="majorBidi" w:cstheme="majorBidi"/>
          <w:color w:val="000000" w:themeColor="text1"/>
          <w:sz w:val="20"/>
          <w:szCs w:val="20"/>
        </w:rPr>
        <w:t>, A.</w:t>
      </w:r>
      <w:r w:rsidR="001C105B">
        <w:rPr>
          <w:rFonts w:asciiTheme="majorBidi" w:hAnsiTheme="majorBidi" w:cstheme="majorBidi"/>
          <w:color w:val="000000" w:themeColor="text1"/>
          <w:sz w:val="20"/>
          <w:szCs w:val="20"/>
        </w:rPr>
        <w:t>, /</w:t>
      </w:r>
      <w:r w:rsidR="00545A0A" w:rsidRPr="00513209">
        <w:rPr>
          <w:rFonts w:asciiTheme="majorBidi" w:hAnsiTheme="majorBidi" w:cstheme="majorBidi"/>
          <w:color w:val="000000" w:themeColor="text1"/>
          <w:sz w:val="20"/>
          <w:szCs w:val="20"/>
        </w:rPr>
        <w:t xml:space="preserve"> </w:t>
      </w:r>
      <w:proofErr w:type="spellStart"/>
      <w:r w:rsidR="00545A0A" w:rsidRPr="00513209">
        <w:rPr>
          <w:rFonts w:asciiTheme="majorBidi" w:hAnsiTheme="majorBidi" w:cstheme="majorBidi"/>
          <w:color w:val="000000" w:themeColor="text1"/>
          <w:sz w:val="20"/>
          <w:szCs w:val="20"/>
        </w:rPr>
        <w:t>Shamso</w:t>
      </w:r>
      <w:r w:rsidRPr="00513209">
        <w:rPr>
          <w:rFonts w:asciiTheme="majorBidi" w:hAnsiTheme="majorBidi" w:cstheme="majorBidi"/>
          <w:color w:val="000000" w:themeColor="text1"/>
          <w:sz w:val="20"/>
          <w:szCs w:val="20"/>
        </w:rPr>
        <w:t>uddin</w:t>
      </w:r>
      <w:proofErr w:type="spellEnd"/>
      <w:r w:rsidR="005E2DA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5E2DA6" w:rsidRPr="00513209">
        <w:rPr>
          <w:rFonts w:asciiTheme="majorBidi" w:hAnsiTheme="majorBidi" w:cstheme="majorBidi"/>
          <w:color w:val="000000" w:themeColor="text1"/>
          <w:sz w:val="20"/>
          <w:szCs w:val="20"/>
        </w:rPr>
        <w:t>.</w:t>
      </w:r>
      <w:r w:rsidR="001C105B">
        <w:rPr>
          <w:rFonts w:asciiTheme="majorBidi" w:hAnsiTheme="majorBidi" w:cstheme="majorBidi"/>
          <w:color w:val="000000" w:themeColor="text1"/>
          <w:sz w:val="20"/>
          <w:szCs w:val="20"/>
        </w:rPr>
        <w:t>, /</w:t>
      </w:r>
      <w:r w:rsidRPr="00513209">
        <w:rPr>
          <w:rFonts w:asciiTheme="majorBidi" w:hAnsiTheme="majorBidi" w:cstheme="majorBidi"/>
          <w:color w:val="000000" w:themeColor="text1"/>
          <w:sz w:val="20"/>
          <w:szCs w:val="20"/>
        </w:rPr>
        <w:t xml:space="preserve"> </w:t>
      </w:r>
      <w:proofErr w:type="spellStart"/>
      <w:r w:rsidR="00545A0A" w:rsidRPr="00513209">
        <w:rPr>
          <w:rFonts w:asciiTheme="majorBidi" w:hAnsiTheme="majorBidi" w:cstheme="majorBidi"/>
          <w:color w:val="000000" w:themeColor="text1"/>
          <w:sz w:val="20"/>
          <w:szCs w:val="20"/>
        </w:rPr>
        <w:t>Jusop</w:t>
      </w:r>
      <w:proofErr w:type="spellEnd"/>
      <w:r w:rsidR="007B7809" w:rsidRPr="00513209">
        <w:rPr>
          <w:rFonts w:asciiTheme="majorBidi" w:hAnsiTheme="majorBidi" w:cstheme="majorBidi"/>
          <w:color w:val="000000" w:themeColor="text1"/>
          <w:sz w:val="20"/>
          <w:szCs w:val="20"/>
        </w:rPr>
        <w:t xml:space="preserve">, </w:t>
      </w:r>
      <w:r w:rsidR="005E2DA6" w:rsidRPr="00513209">
        <w:rPr>
          <w:rFonts w:asciiTheme="majorBidi" w:hAnsiTheme="majorBidi" w:cstheme="majorBidi"/>
          <w:color w:val="000000" w:themeColor="text1"/>
          <w:sz w:val="20"/>
          <w:szCs w:val="20"/>
        </w:rPr>
        <w:t>N</w:t>
      </w:r>
      <w:r w:rsidR="001C105B">
        <w:rPr>
          <w:rFonts w:asciiTheme="majorBidi" w:hAnsiTheme="majorBidi" w:cstheme="majorBidi"/>
          <w:color w:val="000000" w:themeColor="text1"/>
          <w:sz w:val="20"/>
          <w:szCs w:val="20"/>
        </w:rPr>
        <w:t>., /</w:t>
      </w:r>
      <w:r w:rsidR="00545A0A" w:rsidRPr="00513209">
        <w:rPr>
          <w:rFonts w:asciiTheme="majorBidi" w:hAnsiTheme="majorBidi" w:cstheme="majorBidi"/>
          <w:color w:val="000000" w:themeColor="text1"/>
          <w:sz w:val="20"/>
          <w:szCs w:val="20"/>
        </w:rPr>
        <w:t xml:space="preserve"> </w:t>
      </w:r>
      <w:proofErr w:type="spellStart"/>
      <w:r w:rsidR="00545A0A" w:rsidRPr="00513209">
        <w:rPr>
          <w:rFonts w:asciiTheme="majorBidi" w:hAnsiTheme="majorBidi" w:cstheme="majorBidi"/>
          <w:color w:val="000000" w:themeColor="text1"/>
          <w:sz w:val="20"/>
          <w:szCs w:val="20"/>
        </w:rPr>
        <w:t>Muhamad</w:t>
      </w:r>
      <w:proofErr w:type="spellEnd"/>
      <w:r w:rsidR="005E2DA6" w:rsidRPr="00513209">
        <w:rPr>
          <w:rFonts w:asciiTheme="majorBidi" w:hAnsiTheme="majorBidi" w:cstheme="majorBidi"/>
          <w:color w:val="000000" w:themeColor="text1"/>
          <w:sz w:val="20"/>
          <w:szCs w:val="20"/>
        </w:rPr>
        <w:t>, M.</w:t>
      </w:r>
      <w:r w:rsidR="001C105B">
        <w:rPr>
          <w:rFonts w:asciiTheme="majorBidi" w:hAnsiTheme="majorBidi" w:cstheme="majorBidi"/>
          <w:color w:val="000000" w:themeColor="text1"/>
          <w:sz w:val="20"/>
          <w:szCs w:val="20"/>
        </w:rPr>
        <w:t>, /</w:t>
      </w:r>
      <w:r w:rsidR="005E2DA6" w:rsidRPr="00513209">
        <w:rPr>
          <w:rFonts w:ascii="TimesNewRomanPSMT" w:hAnsi="TimesNewRomanPSMT" w:cs="TimesNewRomanPSMT"/>
          <w:sz w:val="20"/>
          <w:szCs w:val="20"/>
        </w:rPr>
        <w:t xml:space="preserve"> </w:t>
      </w:r>
      <w:proofErr w:type="spellStart"/>
      <w:r w:rsidR="007B7809" w:rsidRPr="00513209">
        <w:rPr>
          <w:rFonts w:asciiTheme="majorBidi" w:hAnsiTheme="majorBidi" w:cstheme="majorBidi"/>
          <w:color w:val="000000" w:themeColor="text1"/>
          <w:sz w:val="20"/>
          <w:szCs w:val="20"/>
        </w:rPr>
        <w:t>Ghaituri</w:t>
      </w:r>
      <w:proofErr w:type="spellEnd"/>
      <w:r w:rsidR="005E2DA6" w:rsidRPr="00513209">
        <w:rPr>
          <w:rFonts w:asciiTheme="majorBidi" w:hAnsiTheme="majorBidi" w:cstheme="majorBidi"/>
          <w:color w:val="000000" w:themeColor="text1"/>
          <w:sz w:val="20"/>
          <w:szCs w:val="20"/>
        </w:rPr>
        <w:t>,</w:t>
      </w:r>
      <w:r w:rsidR="007B7809" w:rsidRPr="00513209">
        <w:rPr>
          <w:rFonts w:asciiTheme="majorBidi" w:hAnsiTheme="majorBidi" w:cstheme="majorBidi"/>
          <w:color w:val="000000" w:themeColor="text1"/>
          <w:sz w:val="20"/>
          <w:szCs w:val="20"/>
        </w:rPr>
        <w:t xml:space="preserve"> </w:t>
      </w:r>
      <w:r w:rsidR="005E2DA6" w:rsidRPr="00513209">
        <w:rPr>
          <w:rFonts w:asciiTheme="majorBidi" w:hAnsiTheme="majorBidi" w:cstheme="majorBidi"/>
          <w:color w:val="000000" w:themeColor="text1"/>
          <w:sz w:val="20"/>
          <w:szCs w:val="20"/>
        </w:rPr>
        <w:t>M.</w:t>
      </w:r>
      <w:r w:rsidR="001C105B">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Factors affecting landslides occurrence in agro-ecological zones in the </w:t>
      </w:r>
      <w:proofErr w:type="spellStart"/>
      <w:r w:rsidRPr="00513209">
        <w:rPr>
          <w:rFonts w:asciiTheme="majorBidi" w:hAnsiTheme="majorBidi" w:cstheme="majorBidi"/>
          <w:color w:val="000000" w:themeColor="text1"/>
          <w:sz w:val="20"/>
          <w:szCs w:val="20"/>
        </w:rPr>
        <w:t>Merek</w:t>
      </w:r>
      <w:proofErr w:type="spellEnd"/>
      <w:r w:rsidR="00954CA1"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catchment, Iran</w:t>
      </w:r>
      <w:r w:rsidR="005E2DA6" w:rsidRPr="00513209">
        <w:rPr>
          <w:rFonts w:asciiTheme="majorBidi" w:hAnsiTheme="majorBidi" w:cstheme="majorBidi"/>
          <w:color w:val="000000" w:themeColor="text1"/>
          <w:sz w:val="20"/>
          <w:szCs w:val="20"/>
        </w:rPr>
        <w:t>.</w:t>
      </w:r>
      <w:r w:rsidR="00AA0CC3" w:rsidRPr="00AA0CC3">
        <w:t xml:space="preserve"> </w:t>
      </w:r>
      <w:r w:rsidR="00AA0CC3">
        <w:rPr>
          <w:rFonts w:asciiTheme="majorBidi" w:hAnsiTheme="majorBidi" w:cstheme="majorBidi"/>
          <w:color w:val="000000" w:themeColor="text1"/>
          <w:sz w:val="20"/>
          <w:szCs w:val="20"/>
        </w:rPr>
        <w:t>D</w:t>
      </w:r>
      <w:r w:rsidR="00AA0CC3" w:rsidRPr="00AA0CC3">
        <w:rPr>
          <w:rFonts w:asciiTheme="majorBidi" w:hAnsiTheme="majorBidi" w:cstheme="majorBidi"/>
          <w:color w:val="000000" w:themeColor="text1"/>
          <w:sz w:val="20"/>
          <w:szCs w:val="20"/>
        </w:rPr>
        <w:t>oi.org/10.1016/j.jaridenv.2011.06.011</w:t>
      </w:r>
      <w:r w:rsidR="00AA0CC3">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Pr="00513209">
        <w:rPr>
          <w:rFonts w:asciiTheme="majorBidi" w:hAnsiTheme="majorBidi" w:cstheme="majorBidi"/>
          <w:i/>
          <w:iCs/>
          <w:color w:val="000000" w:themeColor="text1"/>
          <w:sz w:val="20"/>
          <w:szCs w:val="20"/>
        </w:rPr>
        <w:t>Journal of Arid Environments</w:t>
      </w:r>
      <w:r w:rsidR="005E2DA6" w:rsidRPr="00513209">
        <w:rPr>
          <w:rFonts w:asciiTheme="majorBidi" w:hAnsiTheme="majorBidi" w:cstheme="majorBidi"/>
          <w:i/>
          <w:iCs/>
          <w:color w:val="000000" w:themeColor="text1"/>
          <w:sz w:val="20"/>
          <w:szCs w:val="20"/>
        </w:rPr>
        <w:t>,</w:t>
      </w:r>
      <w:r w:rsidRPr="00513209">
        <w:rPr>
          <w:rFonts w:asciiTheme="majorBidi" w:hAnsiTheme="majorBidi" w:cstheme="majorBidi"/>
          <w:color w:val="000000" w:themeColor="text1"/>
          <w:sz w:val="20"/>
          <w:szCs w:val="20"/>
        </w:rPr>
        <w:t xml:space="preserve"> 75: 1072-1082.</w:t>
      </w:r>
    </w:p>
    <w:p w:rsidR="001C105B" w:rsidRDefault="001C105B" w:rsidP="00D826A3">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HEYDARI/ GHASIDIAN/ CONARD 2007</w:t>
      </w:r>
    </w:p>
    <w:p w:rsidR="00DB4CC8" w:rsidRPr="00513209" w:rsidRDefault="00DB4CC8" w:rsidP="00D826A3">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Heydari</w:t>
      </w:r>
      <w:proofErr w:type="spellEnd"/>
      <w:r w:rsidR="005E2DA6" w:rsidRPr="00513209">
        <w:rPr>
          <w:rFonts w:asciiTheme="majorBidi" w:hAnsiTheme="majorBidi" w:cstheme="majorBidi"/>
          <w:color w:val="000000" w:themeColor="text1"/>
          <w:sz w:val="20"/>
          <w:szCs w:val="20"/>
        </w:rPr>
        <w:t>,</w:t>
      </w:r>
      <w:r w:rsidR="007B7809" w:rsidRPr="00513209">
        <w:rPr>
          <w:rFonts w:asciiTheme="majorBidi" w:hAnsiTheme="majorBidi" w:cstheme="majorBidi"/>
          <w:color w:val="000000" w:themeColor="text1"/>
          <w:sz w:val="20"/>
          <w:szCs w:val="20"/>
        </w:rPr>
        <w:t xml:space="preserve"> S</w:t>
      </w:r>
      <w:r w:rsidR="005E2DA6" w:rsidRPr="00513209">
        <w:rPr>
          <w:rFonts w:asciiTheme="majorBidi" w:hAnsiTheme="majorBidi" w:cstheme="majorBidi"/>
          <w:color w:val="000000" w:themeColor="text1"/>
          <w:sz w:val="20"/>
          <w:szCs w:val="20"/>
        </w:rPr>
        <w:t>.</w:t>
      </w:r>
      <w:proofErr w:type="gramStart"/>
      <w:r w:rsidR="001C105B">
        <w:rPr>
          <w:rFonts w:asciiTheme="majorBidi" w:hAnsiTheme="majorBidi" w:cstheme="majorBidi"/>
          <w:color w:val="000000" w:themeColor="text1"/>
          <w:sz w:val="20"/>
          <w:szCs w:val="20"/>
        </w:rPr>
        <w:t>,/</w:t>
      </w:r>
      <w:proofErr w:type="gramEnd"/>
      <w:r w:rsidR="007B7809" w:rsidRPr="00513209">
        <w:rPr>
          <w:rFonts w:asciiTheme="majorBidi" w:hAnsiTheme="majorBidi" w:cstheme="majorBidi"/>
          <w:color w:val="000000" w:themeColor="text1"/>
          <w:sz w:val="20"/>
          <w:szCs w:val="20"/>
        </w:rPr>
        <w:t xml:space="preserve"> </w:t>
      </w:r>
      <w:proofErr w:type="spellStart"/>
      <w:r w:rsidR="007B7809" w:rsidRPr="00513209">
        <w:rPr>
          <w:rFonts w:asciiTheme="majorBidi" w:hAnsiTheme="majorBidi" w:cstheme="majorBidi"/>
          <w:color w:val="000000" w:themeColor="text1"/>
          <w:sz w:val="20"/>
          <w:szCs w:val="20"/>
        </w:rPr>
        <w:t>Ghasidian</w:t>
      </w:r>
      <w:proofErr w:type="spellEnd"/>
      <w:r w:rsidR="00A40D46"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E</w:t>
      </w:r>
      <w:r w:rsidR="00A40D46" w:rsidRPr="00513209">
        <w:rPr>
          <w:rFonts w:asciiTheme="majorBidi" w:hAnsiTheme="majorBidi" w:cstheme="majorBidi"/>
          <w:color w:val="000000" w:themeColor="text1"/>
          <w:sz w:val="20"/>
          <w:szCs w:val="20"/>
        </w:rPr>
        <w:t>.</w:t>
      </w:r>
      <w:r w:rsidR="001C105B">
        <w:rPr>
          <w:rFonts w:asciiTheme="majorBidi" w:hAnsiTheme="majorBidi" w:cstheme="majorBidi"/>
          <w:color w:val="000000" w:themeColor="text1"/>
          <w:sz w:val="20"/>
          <w:szCs w:val="20"/>
        </w:rPr>
        <w:t>,/</w:t>
      </w:r>
      <w:r w:rsidR="007B7809" w:rsidRPr="00513209">
        <w:rPr>
          <w:rFonts w:asciiTheme="majorBidi" w:hAnsiTheme="majorBidi" w:cstheme="majorBidi"/>
          <w:color w:val="000000" w:themeColor="text1"/>
          <w:sz w:val="20"/>
          <w:szCs w:val="20"/>
        </w:rPr>
        <w:t xml:space="preserve"> </w:t>
      </w:r>
      <w:proofErr w:type="spellStart"/>
      <w:r w:rsidR="007B7809" w:rsidRPr="00513209">
        <w:rPr>
          <w:rFonts w:asciiTheme="majorBidi" w:hAnsiTheme="majorBidi" w:cstheme="majorBidi"/>
          <w:color w:val="000000" w:themeColor="text1"/>
          <w:sz w:val="20"/>
          <w:szCs w:val="20"/>
        </w:rPr>
        <w:t>Conard</w:t>
      </w:r>
      <w:proofErr w:type="spellEnd"/>
      <w:r w:rsidR="00A40D46" w:rsidRPr="00513209">
        <w:rPr>
          <w:rFonts w:asciiTheme="majorBidi" w:hAnsiTheme="majorBidi" w:cstheme="majorBidi"/>
          <w:color w:val="000000" w:themeColor="text1"/>
          <w:sz w:val="20"/>
          <w:szCs w:val="20"/>
        </w:rPr>
        <w:t>,</w:t>
      </w:r>
      <w:r w:rsidR="007B7809" w:rsidRPr="00513209">
        <w:rPr>
          <w:rFonts w:asciiTheme="majorBidi" w:hAnsiTheme="majorBidi" w:cstheme="majorBidi"/>
          <w:color w:val="000000" w:themeColor="text1"/>
          <w:sz w:val="20"/>
          <w:szCs w:val="20"/>
        </w:rPr>
        <w:t xml:space="preserve"> </w:t>
      </w:r>
      <w:r w:rsidR="00D826A3" w:rsidRPr="00513209">
        <w:rPr>
          <w:rFonts w:asciiTheme="majorBidi" w:hAnsiTheme="majorBidi" w:cstheme="majorBidi"/>
          <w:color w:val="000000" w:themeColor="text1"/>
          <w:sz w:val="20"/>
          <w:szCs w:val="20"/>
        </w:rPr>
        <w:t>N. J.</w:t>
      </w:r>
      <w:r w:rsidR="001C105B">
        <w:rPr>
          <w:rFonts w:asciiTheme="majorBidi" w:hAnsiTheme="majorBidi" w:cstheme="majorBidi"/>
          <w:color w:val="000000" w:themeColor="text1"/>
          <w:sz w:val="20"/>
          <w:szCs w:val="20"/>
        </w:rPr>
        <w:t>,</w:t>
      </w:r>
      <w:r w:rsidRPr="00513209">
        <w:rPr>
          <w:rFonts w:asciiTheme="majorBidi" w:hAnsiTheme="majorBidi" w:cstheme="majorBidi"/>
          <w:i/>
          <w:iCs/>
          <w:color w:val="000000" w:themeColor="text1"/>
          <w:sz w:val="20"/>
          <w:szCs w:val="20"/>
        </w:rPr>
        <w:t xml:space="preserve"> Karst landscape and Paleolithic settlement Zagros Mountains of Iran</w:t>
      </w:r>
      <w:r w:rsidR="00A1341F">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Eberhard </w:t>
      </w:r>
      <w:r w:rsidR="00D826A3" w:rsidRPr="00513209">
        <w:rPr>
          <w:rFonts w:asciiTheme="majorBidi" w:hAnsiTheme="majorBidi" w:cstheme="majorBidi"/>
          <w:color w:val="000000" w:themeColor="text1"/>
          <w:sz w:val="20"/>
          <w:szCs w:val="20"/>
        </w:rPr>
        <w:t>–</w:t>
      </w:r>
      <w:proofErr w:type="spellStart"/>
      <w:r w:rsidRPr="00513209">
        <w:rPr>
          <w:rFonts w:asciiTheme="majorBidi" w:hAnsiTheme="majorBidi" w:cstheme="majorBidi"/>
          <w:color w:val="000000" w:themeColor="text1"/>
          <w:sz w:val="20"/>
          <w:szCs w:val="20"/>
        </w:rPr>
        <w:t>Karls</w:t>
      </w:r>
      <w:proofErr w:type="spellEnd"/>
      <w:r w:rsidR="00D826A3" w:rsidRPr="00513209">
        <w:rPr>
          <w:rFonts w:asciiTheme="majorBidi" w:hAnsiTheme="majorBidi" w:cstheme="majorBidi"/>
          <w:color w:val="000000" w:themeColor="text1"/>
          <w:sz w:val="20"/>
          <w:szCs w:val="20"/>
        </w:rPr>
        <w:t xml:space="preserve">: </w:t>
      </w:r>
      <w:proofErr w:type="spellStart"/>
      <w:r w:rsidR="00D826A3" w:rsidRPr="00513209">
        <w:rPr>
          <w:rFonts w:asciiTheme="majorBidi" w:hAnsiTheme="majorBidi" w:cstheme="majorBidi"/>
          <w:color w:val="000000" w:themeColor="text1"/>
          <w:sz w:val="20"/>
          <w:szCs w:val="20"/>
        </w:rPr>
        <w:t>UniversitatTubingen</w:t>
      </w:r>
      <w:proofErr w:type="spellEnd"/>
      <w:r w:rsidR="00A1341F">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w:t>
      </w:r>
    </w:p>
    <w:p w:rsidR="001C105B" w:rsidRDefault="001C105B" w:rsidP="00D826A3">
      <w:pPr>
        <w:spacing w:line="240" w:lineRule="auto"/>
        <w:jc w:val="lowKashida"/>
        <w:rPr>
          <w:rFonts w:asciiTheme="majorBidi" w:hAnsiTheme="majorBidi" w:cstheme="majorBidi"/>
          <w:color w:val="000000" w:themeColor="text1"/>
          <w:sz w:val="20"/>
          <w:szCs w:val="20"/>
          <w:lang w:bidi="fa-IR"/>
        </w:rPr>
      </w:pPr>
      <w:r>
        <w:rPr>
          <w:rFonts w:asciiTheme="majorBidi" w:hAnsiTheme="majorBidi" w:cstheme="majorBidi"/>
          <w:color w:val="000000" w:themeColor="text1"/>
          <w:sz w:val="20"/>
          <w:szCs w:val="20"/>
          <w:lang w:bidi="fa-IR"/>
        </w:rPr>
        <w:t>HEYDARI 2016</w:t>
      </w:r>
    </w:p>
    <w:p w:rsidR="00DB4CC8" w:rsidRPr="00513209" w:rsidRDefault="007B7809" w:rsidP="00D826A3">
      <w:pPr>
        <w:spacing w:line="240" w:lineRule="auto"/>
        <w:jc w:val="lowKashida"/>
        <w:rPr>
          <w:rFonts w:asciiTheme="majorBidi" w:hAnsiTheme="majorBidi" w:cstheme="majorBidi"/>
          <w:color w:val="000000" w:themeColor="text1"/>
          <w:sz w:val="20"/>
          <w:szCs w:val="20"/>
          <w:lang w:bidi="fa-IR"/>
        </w:rPr>
      </w:pPr>
      <w:proofErr w:type="spellStart"/>
      <w:r w:rsidRPr="00513209">
        <w:rPr>
          <w:rFonts w:asciiTheme="majorBidi" w:hAnsiTheme="majorBidi" w:cstheme="majorBidi"/>
          <w:color w:val="000000" w:themeColor="text1"/>
          <w:sz w:val="20"/>
          <w:szCs w:val="20"/>
          <w:lang w:bidi="fa-IR"/>
        </w:rPr>
        <w:t>Heydari</w:t>
      </w:r>
      <w:proofErr w:type="spellEnd"/>
      <w:r w:rsidR="00D826A3" w:rsidRPr="00513209">
        <w:rPr>
          <w:rFonts w:asciiTheme="majorBidi" w:hAnsiTheme="majorBidi" w:cstheme="majorBidi"/>
          <w:color w:val="000000" w:themeColor="text1"/>
          <w:sz w:val="20"/>
          <w:szCs w:val="20"/>
          <w:lang w:bidi="fa-IR"/>
        </w:rPr>
        <w:t>,</w:t>
      </w:r>
      <w:r w:rsidR="00DB4CC8" w:rsidRPr="00513209">
        <w:rPr>
          <w:rFonts w:asciiTheme="majorBidi" w:hAnsiTheme="majorBidi" w:cstheme="majorBidi"/>
          <w:color w:val="000000" w:themeColor="text1"/>
          <w:sz w:val="20"/>
          <w:szCs w:val="20"/>
          <w:lang w:bidi="fa-IR"/>
        </w:rPr>
        <w:t xml:space="preserve"> M</w:t>
      </w:r>
      <w:r w:rsidR="00D826A3" w:rsidRPr="00513209">
        <w:rPr>
          <w:rFonts w:asciiTheme="majorBidi" w:hAnsiTheme="majorBidi" w:cstheme="majorBidi"/>
          <w:color w:val="000000" w:themeColor="text1"/>
          <w:sz w:val="20"/>
          <w:szCs w:val="20"/>
          <w:lang w:bidi="fa-IR"/>
        </w:rPr>
        <w:t>.</w:t>
      </w:r>
      <w:r w:rsidR="001C105B">
        <w:rPr>
          <w:rFonts w:asciiTheme="majorBidi" w:hAnsiTheme="majorBidi" w:cstheme="majorBidi"/>
          <w:color w:val="000000" w:themeColor="text1"/>
          <w:sz w:val="20"/>
          <w:szCs w:val="20"/>
          <w:lang w:bidi="fa-IR"/>
        </w:rPr>
        <w:t>,</w:t>
      </w:r>
      <w:r w:rsidR="00DB4CC8" w:rsidRPr="00513209">
        <w:rPr>
          <w:rFonts w:asciiTheme="majorBidi" w:hAnsiTheme="majorBidi" w:cstheme="majorBidi"/>
          <w:color w:val="000000" w:themeColor="text1"/>
          <w:sz w:val="20"/>
          <w:szCs w:val="20"/>
          <w:lang w:bidi="fa-IR"/>
        </w:rPr>
        <w:t xml:space="preserve"> </w:t>
      </w:r>
      <w:proofErr w:type="spellStart"/>
      <w:r w:rsidR="00DB4CC8" w:rsidRPr="00513209">
        <w:rPr>
          <w:rFonts w:asciiTheme="majorBidi" w:hAnsiTheme="majorBidi" w:cstheme="majorBidi"/>
          <w:color w:val="000000" w:themeColor="text1"/>
          <w:sz w:val="20"/>
          <w:szCs w:val="20"/>
          <w:lang w:bidi="fa-IR"/>
        </w:rPr>
        <w:t>Sarfirouzabad</w:t>
      </w:r>
      <w:proofErr w:type="spellEnd"/>
      <w:r w:rsidR="00DB4CC8" w:rsidRPr="00513209">
        <w:rPr>
          <w:rFonts w:asciiTheme="majorBidi" w:hAnsiTheme="majorBidi" w:cstheme="majorBidi"/>
          <w:color w:val="000000" w:themeColor="text1"/>
          <w:sz w:val="20"/>
          <w:szCs w:val="20"/>
          <w:lang w:bidi="fa-IR"/>
        </w:rPr>
        <w:t xml:space="preserve"> Plain in the Middle Chalcolithic Period: A Review of </w:t>
      </w:r>
      <w:proofErr w:type="spellStart"/>
      <w:r w:rsidR="00DB4CC8" w:rsidRPr="00513209">
        <w:rPr>
          <w:rFonts w:asciiTheme="majorBidi" w:hAnsiTheme="majorBidi" w:cstheme="majorBidi"/>
          <w:color w:val="000000" w:themeColor="text1"/>
          <w:sz w:val="20"/>
          <w:szCs w:val="20"/>
          <w:lang w:bidi="fa-IR"/>
        </w:rPr>
        <w:t>Dalma</w:t>
      </w:r>
      <w:proofErr w:type="spellEnd"/>
      <w:r w:rsidR="00DB4CC8" w:rsidRPr="00513209">
        <w:rPr>
          <w:rFonts w:asciiTheme="majorBidi" w:hAnsiTheme="majorBidi" w:cstheme="majorBidi"/>
          <w:color w:val="000000" w:themeColor="text1"/>
          <w:sz w:val="20"/>
          <w:szCs w:val="20"/>
          <w:lang w:bidi="fa-IR"/>
        </w:rPr>
        <w:t xml:space="preserve"> Settlements on the Eastern Edge of the </w:t>
      </w:r>
      <w:proofErr w:type="spellStart"/>
      <w:r w:rsidR="00DB4CC8" w:rsidRPr="00513209">
        <w:rPr>
          <w:rFonts w:asciiTheme="majorBidi" w:hAnsiTheme="majorBidi" w:cstheme="majorBidi"/>
          <w:color w:val="000000" w:themeColor="text1"/>
          <w:sz w:val="20"/>
          <w:szCs w:val="20"/>
          <w:lang w:bidi="fa-IR"/>
        </w:rPr>
        <w:t>Mahidasht</w:t>
      </w:r>
      <w:proofErr w:type="spellEnd"/>
      <w:r w:rsidR="00DB4CC8" w:rsidRPr="00513209">
        <w:rPr>
          <w:rFonts w:asciiTheme="majorBidi" w:hAnsiTheme="majorBidi" w:cstheme="majorBidi"/>
          <w:color w:val="000000" w:themeColor="text1"/>
          <w:sz w:val="20"/>
          <w:szCs w:val="20"/>
          <w:lang w:bidi="fa-IR"/>
        </w:rPr>
        <w:t>, Central Zagros</w:t>
      </w:r>
      <w:r w:rsidR="00D826A3" w:rsidRPr="00513209">
        <w:rPr>
          <w:rFonts w:asciiTheme="majorBidi" w:hAnsiTheme="majorBidi" w:cstheme="majorBidi"/>
          <w:color w:val="000000" w:themeColor="text1"/>
          <w:sz w:val="20"/>
          <w:szCs w:val="20"/>
          <w:lang w:bidi="fa-IR"/>
        </w:rPr>
        <w:t>.</w:t>
      </w:r>
      <w:r w:rsidR="00E84B4D" w:rsidRPr="00E84B4D">
        <w:t xml:space="preserve"> </w:t>
      </w:r>
      <w:r w:rsidR="00E84B4D" w:rsidRPr="00E84B4D">
        <w:rPr>
          <w:rFonts w:asciiTheme="majorBidi" w:hAnsiTheme="majorBidi" w:cstheme="majorBidi"/>
        </w:rPr>
        <w:t>DOI:</w:t>
      </w:r>
      <w:r w:rsidR="00E84B4D" w:rsidRPr="00E84B4D">
        <w:rPr>
          <w:rFonts w:asciiTheme="majorBidi" w:hAnsiTheme="majorBidi" w:cstheme="majorBidi"/>
          <w:color w:val="000000" w:themeColor="text1"/>
          <w:sz w:val="20"/>
          <w:szCs w:val="20"/>
          <w:lang w:bidi="fa-IR"/>
        </w:rPr>
        <w:t>10.22084/nbsh.2016.1737</w:t>
      </w:r>
      <w:r w:rsidR="00E84B4D">
        <w:rPr>
          <w:rFonts w:asciiTheme="majorBidi" w:hAnsiTheme="majorBidi" w:cstheme="majorBidi"/>
          <w:color w:val="000000" w:themeColor="text1"/>
          <w:sz w:val="20"/>
          <w:szCs w:val="20"/>
          <w:lang w:bidi="fa-IR"/>
        </w:rPr>
        <w:t>.</w:t>
      </w:r>
      <w:r w:rsidR="00DB4CC8" w:rsidRPr="00513209">
        <w:rPr>
          <w:rFonts w:asciiTheme="majorBidi" w:hAnsiTheme="majorBidi" w:cstheme="majorBidi"/>
          <w:color w:val="000000" w:themeColor="text1"/>
          <w:sz w:val="20"/>
          <w:szCs w:val="20"/>
          <w:lang w:bidi="fa-IR"/>
        </w:rPr>
        <w:t xml:space="preserve"> </w:t>
      </w:r>
      <w:proofErr w:type="spellStart"/>
      <w:r w:rsidR="00DB4CC8" w:rsidRPr="00513209">
        <w:rPr>
          <w:rFonts w:asciiTheme="majorBidi" w:hAnsiTheme="majorBidi" w:cstheme="majorBidi"/>
          <w:i/>
          <w:iCs/>
          <w:color w:val="000000" w:themeColor="text1"/>
          <w:sz w:val="20"/>
          <w:szCs w:val="20"/>
          <w:lang w:bidi="fa-IR"/>
        </w:rPr>
        <w:t>Pazhohesh</w:t>
      </w:r>
      <w:proofErr w:type="spellEnd"/>
      <w:r w:rsidR="00DB4CC8" w:rsidRPr="00513209">
        <w:rPr>
          <w:rFonts w:asciiTheme="majorBidi" w:hAnsiTheme="majorBidi" w:cstheme="majorBidi"/>
          <w:i/>
          <w:iCs/>
          <w:color w:val="000000" w:themeColor="text1"/>
          <w:sz w:val="20"/>
          <w:szCs w:val="20"/>
          <w:lang w:bidi="fa-IR"/>
        </w:rPr>
        <w:t>-ha-ye</w:t>
      </w:r>
      <w:r w:rsidRPr="00513209">
        <w:rPr>
          <w:rFonts w:asciiTheme="majorBidi" w:hAnsiTheme="majorBidi" w:cstheme="majorBidi"/>
          <w:i/>
          <w:iCs/>
          <w:color w:val="000000" w:themeColor="text1"/>
          <w:sz w:val="20"/>
          <w:szCs w:val="20"/>
          <w:lang w:bidi="fa-IR"/>
        </w:rPr>
        <w:t xml:space="preserve"> </w:t>
      </w:r>
      <w:proofErr w:type="spellStart"/>
      <w:r w:rsidRPr="00513209">
        <w:rPr>
          <w:rFonts w:asciiTheme="majorBidi" w:hAnsiTheme="majorBidi" w:cstheme="majorBidi"/>
          <w:i/>
          <w:iCs/>
          <w:color w:val="000000" w:themeColor="text1"/>
          <w:sz w:val="20"/>
          <w:szCs w:val="20"/>
          <w:lang w:bidi="fa-IR"/>
        </w:rPr>
        <w:t>Bastanshenasi</w:t>
      </w:r>
      <w:proofErr w:type="spellEnd"/>
      <w:r w:rsidRPr="00513209">
        <w:rPr>
          <w:rFonts w:asciiTheme="majorBidi" w:hAnsiTheme="majorBidi" w:cstheme="majorBidi"/>
          <w:i/>
          <w:iCs/>
          <w:color w:val="000000" w:themeColor="text1"/>
          <w:sz w:val="20"/>
          <w:szCs w:val="20"/>
          <w:lang w:bidi="fa-IR"/>
        </w:rPr>
        <w:t xml:space="preserve"> Iran</w:t>
      </w:r>
      <w:r w:rsidRPr="00513209">
        <w:rPr>
          <w:rFonts w:asciiTheme="majorBidi" w:hAnsiTheme="majorBidi" w:cstheme="majorBidi"/>
          <w:color w:val="000000" w:themeColor="text1"/>
          <w:sz w:val="20"/>
          <w:szCs w:val="20"/>
          <w:lang w:bidi="fa-IR"/>
        </w:rPr>
        <w:t>, 6</w:t>
      </w:r>
      <w:r w:rsidR="005B2EB4" w:rsidRPr="00513209">
        <w:rPr>
          <w:rFonts w:asciiTheme="majorBidi" w:hAnsiTheme="majorBidi" w:cstheme="majorBidi"/>
          <w:color w:val="000000" w:themeColor="text1"/>
          <w:sz w:val="20"/>
          <w:szCs w:val="20"/>
          <w:lang w:bidi="fa-IR"/>
        </w:rPr>
        <w:t>(11</w:t>
      </w:r>
      <w:r w:rsidRPr="00513209">
        <w:rPr>
          <w:rFonts w:asciiTheme="majorBidi" w:hAnsiTheme="majorBidi" w:cstheme="majorBidi"/>
          <w:color w:val="000000" w:themeColor="text1"/>
          <w:sz w:val="20"/>
          <w:szCs w:val="20"/>
          <w:lang w:bidi="fa-IR"/>
        </w:rPr>
        <w:t>)</w:t>
      </w:r>
      <w:r w:rsidR="00DB4CC8" w:rsidRPr="00513209">
        <w:rPr>
          <w:rFonts w:asciiTheme="majorBidi" w:hAnsiTheme="majorBidi" w:cstheme="majorBidi"/>
          <w:color w:val="000000" w:themeColor="text1"/>
          <w:sz w:val="20"/>
          <w:szCs w:val="20"/>
          <w:lang w:bidi="fa-IR"/>
        </w:rPr>
        <w:t>: 25-38</w:t>
      </w:r>
      <w:r w:rsidRPr="00513209">
        <w:rPr>
          <w:rFonts w:asciiTheme="majorBidi" w:hAnsiTheme="majorBidi" w:cstheme="majorBidi"/>
          <w:color w:val="000000" w:themeColor="text1"/>
          <w:sz w:val="20"/>
          <w:szCs w:val="20"/>
          <w:lang w:bidi="fa-IR"/>
        </w:rPr>
        <w:t>(In Persia)</w:t>
      </w:r>
      <w:r w:rsidR="00DB4CC8" w:rsidRPr="00513209">
        <w:rPr>
          <w:rFonts w:asciiTheme="majorBidi" w:hAnsiTheme="majorBidi" w:cstheme="majorBidi"/>
          <w:color w:val="000000" w:themeColor="text1"/>
          <w:sz w:val="20"/>
          <w:szCs w:val="20"/>
          <w:lang w:bidi="fa-IR"/>
        </w:rPr>
        <w:t>.</w:t>
      </w:r>
    </w:p>
    <w:p w:rsidR="001C105B" w:rsidRDefault="001C105B" w:rsidP="005B2CB6">
      <w:pPr>
        <w:spacing w:line="240" w:lineRule="auto"/>
        <w:jc w:val="lowKashida"/>
        <w:rPr>
          <w:rFonts w:asciiTheme="majorBidi" w:hAnsiTheme="majorBidi" w:cstheme="majorBidi"/>
          <w:color w:val="000000" w:themeColor="text1"/>
          <w:sz w:val="20"/>
          <w:szCs w:val="20"/>
          <w:lang w:bidi="fa-IR"/>
        </w:rPr>
      </w:pPr>
      <w:proofErr w:type="gramStart"/>
      <w:r>
        <w:rPr>
          <w:rFonts w:asciiTheme="majorBidi" w:hAnsiTheme="majorBidi" w:cstheme="majorBidi"/>
          <w:color w:val="000000" w:themeColor="text1"/>
          <w:sz w:val="20"/>
          <w:szCs w:val="20"/>
          <w:lang w:bidi="fa-IR"/>
        </w:rPr>
        <w:t>HOLE</w:t>
      </w:r>
      <w:proofErr w:type="gramEnd"/>
      <w:r>
        <w:rPr>
          <w:rFonts w:asciiTheme="majorBidi" w:hAnsiTheme="majorBidi" w:cstheme="majorBidi"/>
          <w:color w:val="000000" w:themeColor="text1"/>
          <w:sz w:val="20"/>
          <w:szCs w:val="20"/>
          <w:lang w:bidi="fa-IR"/>
        </w:rPr>
        <w:t xml:space="preserve"> 1987</w:t>
      </w:r>
    </w:p>
    <w:p w:rsidR="00DB4CC8" w:rsidRPr="00513209" w:rsidRDefault="007B7809" w:rsidP="005B2CB6">
      <w:pPr>
        <w:spacing w:line="240" w:lineRule="auto"/>
        <w:jc w:val="lowKashida"/>
        <w:rPr>
          <w:rFonts w:asciiTheme="majorBidi" w:hAnsiTheme="majorBidi" w:cstheme="majorBidi"/>
          <w:color w:val="000000" w:themeColor="text1"/>
          <w:sz w:val="20"/>
          <w:szCs w:val="20"/>
          <w:highlight w:val="yellow"/>
          <w:rtl/>
          <w:lang w:bidi="fa-IR"/>
        </w:rPr>
      </w:pPr>
      <w:r w:rsidRPr="00513209">
        <w:rPr>
          <w:rFonts w:asciiTheme="majorBidi" w:hAnsiTheme="majorBidi" w:cstheme="majorBidi"/>
          <w:color w:val="000000" w:themeColor="text1"/>
          <w:sz w:val="20"/>
          <w:szCs w:val="20"/>
          <w:lang w:bidi="fa-IR"/>
        </w:rPr>
        <w:t>Hole</w:t>
      </w:r>
      <w:r w:rsidR="005B2CB6"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F</w:t>
      </w:r>
      <w:r w:rsidR="005B2CB6" w:rsidRPr="00513209">
        <w:rPr>
          <w:rFonts w:asciiTheme="majorBidi" w:hAnsiTheme="majorBidi" w:cstheme="majorBidi"/>
          <w:color w:val="000000" w:themeColor="text1"/>
          <w:sz w:val="20"/>
          <w:szCs w:val="20"/>
          <w:lang w:bidi="fa-IR"/>
        </w:rPr>
        <w:t>.</w:t>
      </w:r>
      <w:r w:rsidR="001C105B">
        <w:rPr>
          <w:rFonts w:asciiTheme="majorBidi" w:hAnsiTheme="majorBidi" w:cstheme="majorBidi"/>
          <w:color w:val="000000" w:themeColor="text1"/>
          <w:sz w:val="20"/>
          <w:szCs w:val="20"/>
          <w:lang w:bidi="fa-IR"/>
        </w:rPr>
        <w:t>,</w:t>
      </w:r>
      <w:r w:rsidR="001C105B" w:rsidRPr="00513209">
        <w:rPr>
          <w:rFonts w:asciiTheme="majorBidi" w:hAnsiTheme="majorBidi" w:cstheme="majorBidi"/>
          <w:color w:val="000000" w:themeColor="text1"/>
          <w:sz w:val="20"/>
          <w:szCs w:val="20"/>
          <w:lang w:bidi="fa-IR"/>
        </w:rPr>
        <w:t xml:space="preserve"> the</w:t>
      </w:r>
      <w:r w:rsidR="00DB4CC8" w:rsidRPr="00513209">
        <w:rPr>
          <w:rFonts w:asciiTheme="majorBidi" w:hAnsiTheme="majorBidi" w:cstheme="majorBidi"/>
          <w:i/>
          <w:iCs/>
          <w:color w:val="000000" w:themeColor="text1"/>
          <w:sz w:val="20"/>
          <w:szCs w:val="20"/>
          <w:lang w:bidi="fa-IR"/>
        </w:rPr>
        <w:t xml:space="preserve"> Archaeology of Western Iran: Settlement and Society from Prehistory to the I</w:t>
      </w:r>
      <w:r w:rsidR="00C06755" w:rsidRPr="00513209">
        <w:rPr>
          <w:rFonts w:asciiTheme="majorBidi" w:hAnsiTheme="majorBidi" w:cstheme="majorBidi"/>
          <w:i/>
          <w:iCs/>
          <w:color w:val="000000" w:themeColor="text1"/>
          <w:sz w:val="20"/>
          <w:szCs w:val="20"/>
          <w:lang w:bidi="fa-IR"/>
        </w:rPr>
        <w:t xml:space="preserve">slamic </w:t>
      </w:r>
      <w:r w:rsidR="00DA1406" w:rsidRPr="00513209">
        <w:rPr>
          <w:rFonts w:asciiTheme="majorBidi" w:hAnsiTheme="majorBidi" w:cstheme="majorBidi"/>
          <w:i/>
          <w:iCs/>
          <w:color w:val="000000" w:themeColor="text1"/>
          <w:sz w:val="20"/>
          <w:szCs w:val="20"/>
          <w:lang w:bidi="fa-IR"/>
        </w:rPr>
        <w:t>Conquest</w:t>
      </w:r>
      <w:r w:rsidR="00DA1406">
        <w:rPr>
          <w:rFonts w:asciiTheme="majorBidi" w:hAnsiTheme="majorBidi" w:cstheme="majorBidi"/>
          <w:i/>
          <w:iCs/>
          <w:color w:val="000000" w:themeColor="text1"/>
          <w:sz w:val="20"/>
          <w:szCs w:val="20"/>
          <w:lang w:bidi="fa-IR"/>
        </w:rPr>
        <w:t xml:space="preserve"> (</w:t>
      </w:r>
      <w:r w:rsidR="00DA1406" w:rsidRPr="00513209">
        <w:rPr>
          <w:rFonts w:asciiTheme="majorBidi" w:hAnsiTheme="majorBidi" w:cstheme="majorBidi"/>
          <w:color w:val="000000" w:themeColor="text1"/>
          <w:sz w:val="20"/>
          <w:szCs w:val="20"/>
          <w:lang w:bidi="fa-IR"/>
        </w:rPr>
        <w:t>Washington</w:t>
      </w:r>
      <w:r w:rsidR="00C06755" w:rsidRPr="00513209">
        <w:rPr>
          <w:rFonts w:asciiTheme="majorBidi" w:hAnsiTheme="majorBidi" w:cstheme="majorBidi"/>
          <w:color w:val="000000" w:themeColor="text1"/>
          <w:sz w:val="20"/>
          <w:szCs w:val="20"/>
          <w:lang w:bidi="fa-IR"/>
        </w:rPr>
        <w:t xml:space="preserve"> D.C</w:t>
      </w:r>
      <w:r w:rsidR="005B2CB6" w:rsidRPr="00513209">
        <w:rPr>
          <w:rFonts w:asciiTheme="majorBidi" w:hAnsiTheme="majorBidi" w:cstheme="majorBidi"/>
          <w:color w:val="000000" w:themeColor="text1"/>
          <w:sz w:val="20"/>
          <w:szCs w:val="20"/>
          <w:lang w:bidi="fa-IR"/>
        </w:rPr>
        <w:t>:</w:t>
      </w:r>
      <w:r w:rsidR="00DB4CC8" w:rsidRPr="00513209">
        <w:rPr>
          <w:rFonts w:asciiTheme="majorBidi" w:hAnsiTheme="majorBidi" w:cstheme="majorBidi"/>
          <w:color w:val="000000" w:themeColor="text1"/>
          <w:sz w:val="20"/>
          <w:szCs w:val="20"/>
          <w:lang w:bidi="fa-IR"/>
        </w:rPr>
        <w:t xml:space="preserve"> Smithsonian Institute Press</w:t>
      </w:r>
      <w:r w:rsidR="00A1341F">
        <w:rPr>
          <w:rFonts w:asciiTheme="majorBidi" w:hAnsiTheme="majorBidi" w:cstheme="majorBidi"/>
          <w:color w:val="000000" w:themeColor="text1"/>
          <w:sz w:val="20"/>
          <w:szCs w:val="20"/>
          <w:lang w:bidi="fa-IR"/>
        </w:rPr>
        <w:t>)</w:t>
      </w:r>
      <w:r w:rsidR="00DB4CC8" w:rsidRPr="00513209">
        <w:rPr>
          <w:rFonts w:asciiTheme="majorBidi" w:hAnsiTheme="majorBidi" w:cstheme="majorBidi"/>
          <w:color w:val="000000" w:themeColor="text1"/>
          <w:sz w:val="20"/>
          <w:szCs w:val="20"/>
          <w:lang w:bidi="fa-IR"/>
        </w:rPr>
        <w:t>.</w:t>
      </w:r>
    </w:p>
    <w:p w:rsidR="00F84A39" w:rsidRDefault="00F84A39" w:rsidP="00DA6365">
      <w:pPr>
        <w:spacing w:line="240" w:lineRule="auto"/>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KOUTSOYIANNIS/ MAMASSIS 2018</w:t>
      </w:r>
    </w:p>
    <w:p w:rsidR="00DB4CC8" w:rsidRPr="00513209" w:rsidRDefault="007B7809" w:rsidP="00DA1406">
      <w:pPr>
        <w:spacing w:line="240" w:lineRule="auto"/>
        <w:jc w:val="both"/>
        <w:rPr>
          <w:rFonts w:asciiTheme="majorBidi" w:hAnsiTheme="majorBidi" w:cstheme="majorBidi"/>
          <w:color w:val="000000" w:themeColor="text1"/>
          <w:sz w:val="20"/>
          <w:szCs w:val="20"/>
        </w:rPr>
      </w:pPr>
      <w:proofErr w:type="spellStart"/>
      <w:r w:rsidRPr="00DA1406">
        <w:rPr>
          <w:rFonts w:asciiTheme="majorBidi" w:hAnsiTheme="majorBidi" w:cstheme="majorBidi"/>
          <w:color w:val="000000" w:themeColor="text1"/>
          <w:sz w:val="20"/>
          <w:szCs w:val="20"/>
        </w:rPr>
        <w:t>Koutsoyiannis</w:t>
      </w:r>
      <w:proofErr w:type="spellEnd"/>
      <w:r w:rsidR="005B2CB6" w:rsidRPr="00DA1406">
        <w:rPr>
          <w:rFonts w:asciiTheme="majorBidi" w:hAnsiTheme="majorBidi" w:cstheme="majorBidi"/>
          <w:color w:val="000000" w:themeColor="text1"/>
          <w:sz w:val="20"/>
          <w:szCs w:val="20"/>
        </w:rPr>
        <w:t>,</w:t>
      </w:r>
      <w:r w:rsidR="004C2390" w:rsidRPr="00DA1406">
        <w:rPr>
          <w:sz w:val="20"/>
          <w:szCs w:val="20"/>
        </w:rPr>
        <w:t xml:space="preserve"> </w:t>
      </w:r>
      <w:r w:rsidR="005B2CB6" w:rsidRPr="00DA1406">
        <w:rPr>
          <w:rFonts w:asciiTheme="majorBidi" w:hAnsiTheme="majorBidi" w:cstheme="majorBidi"/>
          <w:color w:val="000000" w:themeColor="text1"/>
          <w:sz w:val="20"/>
          <w:szCs w:val="20"/>
        </w:rPr>
        <w:t>D.</w:t>
      </w:r>
      <w:r w:rsidR="00F84A39" w:rsidRPr="00DA1406">
        <w:rPr>
          <w:rFonts w:asciiTheme="majorBidi" w:hAnsiTheme="majorBidi" w:cstheme="majorBidi"/>
          <w:color w:val="000000" w:themeColor="text1"/>
          <w:sz w:val="20"/>
          <w:szCs w:val="20"/>
        </w:rPr>
        <w:t>,</w:t>
      </w:r>
      <w:r w:rsidR="005B2CB6" w:rsidRPr="00DA1406">
        <w:rPr>
          <w:rFonts w:asciiTheme="majorBidi" w:hAnsiTheme="majorBidi" w:cstheme="majorBidi"/>
          <w:color w:val="000000" w:themeColor="text1"/>
          <w:sz w:val="20"/>
          <w:szCs w:val="20"/>
        </w:rPr>
        <w:t xml:space="preserve"> </w:t>
      </w:r>
      <w:r w:rsidR="00F84A39" w:rsidRPr="00DA1406">
        <w:rPr>
          <w:rFonts w:asciiTheme="majorBidi" w:hAnsiTheme="majorBidi" w:cstheme="majorBidi"/>
          <w:color w:val="000000" w:themeColor="text1"/>
          <w:sz w:val="20"/>
          <w:szCs w:val="20"/>
        </w:rPr>
        <w:t>/</w:t>
      </w:r>
      <w:r w:rsidR="00DB4CC8" w:rsidRPr="00DA1406">
        <w:rPr>
          <w:rFonts w:asciiTheme="majorBidi" w:hAnsiTheme="majorBidi" w:cstheme="majorBidi"/>
          <w:color w:val="000000" w:themeColor="text1"/>
          <w:sz w:val="20"/>
          <w:szCs w:val="20"/>
        </w:rPr>
        <w:t xml:space="preserve"> </w:t>
      </w:r>
      <w:proofErr w:type="spellStart"/>
      <w:r w:rsidRPr="00DA1406">
        <w:rPr>
          <w:rFonts w:asciiTheme="majorBidi" w:hAnsiTheme="majorBidi" w:cstheme="majorBidi"/>
          <w:color w:val="000000" w:themeColor="text1"/>
          <w:sz w:val="20"/>
          <w:szCs w:val="20"/>
        </w:rPr>
        <w:t>Mamassis</w:t>
      </w:r>
      <w:proofErr w:type="spellEnd"/>
      <w:r w:rsidR="005B2CB6" w:rsidRPr="00DA1406">
        <w:rPr>
          <w:rFonts w:asciiTheme="majorBidi" w:hAnsiTheme="majorBidi" w:cstheme="majorBidi"/>
          <w:color w:val="000000" w:themeColor="text1"/>
          <w:sz w:val="20"/>
          <w:szCs w:val="20"/>
        </w:rPr>
        <w:t>,</w:t>
      </w:r>
      <w:r w:rsidRPr="00DA1406">
        <w:rPr>
          <w:rFonts w:asciiTheme="majorBidi" w:hAnsiTheme="majorBidi" w:cstheme="majorBidi"/>
          <w:color w:val="000000" w:themeColor="text1"/>
          <w:sz w:val="20"/>
          <w:szCs w:val="20"/>
        </w:rPr>
        <w:t xml:space="preserve"> </w:t>
      </w:r>
      <w:r w:rsidR="00C06755" w:rsidRPr="00DA1406">
        <w:rPr>
          <w:rFonts w:asciiTheme="majorBidi" w:hAnsiTheme="majorBidi" w:cstheme="majorBidi"/>
          <w:color w:val="000000" w:themeColor="text1"/>
          <w:sz w:val="20"/>
          <w:szCs w:val="20"/>
        </w:rPr>
        <w:t>N</w:t>
      </w:r>
      <w:r w:rsidR="005B2CB6" w:rsidRPr="00DA1406">
        <w:rPr>
          <w:rFonts w:asciiTheme="majorBidi" w:hAnsiTheme="majorBidi" w:cstheme="majorBidi"/>
          <w:color w:val="000000" w:themeColor="text1"/>
          <w:sz w:val="20"/>
          <w:szCs w:val="20"/>
        </w:rPr>
        <w:t>.</w:t>
      </w:r>
      <w:r w:rsidR="00F84A39" w:rsidRPr="00DA1406">
        <w:rPr>
          <w:rFonts w:asciiTheme="majorBidi" w:hAnsiTheme="majorBidi" w:cstheme="majorBidi"/>
          <w:color w:val="000000" w:themeColor="text1"/>
          <w:sz w:val="20"/>
          <w:szCs w:val="20"/>
        </w:rPr>
        <w:t>,</w:t>
      </w:r>
      <w:r w:rsidR="00DB4CC8" w:rsidRPr="00DA1406">
        <w:rPr>
          <w:rFonts w:asciiTheme="majorBidi" w:hAnsiTheme="majorBidi" w:cstheme="majorBidi"/>
          <w:color w:val="000000" w:themeColor="text1"/>
          <w:sz w:val="20"/>
          <w:szCs w:val="20"/>
        </w:rPr>
        <w:t xml:space="preserve"> </w:t>
      </w:r>
      <w:r w:rsidR="00DA6365" w:rsidRPr="00DA1406">
        <w:rPr>
          <w:rFonts w:asciiTheme="majorBidi" w:hAnsiTheme="majorBidi" w:cstheme="majorBidi"/>
          <w:color w:val="000000" w:themeColor="text1"/>
          <w:sz w:val="20"/>
          <w:szCs w:val="20"/>
        </w:rPr>
        <w:t>The</w:t>
      </w:r>
      <w:r w:rsidR="00DB4CC8" w:rsidRPr="00DA1406">
        <w:rPr>
          <w:rFonts w:asciiTheme="majorBidi" w:hAnsiTheme="majorBidi" w:cstheme="majorBidi"/>
          <w:color w:val="000000" w:themeColor="text1"/>
          <w:sz w:val="20"/>
          <w:szCs w:val="20"/>
        </w:rPr>
        <w:t xml:space="preserve"> water supply o</w:t>
      </w:r>
      <w:r w:rsidR="00DA6365" w:rsidRPr="00DA1406">
        <w:rPr>
          <w:rFonts w:asciiTheme="majorBidi" w:hAnsiTheme="majorBidi" w:cstheme="majorBidi"/>
          <w:color w:val="000000" w:themeColor="text1"/>
          <w:sz w:val="20"/>
          <w:szCs w:val="20"/>
        </w:rPr>
        <w:t>f Athens through the centuries, Proceedings of the 16th International Conference on the History of Water Management and Hydraulic in the Mediterranean Region Engineering</w:t>
      </w:r>
      <w:r w:rsidR="00DA1406">
        <w:rPr>
          <w:rFonts w:asciiTheme="majorBidi" w:hAnsiTheme="majorBidi" w:cstheme="majorBidi"/>
          <w:color w:val="000000" w:themeColor="text1"/>
          <w:sz w:val="20"/>
          <w:szCs w:val="20"/>
        </w:rPr>
        <w:t>(</w:t>
      </w:r>
      <w:r w:rsidR="00DA6365" w:rsidRPr="00DA1406">
        <w:rPr>
          <w:rFonts w:asciiTheme="majorBidi" w:hAnsiTheme="majorBidi" w:cstheme="majorBidi"/>
          <w:color w:val="000000" w:themeColor="text1"/>
          <w:sz w:val="20"/>
          <w:szCs w:val="20"/>
        </w:rPr>
        <w:t xml:space="preserve"> Greece, Athens </w:t>
      </w:r>
      <w:r w:rsidR="00DA1406">
        <w:rPr>
          <w:rFonts w:asciiTheme="majorBidi" w:hAnsiTheme="majorBidi" w:cstheme="majorBidi"/>
          <w:color w:val="000000" w:themeColor="text1"/>
          <w:sz w:val="20"/>
          <w:szCs w:val="20"/>
        </w:rPr>
        <w:t>)</w:t>
      </w:r>
      <w:r w:rsidR="00DB4CC8" w:rsidRPr="00DA1406">
        <w:rPr>
          <w:rFonts w:asciiTheme="majorBidi" w:hAnsiTheme="majorBidi" w:cstheme="majorBidi"/>
          <w:color w:val="000000" w:themeColor="text1"/>
          <w:sz w:val="20"/>
          <w:szCs w:val="20"/>
        </w:rPr>
        <w:t xml:space="preserve"> 31-42.</w:t>
      </w:r>
    </w:p>
    <w:p w:rsidR="00F84A39" w:rsidRDefault="00F84A39" w:rsidP="00DA6365">
      <w:pPr>
        <w:spacing w:line="24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KUMMU </w:t>
      </w:r>
      <w:proofErr w:type="gramStart"/>
      <w:r w:rsidRPr="00F84A39">
        <w:rPr>
          <w:rFonts w:asciiTheme="majorBidi" w:hAnsiTheme="majorBidi" w:cstheme="majorBidi"/>
          <w:color w:val="000000" w:themeColor="text1"/>
          <w:sz w:val="20"/>
          <w:szCs w:val="20"/>
        </w:rPr>
        <w:t>et</w:t>
      </w:r>
      <w:proofErr w:type="gramEnd"/>
      <w:r w:rsidRPr="00F84A39">
        <w:rPr>
          <w:rFonts w:asciiTheme="majorBidi" w:hAnsiTheme="majorBidi" w:cstheme="majorBidi"/>
          <w:color w:val="000000" w:themeColor="text1"/>
          <w:sz w:val="20"/>
          <w:szCs w:val="20"/>
        </w:rPr>
        <w:t xml:space="preserve"> </w:t>
      </w:r>
      <w:proofErr w:type="spellStart"/>
      <w:r w:rsidRPr="00F84A39">
        <w:rPr>
          <w:rFonts w:asciiTheme="majorBidi" w:hAnsiTheme="majorBidi" w:cstheme="majorBidi"/>
          <w:color w:val="000000" w:themeColor="text1"/>
          <w:sz w:val="20"/>
          <w:szCs w:val="20"/>
        </w:rPr>
        <w:t>alii</w:t>
      </w:r>
      <w:proofErr w:type="spellEnd"/>
      <w:r>
        <w:rPr>
          <w:rFonts w:asciiTheme="majorBidi" w:hAnsiTheme="majorBidi" w:cstheme="majorBidi"/>
          <w:color w:val="000000" w:themeColor="text1"/>
          <w:sz w:val="20"/>
          <w:szCs w:val="20"/>
        </w:rPr>
        <w:t xml:space="preserve"> 2011</w:t>
      </w:r>
    </w:p>
    <w:p w:rsidR="00DB4CC8" w:rsidRPr="00513209" w:rsidRDefault="00DB4CC8" w:rsidP="00F84A39">
      <w:pPr>
        <w:spacing w:line="240" w:lineRule="auto"/>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Kummu</w:t>
      </w:r>
      <w:proofErr w:type="spellEnd"/>
      <w:r w:rsidR="00DA6365"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M</w:t>
      </w:r>
      <w:r w:rsidR="00DA6365" w:rsidRPr="00513209">
        <w:rPr>
          <w:rFonts w:asciiTheme="majorBidi" w:hAnsiTheme="majorBidi" w:cstheme="majorBidi"/>
          <w:color w:val="000000" w:themeColor="text1"/>
          <w:sz w:val="20"/>
          <w:szCs w:val="20"/>
        </w:rPr>
        <w:t>.</w:t>
      </w:r>
      <w:proofErr w:type="gramStart"/>
      <w:r w:rsidR="00F84A39">
        <w:rPr>
          <w:rFonts w:asciiTheme="majorBidi" w:hAnsiTheme="majorBidi" w:cstheme="majorBidi"/>
          <w:color w:val="000000" w:themeColor="text1"/>
          <w:sz w:val="20"/>
          <w:szCs w:val="20"/>
        </w:rPr>
        <w:t>,/</w:t>
      </w:r>
      <w:proofErr w:type="gramEnd"/>
      <w:r w:rsidRPr="00513209">
        <w:rPr>
          <w:rFonts w:asciiTheme="majorBidi" w:hAnsiTheme="majorBidi" w:cstheme="majorBidi"/>
          <w:color w:val="000000" w:themeColor="text1"/>
          <w:sz w:val="20"/>
          <w:szCs w:val="20"/>
        </w:rPr>
        <w:t xml:space="preserve"> </w:t>
      </w:r>
      <w:r w:rsidR="00DA6365" w:rsidRPr="00513209">
        <w:rPr>
          <w:rFonts w:asciiTheme="majorBidi" w:hAnsiTheme="majorBidi" w:cstheme="majorBidi"/>
          <w:color w:val="000000" w:themeColor="text1"/>
          <w:sz w:val="20"/>
          <w:szCs w:val="20"/>
        </w:rPr>
        <w:t>D</w:t>
      </w:r>
      <w:r w:rsidRPr="00513209">
        <w:rPr>
          <w:rFonts w:asciiTheme="majorBidi" w:hAnsiTheme="majorBidi" w:cstheme="majorBidi"/>
          <w:color w:val="000000" w:themeColor="text1"/>
          <w:sz w:val="20"/>
          <w:szCs w:val="20"/>
        </w:rPr>
        <w:t xml:space="preserve">e </w:t>
      </w:r>
      <w:proofErr w:type="spellStart"/>
      <w:r w:rsidRPr="00513209">
        <w:rPr>
          <w:rFonts w:asciiTheme="majorBidi" w:hAnsiTheme="majorBidi" w:cstheme="majorBidi"/>
          <w:color w:val="000000" w:themeColor="text1"/>
          <w:sz w:val="20"/>
          <w:szCs w:val="20"/>
        </w:rPr>
        <w:t>Moel</w:t>
      </w:r>
      <w:proofErr w:type="spellEnd"/>
      <w:r w:rsidR="00DA6365"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H</w:t>
      </w:r>
      <w:r w:rsidR="00F84A3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4A3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Ward</w:t>
      </w:r>
      <w:r w:rsidR="00DA6365"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P</w:t>
      </w:r>
      <w:r w:rsidR="00DA6365" w:rsidRPr="00513209">
        <w:rPr>
          <w:rFonts w:asciiTheme="majorBidi" w:hAnsiTheme="majorBidi" w:cstheme="majorBidi"/>
          <w:color w:val="000000" w:themeColor="text1"/>
          <w:sz w:val="20"/>
          <w:szCs w:val="20"/>
        </w:rPr>
        <w:t>.</w:t>
      </w:r>
      <w:r w:rsidR="004C2390" w:rsidRPr="00513209">
        <w:rPr>
          <w:rFonts w:asciiTheme="majorBidi" w:hAnsiTheme="majorBidi" w:cstheme="majorBidi"/>
          <w:color w:val="000000" w:themeColor="text1"/>
          <w:sz w:val="20"/>
          <w:szCs w:val="20"/>
        </w:rPr>
        <w:t xml:space="preserve"> J</w:t>
      </w:r>
      <w:r w:rsidR="00DA6365" w:rsidRPr="00513209">
        <w:rPr>
          <w:rFonts w:asciiTheme="majorBidi" w:hAnsiTheme="majorBidi" w:cstheme="majorBidi"/>
          <w:color w:val="000000" w:themeColor="text1"/>
          <w:sz w:val="20"/>
          <w:szCs w:val="20"/>
        </w:rPr>
        <w:t>.</w:t>
      </w:r>
      <w:r w:rsidR="00F84A39">
        <w:rPr>
          <w:rFonts w:asciiTheme="majorBidi" w:hAnsiTheme="majorBidi" w:cstheme="majorBidi"/>
          <w:color w:val="000000" w:themeColor="text1"/>
          <w:sz w:val="20"/>
          <w:szCs w:val="20"/>
        </w:rPr>
        <w:t>,</w:t>
      </w:r>
      <w:r w:rsidR="00DA6365" w:rsidRPr="00513209">
        <w:rPr>
          <w:rFonts w:asciiTheme="majorBidi" w:hAnsiTheme="majorBidi" w:cstheme="majorBidi"/>
          <w:color w:val="000000" w:themeColor="text1"/>
          <w:sz w:val="20"/>
          <w:szCs w:val="20"/>
        </w:rPr>
        <w:t xml:space="preserve"> </w:t>
      </w:r>
      <w:r w:rsidR="00F84A3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Varis</w:t>
      </w:r>
      <w:proofErr w:type="spellEnd"/>
      <w:r w:rsidR="00DA6365"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O</w:t>
      </w:r>
      <w:r w:rsidR="00DA6365" w:rsidRPr="00513209">
        <w:rPr>
          <w:rFonts w:asciiTheme="majorBidi" w:hAnsiTheme="majorBidi" w:cstheme="majorBidi"/>
          <w:color w:val="000000" w:themeColor="text1"/>
          <w:sz w:val="20"/>
          <w:szCs w:val="20"/>
        </w:rPr>
        <w:t>.</w:t>
      </w:r>
      <w:r w:rsidR="00F84A3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How close do we live to water? A global analysis of population distance</w:t>
      </w:r>
      <w:r w:rsidR="007B7809" w:rsidRPr="00513209">
        <w:rPr>
          <w:rFonts w:asciiTheme="majorBidi" w:hAnsiTheme="majorBidi" w:cstheme="majorBidi"/>
          <w:color w:val="000000" w:themeColor="text1"/>
          <w:sz w:val="20"/>
          <w:szCs w:val="20"/>
        </w:rPr>
        <w:t xml:space="preserve"> to freshwater bodies</w:t>
      </w:r>
      <w:r w:rsidR="00DA6365" w:rsidRPr="00513209">
        <w:rPr>
          <w:rFonts w:asciiTheme="majorBidi" w:hAnsiTheme="majorBidi" w:cstheme="majorBidi"/>
          <w:color w:val="000000" w:themeColor="text1"/>
          <w:sz w:val="20"/>
          <w:szCs w:val="20"/>
        </w:rPr>
        <w:t>.</w:t>
      </w:r>
      <w:r w:rsidR="00E84B4D" w:rsidRPr="00E84B4D">
        <w:t xml:space="preserve"> </w:t>
      </w:r>
      <w:r w:rsidR="00E84B4D" w:rsidRPr="00E84B4D">
        <w:rPr>
          <w:rFonts w:asciiTheme="majorBidi" w:hAnsiTheme="majorBidi" w:cstheme="majorBidi"/>
          <w:color w:val="000000" w:themeColor="text1"/>
          <w:sz w:val="20"/>
          <w:szCs w:val="20"/>
        </w:rPr>
        <w:t>doi.org/10.1371/journal.pone.0020578</w:t>
      </w:r>
      <w:r w:rsidR="00E84B4D">
        <w:rPr>
          <w:rFonts w:asciiTheme="majorBidi" w:hAnsiTheme="majorBidi" w:cstheme="majorBidi"/>
          <w:color w:val="000000" w:themeColor="text1"/>
          <w:sz w:val="20"/>
          <w:szCs w:val="20"/>
        </w:rPr>
        <w:t>.</w:t>
      </w:r>
      <w:r w:rsidR="00F878F4" w:rsidRPr="00513209">
        <w:rPr>
          <w:sz w:val="20"/>
          <w:szCs w:val="20"/>
        </w:rPr>
        <w:t xml:space="preserve"> </w:t>
      </w:r>
      <w:proofErr w:type="spellStart"/>
      <w:r w:rsidR="00F878F4" w:rsidRPr="00513209">
        <w:rPr>
          <w:rFonts w:asciiTheme="majorBidi" w:hAnsiTheme="majorBidi" w:cstheme="majorBidi"/>
          <w:i/>
          <w:iCs/>
          <w:color w:val="000000" w:themeColor="text1"/>
          <w:sz w:val="20"/>
          <w:szCs w:val="20"/>
        </w:rPr>
        <w:t>PLoS</w:t>
      </w:r>
      <w:proofErr w:type="spellEnd"/>
      <w:r w:rsidR="00F878F4" w:rsidRPr="00513209">
        <w:rPr>
          <w:rFonts w:asciiTheme="majorBidi" w:hAnsiTheme="majorBidi" w:cstheme="majorBidi"/>
          <w:i/>
          <w:iCs/>
          <w:color w:val="000000" w:themeColor="text1"/>
          <w:sz w:val="20"/>
          <w:szCs w:val="20"/>
        </w:rPr>
        <w:t xml:space="preserve"> </w:t>
      </w:r>
      <w:r w:rsidR="005B2EB4" w:rsidRPr="00513209">
        <w:rPr>
          <w:rFonts w:asciiTheme="majorBidi" w:hAnsiTheme="majorBidi" w:cstheme="majorBidi"/>
          <w:i/>
          <w:iCs/>
          <w:color w:val="000000" w:themeColor="text1"/>
          <w:sz w:val="20"/>
          <w:szCs w:val="20"/>
        </w:rPr>
        <w:t>One</w:t>
      </w:r>
      <w:r w:rsidR="00DA6365" w:rsidRPr="00513209">
        <w:rPr>
          <w:rFonts w:asciiTheme="majorBidi" w:hAnsiTheme="majorBidi" w:cstheme="majorBidi"/>
          <w:i/>
          <w:iCs/>
          <w:color w:val="000000" w:themeColor="text1"/>
          <w:sz w:val="20"/>
          <w:szCs w:val="20"/>
        </w:rPr>
        <w:t>,</w:t>
      </w:r>
      <w:r w:rsidR="005B2EB4"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6)</w:t>
      </w:r>
      <w:r w:rsidR="004C0421" w:rsidRPr="00513209">
        <w:rPr>
          <w:rFonts w:asciiTheme="majorBidi" w:hAnsiTheme="majorBidi" w:cstheme="majorBidi"/>
          <w:color w:val="000000" w:themeColor="text1"/>
          <w:sz w:val="20"/>
          <w:szCs w:val="20"/>
        </w:rPr>
        <w:t xml:space="preserve"> 6: 1-13</w:t>
      </w:r>
      <w:r w:rsidRPr="00513209">
        <w:rPr>
          <w:rFonts w:asciiTheme="majorBidi" w:hAnsiTheme="majorBidi" w:cstheme="majorBidi"/>
          <w:color w:val="000000" w:themeColor="text1"/>
          <w:sz w:val="20"/>
          <w:szCs w:val="20"/>
        </w:rPr>
        <w:t>.</w:t>
      </w:r>
    </w:p>
    <w:p w:rsidR="00F84A39" w:rsidRDefault="00F84A39" w:rsidP="00243497">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MAGANZANI 2018</w:t>
      </w:r>
      <w:r w:rsidR="0032024A">
        <w:rPr>
          <w:rFonts w:asciiTheme="majorBidi" w:hAnsiTheme="majorBidi" w:cstheme="majorBidi"/>
          <w:color w:val="000000" w:themeColor="text1"/>
          <w:sz w:val="20"/>
          <w:szCs w:val="20"/>
        </w:rPr>
        <w:t>, 87-106</w:t>
      </w:r>
    </w:p>
    <w:p w:rsidR="00DB4CC8" w:rsidRPr="00513209" w:rsidRDefault="00DB4CC8" w:rsidP="00DA1406">
      <w:pPr>
        <w:spacing w:line="240" w:lineRule="auto"/>
        <w:jc w:val="lowKashida"/>
        <w:rPr>
          <w:rFonts w:asciiTheme="majorBidi" w:hAnsiTheme="majorBidi" w:cstheme="majorBidi"/>
          <w:color w:val="000000" w:themeColor="text1"/>
          <w:sz w:val="20"/>
          <w:szCs w:val="20"/>
        </w:rPr>
      </w:pPr>
      <w:proofErr w:type="spellStart"/>
      <w:r w:rsidRPr="0032024A">
        <w:rPr>
          <w:rFonts w:asciiTheme="majorBidi" w:hAnsiTheme="majorBidi" w:cstheme="majorBidi"/>
          <w:color w:val="000000" w:themeColor="text1"/>
          <w:sz w:val="20"/>
          <w:szCs w:val="20"/>
        </w:rPr>
        <w:t>Maganzani</w:t>
      </w:r>
      <w:proofErr w:type="spellEnd"/>
      <w:r w:rsidR="00DA6365" w:rsidRPr="0032024A">
        <w:rPr>
          <w:rFonts w:asciiTheme="majorBidi" w:hAnsiTheme="majorBidi" w:cstheme="majorBidi"/>
          <w:color w:val="000000" w:themeColor="text1"/>
          <w:sz w:val="20"/>
          <w:szCs w:val="20"/>
        </w:rPr>
        <w:t>,</w:t>
      </w:r>
      <w:r w:rsidR="007B7809" w:rsidRPr="0032024A">
        <w:rPr>
          <w:rFonts w:asciiTheme="majorBidi" w:hAnsiTheme="majorBidi" w:cstheme="majorBidi"/>
          <w:color w:val="000000" w:themeColor="text1"/>
          <w:sz w:val="20"/>
          <w:szCs w:val="20"/>
        </w:rPr>
        <w:t xml:space="preserve"> L</w:t>
      </w:r>
      <w:r w:rsidR="00DA6365" w:rsidRPr="0032024A">
        <w:rPr>
          <w:rFonts w:asciiTheme="majorBidi" w:hAnsiTheme="majorBidi" w:cstheme="majorBidi"/>
          <w:color w:val="000000" w:themeColor="text1"/>
          <w:sz w:val="20"/>
          <w:szCs w:val="20"/>
        </w:rPr>
        <w:t>.</w:t>
      </w:r>
      <w:r w:rsidR="00F84A39" w:rsidRPr="0032024A">
        <w:rPr>
          <w:rFonts w:asciiTheme="majorBidi" w:hAnsiTheme="majorBidi" w:cstheme="majorBidi"/>
          <w:color w:val="000000" w:themeColor="text1"/>
          <w:sz w:val="20"/>
          <w:szCs w:val="20"/>
        </w:rPr>
        <w:t>,</w:t>
      </w:r>
      <w:r w:rsidR="007B7809" w:rsidRPr="0032024A">
        <w:rPr>
          <w:rFonts w:asciiTheme="majorBidi" w:hAnsiTheme="majorBidi" w:cstheme="majorBidi"/>
          <w:color w:val="000000" w:themeColor="text1"/>
          <w:sz w:val="20"/>
          <w:szCs w:val="20"/>
        </w:rPr>
        <w:t xml:space="preserve"> </w:t>
      </w:r>
      <w:r w:rsidRPr="0032024A">
        <w:rPr>
          <w:rFonts w:asciiTheme="majorBidi" w:hAnsiTheme="majorBidi" w:cstheme="majorBidi"/>
          <w:color w:val="000000" w:themeColor="text1"/>
          <w:sz w:val="20"/>
          <w:szCs w:val="20"/>
        </w:rPr>
        <w:t>Irrigation Communities in the Roman World through Epigraphic Sources and Justinian’s Digest</w:t>
      </w:r>
      <w:r w:rsidR="00243497" w:rsidRPr="0032024A">
        <w:rPr>
          <w:rFonts w:asciiTheme="majorBidi" w:hAnsiTheme="majorBidi" w:cstheme="majorBidi"/>
          <w:color w:val="000000" w:themeColor="text1"/>
          <w:sz w:val="20"/>
          <w:szCs w:val="20"/>
        </w:rPr>
        <w:t>.</w:t>
      </w:r>
      <w:r w:rsidRPr="0032024A">
        <w:rPr>
          <w:rFonts w:asciiTheme="majorBidi" w:hAnsiTheme="majorBidi" w:cstheme="majorBidi"/>
          <w:color w:val="000000" w:themeColor="text1"/>
          <w:sz w:val="20"/>
          <w:szCs w:val="20"/>
        </w:rPr>
        <w:t xml:space="preserve"> in: Jonas </w:t>
      </w:r>
      <w:proofErr w:type="spellStart"/>
      <w:r w:rsidRPr="0032024A">
        <w:rPr>
          <w:rFonts w:asciiTheme="majorBidi" w:hAnsiTheme="majorBidi" w:cstheme="majorBidi"/>
          <w:color w:val="000000" w:themeColor="text1"/>
          <w:sz w:val="20"/>
          <w:szCs w:val="20"/>
        </w:rPr>
        <w:t>Berking</w:t>
      </w:r>
      <w:proofErr w:type="spellEnd"/>
      <w:r w:rsidRPr="0032024A">
        <w:rPr>
          <w:rFonts w:asciiTheme="majorBidi" w:hAnsiTheme="majorBidi" w:cstheme="majorBidi"/>
          <w:color w:val="000000" w:themeColor="text1"/>
          <w:sz w:val="20"/>
          <w:szCs w:val="20"/>
        </w:rPr>
        <w:t xml:space="preserve"> (Ed.)</w:t>
      </w:r>
      <w:r w:rsidR="00243497" w:rsidRPr="0032024A">
        <w:rPr>
          <w:rFonts w:asciiTheme="majorBidi" w:hAnsiTheme="majorBidi" w:cstheme="majorBidi"/>
          <w:color w:val="000000" w:themeColor="text1"/>
          <w:sz w:val="20"/>
          <w:szCs w:val="20"/>
        </w:rPr>
        <w:t>.</w:t>
      </w:r>
      <w:r w:rsidRPr="0032024A">
        <w:rPr>
          <w:rFonts w:asciiTheme="majorBidi" w:hAnsiTheme="majorBidi" w:cstheme="majorBidi"/>
          <w:color w:val="000000" w:themeColor="text1"/>
          <w:sz w:val="20"/>
          <w:szCs w:val="20"/>
        </w:rPr>
        <w:t xml:space="preserve"> Water Management in Ancient </w:t>
      </w:r>
      <w:r w:rsidR="00DC4C66" w:rsidRPr="0032024A">
        <w:rPr>
          <w:rFonts w:asciiTheme="majorBidi" w:hAnsiTheme="majorBidi" w:cstheme="majorBidi"/>
          <w:color w:val="000000" w:themeColor="text1"/>
          <w:sz w:val="20"/>
          <w:szCs w:val="20"/>
        </w:rPr>
        <w:t>Civilizations</w:t>
      </w:r>
      <w:r w:rsidR="00DC4C66">
        <w:rPr>
          <w:rFonts w:asciiTheme="majorBidi" w:hAnsiTheme="majorBidi" w:cstheme="majorBidi"/>
          <w:color w:val="000000" w:themeColor="text1"/>
          <w:sz w:val="20"/>
          <w:szCs w:val="20"/>
        </w:rPr>
        <w:t xml:space="preserve"> </w:t>
      </w:r>
      <w:r w:rsidR="00D15C9C">
        <w:rPr>
          <w:rFonts w:asciiTheme="majorBidi" w:hAnsiTheme="majorBidi" w:cstheme="majorBidi"/>
          <w:color w:val="000000" w:themeColor="text1"/>
          <w:sz w:val="20"/>
          <w:szCs w:val="20"/>
        </w:rPr>
        <w:t>(</w:t>
      </w:r>
      <w:r w:rsidR="00D15C9C" w:rsidRPr="0032024A">
        <w:rPr>
          <w:rFonts w:asciiTheme="majorBidi" w:hAnsiTheme="majorBidi" w:cstheme="majorBidi"/>
          <w:color w:val="000000" w:themeColor="text1"/>
          <w:sz w:val="20"/>
          <w:szCs w:val="20"/>
        </w:rPr>
        <w:t>Berlin</w:t>
      </w:r>
      <w:r w:rsidRPr="0032024A">
        <w:rPr>
          <w:rFonts w:asciiTheme="majorBidi" w:hAnsiTheme="majorBidi" w:cstheme="majorBidi"/>
          <w:color w:val="000000" w:themeColor="text1"/>
          <w:sz w:val="20"/>
          <w:szCs w:val="20"/>
        </w:rPr>
        <w:t>: Edition Topoi</w:t>
      </w:r>
      <w:r w:rsidR="00DA1406">
        <w:rPr>
          <w:rFonts w:asciiTheme="majorBidi" w:hAnsiTheme="majorBidi" w:cstheme="majorBidi"/>
          <w:color w:val="000000" w:themeColor="text1"/>
          <w:sz w:val="20"/>
          <w:szCs w:val="20"/>
        </w:rPr>
        <w:t>)</w:t>
      </w:r>
      <w:r w:rsidRPr="0032024A">
        <w:rPr>
          <w:rFonts w:asciiTheme="majorBidi" w:hAnsiTheme="majorBidi" w:cstheme="majorBidi"/>
          <w:color w:val="000000" w:themeColor="text1"/>
          <w:sz w:val="20"/>
          <w:szCs w:val="20"/>
        </w:rPr>
        <w:t xml:space="preserve"> 87–106.</w:t>
      </w:r>
    </w:p>
    <w:p w:rsidR="00823634" w:rsidRDefault="00823634" w:rsidP="00243497">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LEVINE 1974</w:t>
      </w:r>
    </w:p>
    <w:p w:rsidR="00DB4CC8" w:rsidRPr="00513209" w:rsidRDefault="00DB4CC8" w:rsidP="00243497">
      <w:pPr>
        <w:spacing w:line="240"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Levine</w:t>
      </w:r>
      <w:r w:rsidR="00243497"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L</w:t>
      </w:r>
      <w:r w:rsidR="00243497"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D</w:t>
      </w:r>
      <w:r w:rsidR="00243497" w:rsidRPr="00513209">
        <w:rPr>
          <w:rFonts w:asciiTheme="majorBidi" w:hAnsiTheme="majorBidi" w:cstheme="majorBidi"/>
          <w:color w:val="000000" w:themeColor="text1"/>
          <w:sz w:val="20"/>
          <w:szCs w:val="20"/>
        </w:rPr>
        <w:t>.</w:t>
      </w:r>
      <w:r w:rsidR="00823634">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Archaeological investigations in the </w:t>
      </w:r>
      <w:proofErr w:type="spellStart"/>
      <w:r w:rsidRPr="00513209">
        <w:rPr>
          <w:rFonts w:asciiTheme="majorBidi" w:hAnsiTheme="majorBidi" w:cstheme="majorBidi"/>
          <w:color w:val="000000" w:themeColor="text1"/>
          <w:sz w:val="20"/>
          <w:szCs w:val="20"/>
        </w:rPr>
        <w:t>Mahidasht</w:t>
      </w:r>
      <w:proofErr w:type="spellEnd"/>
      <w:r w:rsidRPr="00513209">
        <w:rPr>
          <w:rFonts w:asciiTheme="majorBidi" w:hAnsiTheme="majorBidi" w:cstheme="majorBidi"/>
          <w:color w:val="000000" w:themeColor="text1"/>
          <w:sz w:val="20"/>
          <w:szCs w:val="20"/>
        </w:rPr>
        <w:t>, Western Iran</w:t>
      </w:r>
      <w:r w:rsidR="00243497" w:rsidRPr="00513209">
        <w:rPr>
          <w:rFonts w:asciiTheme="majorBidi" w:hAnsiTheme="majorBidi" w:cstheme="majorBidi"/>
          <w:i/>
          <w:iCs/>
          <w:color w:val="000000" w:themeColor="text1"/>
          <w:sz w:val="20"/>
          <w:szCs w:val="20"/>
        </w:rPr>
        <w:t>.</w:t>
      </w:r>
      <w:r w:rsidRPr="00513209">
        <w:rPr>
          <w:rFonts w:asciiTheme="majorBidi" w:hAnsiTheme="majorBidi" w:cstheme="majorBidi"/>
          <w:i/>
          <w:iCs/>
          <w:color w:val="000000" w:themeColor="text1"/>
          <w:sz w:val="20"/>
          <w:szCs w:val="20"/>
        </w:rPr>
        <w:t xml:space="preserve"> </w:t>
      </w:r>
      <w:proofErr w:type="spellStart"/>
      <w:r w:rsidRPr="00513209">
        <w:rPr>
          <w:rFonts w:asciiTheme="majorBidi" w:hAnsiTheme="majorBidi" w:cstheme="majorBidi"/>
          <w:i/>
          <w:iCs/>
          <w:color w:val="000000" w:themeColor="text1"/>
          <w:sz w:val="20"/>
          <w:szCs w:val="20"/>
        </w:rPr>
        <w:t>Paléorient</w:t>
      </w:r>
      <w:proofErr w:type="spellEnd"/>
      <w:r w:rsidR="00243497" w:rsidRPr="00513209">
        <w:rPr>
          <w:rFonts w:asciiTheme="majorBidi" w:hAnsiTheme="majorBidi" w:cstheme="majorBidi"/>
          <w:i/>
          <w:iCs/>
          <w:color w:val="000000" w:themeColor="text1"/>
          <w:sz w:val="20"/>
          <w:szCs w:val="20"/>
        </w:rPr>
        <w:t>,</w:t>
      </w:r>
      <w:r w:rsidRPr="00513209">
        <w:rPr>
          <w:rFonts w:asciiTheme="majorBidi" w:hAnsiTheme="majorBidi" w:cstheme="majorBidi"/>
          <w:color w:val="000000" w:themeColor="text1"/>
          <w:sz w:val="20"/>
          <w:szCs w:val="20"/>
        </w:rPr>
        <w:t xml:space="preserve"> 2</w:t>
      </w:r>
      <w:r w:rsidR="006D03E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487-</w:t>
      </w:r>
      <w:r w:rsidR="006D03EC" w:rsidRPr="00513209">
        <w:rPr>
          <w:rFonts w:asciiTheme="majorBidi" w:hAnsiTheme="majorBidi" w:cstheme="majorBidi"/>
          <w:color w:val="000000" w:themeColor="text1"/>
          <w:sz w:val="20"/>
          <w:szCs w:val="20"/>
        </w:rPr>
        <w:t>490</w:t>
      </w:r>
      <w:r w:rsidR="00A713C9" w:rsidRPr="00513209">
        <w:rPr>
          <w:rFonts w:asciiTheme="majorBidi" w:hAnsiTheme="majorBidi" w:cstheme="majorBidi"/>
          <w:color w:val="000000" w:themeColor="text1"/>
          <w:sz w:val="20"/>
          <w:szCs w:val="20"/>
        </w:rPr>
        <w:t>.</w:t>
      </w:r>
    </w:p>
    <w:p w:rsidR="0022197A" w:rsidRDefault="002377D6" w:rsidP="00243497">
      <w:pPr>
        <w:spacing w:after="0" w:line="240" w:lineRule="auto"/>
        <w:jc w:val="lowKashida"/>
        <w:rPr>
          <w:rFonts w:asciiTheme="majorBidi" w:eastAsia="Calibri" w:hAnsiTheme="majorBidi" w:cstheme="majorBidi"/>
          <w:color w:val="000000" w:themeColor="text1"/>
          <w:sz w:val="20"/>
          <w:szCs w:val="20"/>
          <w:lang w:bidi="fa-IR"/>
        </w:rPr>
      </w:pPr>
      <w:r>
        <w:rPr>
          <w:rFonts w:asciiTheme="majorBidi" w:eastAsia="Calibri" w:hAnsiTheme="majorBidi" w:cstheme="majorBidi"/>
          <w:color w:val="000000" w:themeColor="text1"/>
          <w:sz w:val="20"/>
          <w:szCs w:val="20"/>
          <w:lang w:bidi="fa-IR"/>
        </w:rPr>
        <w:t>MAC DONALD 1979</w:t>
      </w:r>
    </w:p>
    <w:p w:rsidR="00DB4CC8" w:rsidRPr="00513209" w:rsidRDefault="00DB4CC8" w:rsidP="00243497">
      <w:pPr>
        <w:spacing w:after="0" w:line="240" w:lineRule="auto"/>
        <w:jc w:val="lowKashida"/>
        <w:rPr>
          <w:rFonts w:asciiTheme="majorBidi" w:eastAsia="Calibri" w:hAnsiTheme="majorBidi" w:cstheme="majorBidi"/>
          <w:color w:val="000000" w:themeColor="text1"/>
          <w:sz w:val="20"/>
          <w:szCs w:val="20"/>
          <w:lang w:bidi="fa-IR"/>
        </w:rPr>
      </w:pPr>
      <w:r w:rsidRPr="002377D6">
        <w:rPr>
          <w:rFonts w:asciiTheme="majorBidi" w:eastAsia="Calibri" w:hAnsiTheme="majorBidi" w:cstheme="majorBidi"/>
          <w:color w:val="000000" w:themeColor="text1"/>
          <w:sz w:val="20"/>
          <w:szCs w:val="20"/>
          <w:lang w:bidi="fa-IR"/>
        </w:rPr>
        <w:t>McDonald</w:t>
      </w:r>
      <w:r w:rsidR="00243497" w:rsidRPr="002377D6">
        <w:rPr>
          <w:rFonts w:asciiTheme="majorBidi" w:eastAsia="Calibri" w:hAnsiTheme="majorBidi" w:cstheme="majorBidi"/>
          <w:color w:val="000000" w:themeColor="text1"/>
          <w:sz w:val="20"/>
          <w:szCs w:val="20"/>
          <w:lang w:bidi="fa-IR"/>
        </w:rPr>
        <w:t>,</w:t>
      </w:r>
      <w:r w:rsidR="006D03EC" w:rsidRPr="002377D6">
        <w:rPr>
          <w:rFonts w:asciiTheme="majorBidi" w:eastAsia="Calibri" w:hAnsiTheme="majorBidi" w:cstheme="majorBidi"/>
          <w:color w:val="000000" w:themeColor="text1"/>
          <w:sz w:val="20"/>
          <w:szCs w:val="20"/>
          <w:lang w:bidi="fa-IR"/>
        </w:rPr>
        <w:t xml:space="preserve"> </w:t>
      </w:r>
      <w:r w:rsidRPr="002377D6">
        <w:rPr>
          <w:rFonts w:asciiTheme="majorBidi" w:eastAsia="Calibri" w:hAnsiTheme="majorBidi" w:cstheme="majorBidi"/>
          <w:color w:val="000000" w:themeColor="text1"/>
          <w:sz w:val="20"/>
          <w:szCs w:val="20"/>
          <w:lang w:bidi="fa-IR"/>
        </w:rPr>
        <w:t>M</w:t>
      </w:r>
      <w:r w:rsidR="00243497" w:rsidRPr="002377D6">
        <w:rPr>
          <w:rFonts w:asciiTheme="majorBidi" w:eastAsia="Calibri" w:hAnsiTheme="majorBidi" w:cstheme="majorBidi"/>
          <w:color w:val="000000" w:themeColor="text1"/>
          <w:sz w:val="20"/>
          <w:szCs w:val="20"/>
          <w:lang w:bidi="fa-IR"/>
        </w:rPr>
        <w:t>.</w:t>
      </w:r>
      <w:r w:rsidR="002377D6">
        <w:rPr>
          <w:rFonts w:asciiTheme="majorBidi" w:eastAsia="Calibri" w:hAnsiTheme="majorBidi" w:cstheme="majorBidi"/>
          <w:color w:val="000000" w:themeColor="text1"/>
          <w:sz w:val="20"/>
          <w:szCs w:val="20"/>
          <w:lang w:bidi="fa-IR"/>
        </w:rPr>
        <w:t>,</w:t>
      </w:r>
      <w:r w:rsidRPr="002377D6">
        <w:rPr>
          <w:rFonts w:asciiTheme="majorBidi" w:eastAsia="Calibri" w:hAnsiTheme="majorBidi" w:cstheme="majorBidi"/>
          <w:color w:val="000000" w:themeColor="text1"/>
          <w:sz w:val="20"/>
          <w:szCs w:val="20"/>
          <w:lang w:bidi="fa-IR"/>
        </w:rPr>
        <w:t xml:space="preserve"> </w:t>
      </w:r>
      <w:r w:rsidR="0032024A" w:rsidRPr="002377D6">
        <w:rPr>
          <w:rFonts w:asciiTheme="majorBidi" w:eastAsia="Calibri" w:hAnsiTheme="majorBidi" w:cstheme="majorBidi"/>
          <w:i/>
          <w:iCs/>
          <w:color w:val="000000" w:themeColor="text1"/>
          <w:sz w:val="20"/>
          <w:szCs w:val="20"/>
          <w:lang w:bidi="fa-IR"/>
        </w:rPr>
        <w:t>an</w:t>
      </w:r>
      <w:r w:rsidRPr="002377D6">
        <w:rPr>
          <w:rFonts w:asciiTheme="majorBidi" w:eastAsia="Calibri" w:hAnsiTheme="majorBidi" w:cstheme="majorBidi"/>
          <w:i/>
          <w:iCs/>
          <w:color w:val="000000" w:themeColor="text1"/>
          <w:sz w:val="20"/>
          <w:szCs w:val="20"/>
          <w:lang w:bidi="fa-IR"/>
        </w:rPr>
        <w:t xml:space="preserve"> Examination of Mid-</w:t>
      </w:r>
      <w:r w:rsidRPr="002377D6">
        <w:rPr>
          <w:rFonts w:asciiTheme="majorBidi" w:eastAsia="Calibri" w:hAnsiTheme="majorBidi" w:cstheme="majorBidi"/>
          <w:i/>
          <w:iCs/>
          <w:color w:val="000000" w:themeColor="text1"/>
          <w:sz w:val="20"/>
          <w:szCs w:val="20"/>
          <w:rtl/>
          <w:lang w:bidi="fa-IR"/>
        </w:rPr>
        <w:t xml:space="preserve"> </w:t>
      </w:r>
      <w:r w:rsidRPr="002377D6">
        <w:rPr>
          <w:rFonts w:asciiTheme="majorBidi" w:eastAsia="Calibri" w:hAnsiTheme="majorBidi" w:cstheme="majorBidi"/>
          <w:i/>
          <w:iCs/>
          <w:color w:val="000000" w:themeColor="text1"/>
          <w:sz w:val="20"/>
          <w:szCs w:val="20"/>
          <w:lang w:bidi="fa-IR"/>
        </w:rPr>
        <w:t>Holocene Settlement Patterns in the Central</w:t>
      </w:r>
      <w:r w:rsidRPr="002377D6">
        <w:rPr>
          <w:rFonts w:asciiTheme="majorBidi" w:eastAsia="Calibri" w:hAnsiTheme="majorBidi" w:cstheme="majorBidi"/>
          <w:i/>
          <w:iCs/>
          <w:color w:val="000000" w:themeColor="text1"/>
          <w:sz w:val="20"/>
          <w:szCs w:val="20"/>
          <w:rtl/>
          <w:lang w:bidi="fa-IR"/>
        </w:rPr>
        <w:t xml:space="preserve"> </w:t>
      </w:r>
      <w:r w:rsidRPr="002377D6">
        <w:rPr>
          <w:rFonts w:asciiTheme="majorBidi" w:eastAsia="Calibri" w:hAnsiTheme="majorBidi" w:cstheme="majorBidi"/>
          <w:i/>
          <w:iCs/>
          <w:color w:val="000000" w:themeColor="text1"/>
          <w:sz w:val="20"/>
          <w:szCs w:val="20"/>
          <w:lang w:bidi="fa-IR"/>
        </w:rPr>
        <w:t>Zagros Region of Western Iran</w:t>
      </w:r>
      <w:r w:rsidR="00243497" w:rsidRPr="002377D6">
        <w:rPr>
          <w:rFonts w:asciiTheme="majorBidi" w:eastAsia="Calibri" w:hAnsiTheme="majorBidi" w:cstheme="majorBidi"/>
          <w:color w:val="000000" w:themeColor="text1"/>
          <w:sz w:val="20"/>
          <w:szCs w:val="20"/>
          <w:lang w:bidi="fa-IR"/>
        </w:rPr>
        <w:t>.</w:t>
      </w:r>
      <w:r w:rsidRPr="002377D6">
        <w:rPr>
          <w:rFonts w:asciiTheme="majorBidi" w:eastAsia="Calibri" w:hAnsiTheme="majorBidi" w:cstheme="majorBidi"/>
          <w:color w:val="000000" w:themeColor="text1"/>
          <w:sz w:val="20"/>
          <w:szCs w:val="20"/>
          <w:lang w:bidi="fa-IR"/>
        </w:rPr>
        <w:t xml:space="preserve"> </w:t>
      </w:r>
      <w:r w:rsidR="00243497" w:rsidRPr="002377D6">
        <w:rPr>
          <w:rFonts w:asciiTheme="majorBidi" w:eastAsia="Calibri" w:hAnsiTheme="majorBidi" w:cstheme="majorBidi"/>
          <w:color w:val="000000" w:themeColor="text1"/>
          <w:sz w:val="20"/>
          <w:szCs w:val="20"/>
          <w:lang w:bidi="fa-IR"/>
        </w:rPr>
        <w:t xml:space="preserve">Unpublished </w:t>
      </w:r>
      <w:r w:rsidRPr="002377D6">
        <w:rPr>
          <w:rFonts w:asciiTheme="majorBidi" w:eastAsia="Calibri" w:hAnsiTheme="majorBidi" w:cstheme="majorBidi"/>
          <w:color w:val="000000" w:themeColor="text1"/>
          <w:sz w:val="20"/>
          <w:szCs w:val="20"/>
          <w:lang w:bidi="fa-IR"/>
        </w:rPr>
        <w:t>Ph.D.</w:t>
      </w:r>
      <w:r w:rsidRPr="002377D6">
        <w:rPr>
          <w:rFonts w:asciiTheme="majorBidi" w:eastAsia="Calibri" w:hAnsiTheme="majorBidi" w:cstheme="majorBidi"/>
          <w:color w:val="000000" w:themeColor="text1"/>
          <w:sz w:val="20"/>
          <w:szCs w:val="20"/>
          <w:rtl/>
          <w:lang w:bidi="fa-IR"/>
        </w:rPr>
        <w:t xml:space="preserve"> </w:t>
      </w:r>
      <w:r w:rsidR="00243497" w:rsidRPr="002377D6">
        <w:rPr>
          <w:rFonts w:asciiTheme="majorBidi" w:eastAsia="Calibri" w:hAnsiTheme="majorBidi" w:cstheme="majorBidi"/>
          <w:color w:val="000000" w:themeColor="text1"/>
          <w:sz w:val="20"/>
          <w:szCs w:val="20"/>
          <w:lang w:bidi="fa-IR"/>
        </w:rPr>
        <w:t>thesis</w:t>
      </w:r>
      <w:r w:rsidRPr="002377D6">
        <w:rPr>
          <w:rFonts w:asciiTheme="majorBidi" w:eastAsia="Calibri" w:hAnsiTheme="majorBidi" w:cstheme="majorBidi"/>
          <w:color w:val="000000" w:themeColor="text1"/>
          <w:sz w:val="20"/>
          <w:szCs w:val="20"/>
          <w:lang w:bidi="fa-IR"/>
        </w:rPr>
        <w:t>, Department of Anthropology,</w:t>
      </w:r>
      <w:r w:rsidRPr="002377D6">
        <w:rPr>
          <w:rFonts w:asciiTheme="majorBidi" w:eastAsia="Calibri" w:hAnsiTheme="majorBidi" w:cstheme="majorBidi"/>
          <w:color w:val="000000" w:themeColor="text1"/>
          <w:sz w:val="20"/>
          <w:szCs w:val="20"/>
          <w:rtl/>
          <w:lang w:bidi="fa-IR"/>
        </w:rPr>
        <w:t xml:space="preserve"> </w:t>
      </w:r>
      <w:r w:rsidRPr="002377D6">
        <w:rPr>
          <w:rFonts w:asciiTheme="majorBidi" w:eastAsia="Calibri" w:hAnsiTheme="majorBidi" w:cstheme="majorBidi"/>
          <w:color w:val="000000" w:themeColor="text1"/>
          <w:sz w:val="20"/>
          <w:szCs w:val="20"/>
          <w:lang w:bidi="fa-IR"/>
        </w:rPr>
        <w:t>University of Toronto.</w:t>
      </w:r>
    </w:p>
    <w:p w:rsidR="009459A9" w:rsidRDefault="009459A9" w:rsidP="00243497">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MAGHSOUDI 2008</w:t>
      </w:r>
    </w:p>
    <w:p w:rsidR="00DB4CC8" w:rsidRPr="00513209" w:rsidRDefault="006D03EC" w:rsidP="00243497">
      <w:pPr>
        <w:spacing w:before="240"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Maghsoudi</w:t>
      </w:r>
      <w:proofErr w:type="spellEnd"/>
      <w:r w:rsidR="00243497"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M</w:t>
      </w:r>
      <w:r w:rsidR="00243497"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2008</w:t>
      </w:r>
      <w:r w:rsidRPr="00513209">
        <w:rPr>
          <w:rFonts w:asciiTheme="majorBidi" w:hAnsiTheme="majorBidi" w:cstheme="majorBidi"/>
          <w:color w:val="000000" w:themeColor="text1"/>
          <w:sz w:val="20"/>
          <w:szCs w:val="20"/>
        </w:rPr>
        <w:t>)</w:t>
      </w:r>
      <w:r w:rsidR="00243497"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Assessment of Effective Factors on Evolution of Alluvial Fans C</w:t>
      </w:r>
      <w:r w:rsidR="00F878F4" w:rsidRPr="00513209">
        <w:rPr>
          <w:rFonts w:asciiTheme="majorBidi" w:hAnsiTheme="majorBidi" w:cstheme="majorBidi"/>
          <w:color w:val="000000" w:themeColor="text1"/>
          <w:sz w:val="20"/>
          <w:szCs w:val="20"/>
        </w:rPr>
        <w:t xml:space="preserve">ase Study: </w:t>
      </w:r>
      <w:proofErr w:type="spellStart"/>
      <w:r w:rsidR="00F878F4" w:rsidRPr="00513209">
        <w:rPr>
          <w:rFonts w:asciiTheme="majorBidi" w:hAnsiTheme="majorBidi" w:cstheme="majorBidi"/>
          <w:color w:val="000000" w:themeColor="text1"/>
          <w:sz w:val="20"/>
          <w:szCs w:val="20"/>
        </w:rPr>
        <w:t>Jajroud</w:t>
      </w:r>
      <w:proofErr w:type="spellEnd"/>
      <w:r w:rsidR="00F878F4" w:rsidRPr="00513209">
        <w:rPr>
          <w:rFonts w:asciiTheme="majorBidi" w:hAnsiTheme="majorBidi" w:cstheme="majorBidi"/>
          <w:color w:val="000000" w:themeColor="text1"/>
          <w:sz w:val="20"/>
          <w:szCs w:val="20"/>
        </w:rPr>
        <w:t xml:space="preserve"> Alluvial Fan</w:t>
      </w:r>
      <w:r w:rsidR="00243497"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Physical Geography Research</w:t>
      </w:r>
      <w:r w:rsidR="00243497" w:rsidRPr="00513209">
        <w:rPr>
          <w:rFonts w:asciiTheme="majorBidi" w:hAnsiTheme="majorBidi" w:cstheme="majorBidi"/>
          <w:i/>
          <w:iCs/>
          <w:color w:val="000000" w:themeColor="text1"/>
          <w:sz w:val="20"/>
          <w:szCs w:val="20"/>
        </w:rPr>
        <w:t>,</w:t>
      </w:r>
      <w:r w:rsidR="00DB4CC8" w:rsidRPr="00513209">
        <w:rPr>
          <w:rFonts w:asciiTheme="majorBidi" w:hAnsiTheme="majorBidi" w:cstheme="majorBidi"/>
          <w:color w:val="000000" w:themeColor="text1"/>
          <w:sz w:val="20"/>
          <w:szCs w:val="20"/>
        </w:rPr>
        <w:t xml:space="preserve"> 65: 73-92</w:t>
      </w:r>
    </w:p>
    <w:p w:rsidR="009459A9" w:rsidRDefault="009459A9" w:rsidP="000C2DF9">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MAGHSOUDI </w:t>
      </w:r>
      <w:proofErr w:type="gramStart"/>
      <w:r w:rsidRPr="00F84A39">
        <w:rPr>
          <w:rFonts w:asciiTheme="majorBidi" w:hAnsiTheme="majorBidi" w:cstheme="majorBidi"/>
          <w:color w:val="000000" w:themeColor="text1"/>
          <w:sz w:val="20"/>
          <w:szCs w:val="20"/>
        </w:rPr>
        <w:t>et</w:t>
      </w:r>
      <w:proofErr w:type="gramEnd"/>
      <w:r w:rsidRPr="00F84A39">
        <w:rPr>
          <w:rFonts w:asciiTheme="majorBidi" w:hAnsiTheme="majorBidi" w:cstheme="majorBidi"/>
          <w:color w:val="000000" w:themeColor="text1"/>
          <w:sz w:val="20"/>
          <w:szCs w:val="20"/>
        </w:rPr>
        <w:t xml:space="preserve"> </w:t>
      </w:r>
      <w:proofErr w:type="spellStart"/>
      <w:r w:rsidRPr="00F84A39">
        <w:rPr>
          <w:rFonts w:asciiTheme="majorBidi" w:hAnsiTheme="majorBidi" w:cstheme="majorBidi"/>
          <w:color w:val="000000" w:themeColor="text1"/>
          <w:sz w:val="20"/>
          <w:szCs w:val="20"/>
        </w:rPr>
        <w:t>alii</w:t>
      </w:r>
      <w:proofErr w:type="spellEnd"/>
      <w:r>
        <w:rPr>
          <w:rFonts w:asciiTheme="majorBidi" w:hAnsiTheme="majorBidi" w:cstheme="majorBidi"/>
          <w:color w:val="000000" w:themeColor="text1"/>
          <w:sz w:val="20"/>
          <w:szCs w:val="20"/>
        </w:rPr>
        <w:t xml:space="preserve"> 2012</w:t>
      </w:r>
    </w:p>
    <w:p w:rsidR="00DB4CC8" w:rsidRDefault="006D03EC" w:rsidP="000C2DF9">
      <w:pPr>
        <w:spacing w:before="240"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Maghsoudi</w:t>
      </w:r>
      <w:proofErr w:type="spellEnd"/>
      <w:r w:rsidR="000C2DF9"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M</w:t>
      </w:r>
      <w:r w:rsidR="000C2DF9" w:rsidRPr="00513209">
        <w:rPr>
          <w:rFonts w:asciiTheme="majorBidi" w:hAnsiTheme="majorBidi" w:cstheme="majorBidi"/>
          <w:color w:val="000000" w:themeColor="text1"/>
          <w:sz w:val="20"/>
          <w:szCs w:val="20"/>
        </w:rPr>
        <w:t>.</w:t>
      </w:r>
      <w:proofErr w:type="gramStart"/>
      <w:r w:rsidR="009459A9">
        <w:rPr>
          <w:rFonts w:asciiTheme="majorBidi" w:hAnsiTheme="majorBidi" w:cstheme="majorBidi"/>
          <w:color w:val="000000" w:themeColor="text1"/>
          <w:sz w:val="20"/>
          <w:szCs w:val="20"/>
        </w:rPr>
        <w:t>,/</w:t>
      </w:r>
      <w:proofErr w:type="gram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Fazeli</w:t>
      </w:r>
      <w:proofErr w:type="spell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Nashili</w:t>
      </w:r>
      <w:proofErr w:type="spellEnd"/>
      <w:r w:rsidR="000C2DF9"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H</w:t>
      </w:r>
      <w:r w:rsidR="000C2DF9"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Azizi</w:t>
      </w:r>
      <w:proofErr w:type="spellEnd"/>
      <w:r w:rsidR="000C2DF9"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G</w:t>
      </w:r>
      <w:r w:rsidR="000C2DF9"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Gilmour</w:t>
      </w:r>
      <w:r w:rsidR="000C2DF9"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G</w:t>
      </w:r>
      <w:r w:rsidR="000C2DF9"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Schmidt</w:t>
      </w:r>
      <w:r w:rsidR="000C2DF9"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0C2DF9"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proofErr w:type="spellStart"/>
      <w:r w:rsidR="00DB4CC8" w:rsidRPr="00513209">
        <w:rPr>
          <w:rFonts w:asciiTheme="majorBidi" w:hAnsiTheme="majorBidi" w:cstheme="majorBidi"/>
          <w:color w:val="000000" w:themeColor="text1"/>
          <w:sz w:val="20"/>
          <w:szCs w:val="20"/>
        </w:rPr>
        <w:t>Geoarchaeology</w:t>
      </w:r>
      <w:proofErr w:type="spellEnd"/>
      <w:r w:rsidR="00DB4CC8" w:rsidRPr="00513209">
        <w:rPr>
          <w:rFonts w:asciiTheme="majorBidi" w:hAnsiTheme="majorBidi" w:cstheme="majorBidi"/>
          <w:color w:val="000000" w:themeColor="text1"/>
          <w:sz w:val="20"/>
          <w:szCs w:val="20"/>
        </w:rPr>
        <w:t xml:space="preserve"> of Alluvial Fans: A Case Study from </w:t>
      </w:r>
      <w:proofErr w:type="spellStart"/>
      <w:r w:rsidR="00DB4CC8" w:rsidRPr="00513209">
        <w:rPr>
          <w:rFonts w:asciiTheme="majorBidi" w:hAnsiTheme="majorBidi" w:cstheme="majorBidi"/>
          <w:color w:val="000000" w:themeColor="text1"/>
          <w:sz w:val="20"/>
          <w:szCs w:val="20"/>
        </w:rPr>
        <w:t>Jajroud</w:t>
      </w:r>
      <w:proofErr w:type="spellEnd"/>
      <w:r w:rsidR="00DB4CC8" w:rsidRPr="00513209">
        <w:rPr>
          <w:rFonts w:asciiTheme="majorBidi" w:hAnsiTheme="majorBidi" w:cstheme="majorBidi"/>
          <w:color w:val="000000" w:themeColor="text1"/>
          <w:sz w:val="20"/>
          <w:szCs w:val="20"/>
        </w:rPr>
        <w:t xml:space="preserve"> and </w:t>
      </w:r>
      <w:proofErr w:type="spellStart"/>
      <w:r w:rsidR="00DB4CC8" w:rsidRPr="00513209">
        <w:rPr>
          <w:rFonts w:asciiTheme="majorBidi" w:hAnsiTheme="majorBidi" w:cstheme="majorBidi"/>
          <w:color w:val="000000" w:themeColor="text1"/>
          <w:sz w:val="20"/>
          <w:szCs w:val="20"/>
        </w:rPr>
        <w:t>Hajiarab</w:t>
      </w:r>
      <w:proofErr w:type="spellEnd"/>
      <w:r w:rsidR="00DB4CC8" w:rsidRPr="00513209">
        <w:rPr>
          <w:rFonts w:asciiTheme="majorBidi" w:hAnsiTheme="majorBidi" w:cstheme="majorBidi"/>
          <w:color w:val="000000" w:themeColor="text1"/>
          <w:sz w:val="20"/>
          <w:szCs w:val="20"/>
        </w:rPr>
        <w:t xml:space="preserve"> Alluvial Fans in Iran</w:t>
      </w:r>
      <w:r w:rsidR="000C2DF9"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EE2403" w:rsidRPr="00EE2403">
        <w:rPr>
          <w:rFonts w:asciiTheme="majorBidi" w:hAnsiTheme="majorBidi" w:cstheme="majorBidi"/>
          <w:color w:val="000000" w:themeColor="text1"/>
          <w:sz w:val="20"/>
          <w:szCs w:val="20"/>
        </w:rPr>
        <w:t>DOI: 10.22059/JPHGR.2012.30239</w:t>
      </w:r>
      <w:r w:rsidR="00EE2403">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Physical Geography Research Quarterly</w:t>
      </w:r>
      <w:r w:rsidR="00DB4CC8" w:rsidRPr="00513209">
        <w:rPr>
          <w:rFonts w:asciiTheme="majorBidi" w:hAnsiTheme="majorBidi" w:cstheme="majorBidi"/>
          <w:color w:val="000000" w:themeColor="text1"/>
          <w:sz w:val="20"/>
          <w:szCs w:val="20"/>
        </w:rPr>
        <w:t>, 44(4): 1-22.</w:t>
      </w:r>
    </w:p>
    <w:p w:rsidR="009459A9" w:rsidRPr="00513209" w:rsidRDefault="009459A9" w:rsidP="000C2DF9">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MOHAJER MILANI </w:t>
      </w:r>
      <w:proofErr w:type="gramStart"/>
      <w:r w:rsidRPr="00F84A39">
        <w:rPr>
          <w:rFonts w:asciiTheme="majorBidi" w:hAnsiTheme="majorBidi" w:cstheme="majorBidi"/>
          <w:color w:val="000000" w:themeColor="text1"/>
          <w:sz w:val="20"/>
          <w:szCs w:val="20"/>
        </w:rPr>
        <w:t>et</w:t>
      </w:r>
      <w:proofErr w:type="gramEnd"/>
      <w:r w:rsidRPr="00F84A39">
        <w:rPr>
          <w:rFonts w:asciiTheme="majorBidi" w:hAnsiTheme="majorBidi" w:cstheme="majorBidi"/>
          <w:color w:val="000000" w:themeColor="text1"/>
          <w:sz w:val="20"/>
          <w:szCs w:val="20"/>
        </w:rPr>
        <w:t xml:space="preserve"> </w:t>
      </w:r>
      <w:proofErr w:type="spellStart"/>
      <w:r w:rsidRPr="00F84A39">
        <w:rPr>
          <w:rFonts w:asciiTheme="majorBidi" w:hAnsiTheme="majorBidi" w:cstheme="majorBidi"/>
          <w:color w:val="000000" w:themeColor="text1"/>
          <w:sz w:val="20"/>
          <w:szCs w:val="20"/>
        </w:rPr>
        <w:t>alii</w:t>
      </w:r>
      <w:proofErr w:type="spellEnd"/>
      <w:r>
        <w:rPr>
          <w:rFonts w:asciiTheme="majorBidi" w:hAnsiTheme="majorBidi" w:cstheme="majorBidi"/>
          <w:color w:val="000000" w:themeColor="text1"/>
          <w:sz w:val="20"/>
          <w:szCs w:val="20"/>
        </w:rPr>
        <w:t xml:space="preserve"> 2010</w:t>
      </w:r>
    </w:p>
    <w:p w:rsidR="00DB4CC8" w:rsidRPr="00513209" w:rsidRDefault="00DB4CC8" w:rsidP="00A1341F">
      <w:pPr>
        <w:spacing w:before="240" w:line="240" w:lineRule="auto"/>
        <w:jc w:val="lowKashida"/>
        <w:rPr>
          <w:rFonts w:asciiTheme="majorBidi" w:hAnsiTheme="majorBidi" w:cstheme="majorBidi"/>
          <w:color w:val="000000" w:themeColor="text1"/>
          <w:sz w:val="20"/>
          <w:szCs w:val="20"/>
          <w:highlight w:val="yellow"/>
        </w:rPr>
      </w:pPr>
      <w:proofErr w:type="spellStart"/>
      <w:r w:rsidRPr="00513209">
        <w:rPr>
          <w:rFonts w:asciiTheme="majorBidi" w:hAnsiTheme="majorBidi" w:cstheme="majorBidi"/>
          <w:color w:val="000000" w:themeColor="text1"/>
          <w:sz w:val="20"/>
          <w:szCs w:val="20"/>
        </w:rPr>
        <w:t>Moh</w:t>
      </w:r>
      <w:r w:rsidR="006D03EC" w:rsidRPr="00513209">
        <w:rPr>
          <w:rFonts w:asciiTheme="majorBidi" w:hAnsiTheme="majorBidi" w:cstheme="majorBidi"/>
          <w:color w:val="000000" w:themeColor="text1"/>
          <w:sz w:val="20"/>
          <w:szCs w:val="20"/>
        </w:rPr>
        <w:t>ajer</w:t>
      </w:r>
      <w:proofErr w:type="spellEnd"/>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Milani</w:t>
      </w:r>
      <w:proofErr w:type="spellEnd"/>
      <w:r w:rsidR="000C2DF9"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P</w:t>
      </w:r>
      <w:r w:rsidR="000C2DF9"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Eftekhari</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K</w:t>
      </w:r>
      <w:r w:rsidR="006C7F6C"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Fatehi</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S</w:t>
      </w:r>
      <w:r w:rsidR="006C7F6C"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Sepahvand</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M</w:t>
      </w:r>
      <w:r w:rsidR="006C7F6C"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Turkelboom</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F</w:t>
      </w:r>
      <w:r w:rsidR="006C7F6C" w:rsidRPr="00513209">
        <w:rPr>
          <w:rFonts w:asciiTheme="majorBidi" w:hAnsiTheme="majorBidi" w:cstheme="majorBidi"/>
          <w:color w:val="000000" w:themeColor="text1"/>
          <w:sz w:val="20"/>
          <w:szCs w:val="20"/>
        </w:rPr>
        <w:t>.</w:t>
      </w:r>
      <w:r w:rsidR="009459A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De </w:t>
      </w:r>
      <w:proofErr w:type="spellStart"/>
      <w:r w:rsidR="006D03EC" w:rsidRPr="00513209">
        <w:rPr>
          <w:rFonts w:asciiTheme="majorBidi" w:hAnsiTheme="majorBidi" w:cstheme="majorBidi"/>
          <w:color w:val="000000" w:themeColor="text1"/>
          <w:sz w:val="20"/>
          <w:szCs w:val="20"/>
        </w:rPr>
        <w:t>Pauw</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E</w:t>
      </w:r>
      <w:r w:rsidR="006C7F6C" w:rsidRPr="00513209">
        <w:rPr>
          <w:rFonts w:asciiTheme="majorBidi" w:hAnsiTheme="majorBidi" w:cstheme="majorBidi"/>
          <w:color w:val="000000" w:themeColor="text1"/>
          <w:sz w:val="20"/>
          <w:szCs w:val="20"/>
        </w:rPr>
        <w:t>.</w:t>
      </w:r>
      <w:r w:rsidR="00E431AC">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Bruggeman</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A</w:t>
      </w:r>
      <w:r w:rsidR="006C7F6C" w:rsidRPr="00513209">
        <w:rPr>
          <w:rFonts w:asciiTheme="majorBidi" w:hAnsiTheme="majorBidi" w:cstheme="majorBidi"/>
          <w:color w:val="000000" w:themeColor="text1"/>
          <w:sz w:val="20"/>
          <w:szCs w:val="20"/>
        </w:rPr>
        <w:t>.</w:t>
      </w:r>
      <w:r w:rsidR="00E431AC">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Pr="00513209">
        <w:rPr>
          <w:rFonts w:asciiTheme="majorBidi" w:hAnsiTheme="majorBidi" w:cstheme="majorBidi"/>
          <w:i/>
          <w:iCs/>
          <w:color w:val="000000" w:themeColor="text1"/>
          <w:sz w:val="20"/>
          <w:szCs w:val="20"/>
        </w:rPr>
        <w:t xml:space="preserve">Semi-Detailed Soil Surveys of </w:t>
      </w:r>
      <w:proofErr w:type="spellStart"/>
      <w:r w:rsidRPr="00513209">
        <w:rPr>
          <w:rFonts w:asciiTheme="majorBidi" w:hAnsiTheme="majorBidi" w:cstheme="majorBidi"/>
          <w:i/>
          <w:iCs/>
          <w:color w:val="000000" w:themeColor="text1"/>
          <w:sz w:val="20"/>
          <w:szCs w:val="20"/>
        </w:rPr>
        <w:t>Merek</w:t>
      </w:r>
      <w:proofErr w:type="spellEnd"/>
      <w:r w:rsidRPr="00513209">
        <w:rPr>
          <w:rFonts w:asciiTheme="majorBidi" w:hAnsiTheme="majorBidi" w:cstheme="majorBidi"/>
          <w:i/>
          <w:iCs/>
          <w:color w:val="000000" w:themeColor="text1"/>
          <w:sz w:val="20"/>
          <w:szCs w:val="20"/>
        </w:rPr>
        <w:t xml:space="preserve"> and </w:t>
      </w:r>
      <w:proofErr w:type="spellStart"/>
      <w:r w:rsidRPr="00513209">
        <w:rPr>
          <w:rFonts w:asciiTheme="majorBidi" w:hAnsiTheme="majorBidi" w:cstheme="majorBidi"/>
          <w:i/>
          <w:iCs/>
          <w:color w:val="000000" w:themeColor="text1"/>
          <w:sz w:val="20"/>
          <w:szCs w:val="20"/>
        </w:rPr>
        <w:t>Honam</w:t>
      </w:r>
      <w:proofErr w:type="spellEnd"/>
      <w:r w:rsidRPr="00513209">
        <w:rPr>
          <w:rFonts w:asciiTheme="majorBidi" w:hAnsiTheme="majorBidi" w:cstheme="majorBidi"/>
          <w:i/>
          <w:iCs/>
          <w:color w:val="000000" w:themeColor="text1"/>
          <w:sz w:val="20"/>
          <w:szCs w:val="20"/>
        </w:rPr>
        <w:t xml:space="preserve"> Watersheds, Karkheh River Basin, Iran</w:t>
      </w:r>
      <w:r w:rsidR="00A1341F">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Aleppo, Syria: International Center for Agricultural Research in the Dry Areas Publisher</w:t>
      </w:r>
      <w:r w:rsidR="00A1341F">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w:t>
      </w:r>
    </w:p>
    <w:p w:rsidR="00E431AC" w:rsidRDefault="00E431AC" w:rsidP="006C7F6C">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NIKNAMI / NIKZAD 2012</w:t>
      </w:r>
    </w:p>
    <w:p w:rsidR="00DB4CC8" w:rsidRPr="00513209" w:rsidRDefault="006D03EC" w:rsidP="006C7F6C">
      <w:pPr>
        <w:spacing w:before="240"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lastRenderedPageBreak/>
        <w:t>Niknami</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K</w:t>
      </w:r>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6C7F6C" w:rsidRPr="00513209">
        <w:rPr>
          <w:rFonts w:asciiTheme="majorBidi" w:hAnsiTheme="majorBidi" w:cstheme="majorBidi"/>
          <w:color w:val="000000" w:themeColor="text1"/>
          <w:sz w:val="20"/>
          <w:szCs w:val="20"/>
        </w:rPr>
        <w:t>.</w:t>
      </w:r>
      <w:proofErr w:type="gramStart"/>
      <w:r w:rsidR="00E431AC">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proofErr w:type="gram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Nikzad</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M</w:t>
      </w:r>
      <w:r w:rsidR="006C7F6C" w:rsidRPr="00513209">
        <w:rPr>
          <w:rFonts w:asciiTheme="majorBidi" w:hAnsiTheme="majorBidi" w:cstheme="majorBidi"/>
          <w:color w:val="000000" w:themeColor="text1"/>
          <w:sz w:val="20"/>
          <w:szCs w:val="20"/>
        </w:rPr>
        <w:t>.</w:t>
      </w:r>
      <w:r w:rsidR="00E431AC">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new evidence of the Neolithic period in West Central Zagros: the </w:t>
      </w:r>
      <w:proofErr w:type="spellStart"/>
      <w:r w:rsidR="00DB4CC8" w:rsidRPr="00513209">
        <w:rPr>
          <w:rFonts w:asciiTheme="majorBidi" w:hAnsiTheme="majorBidi" w:cstheme="majorBidi"/>
          <w:color w:val="000000" w:themeColor="text1"/>
          <w:sz w:val="20"/>
          <w:szCs w:val="20"/>
        </w:rPr>
        <w:t>Sarfirouzabad</w:t>
      </w:r>
      <w:proofErr w:type="spellEnd"/>
      <w:r w:rsidR="00DB4CC8" w:rsidRPr="00513209">
        <w:rPr>
          <w:rFonts w:asciiTheme="majorBidi" w:hAnsiTheme="majorBidi" w:cstheme="majorBidi"/>
          <w:color w:val="000000" w:themeColor="text1"/>
          <w:sz w:val="20"/>
          <w:szCs w:val="20"/>
        </w:rPr>
        <w:t xml:space="preserve">- </w:t>
      </w:r>
      <w:proofErr w:type="spellStart"/>
      <w:r w:rsidR="00DB4CC8" w:rsidRPr="00513209">
        <w:rPr>
          <w:rFonts w:asciiTheme="majorBidi" w:hAnsiTheme="majorBidi" w:cstheme="majorBidi"/>
          <w:color w:val="000000" w:themeColor="text1"/>
          <w:sz w:val="20"/>
          <w:szCs w:val="20"/>
        </w:rPr>
        <w:t>Mahidasht</w:t>
      </w:r>
      <w:proofErr w:type="spellEnd"/>
      <w:r w:rsidR="00DB4CC8" w:rsidRPr="00513209">
        <w:rPr>
          <w:rFonts w:asciiTheme="majorBidi" w:hAnsiTheme="majorBidi" w:cstheme="majorBidi"/>
          <w:color w:val="000000" w:themeColor="text1"/>
          <w:sz w:val="20"/>
          <w:szCs w:val="20"/>
        </w:rPr>
        <w:t xml:space="preserve"> Region, Iran</w:t>
      </w:r>
      <w:r w:rsidR="006C7F6C" w:rsidRPr="00513209">
        <w:rPr>
          <w:rFonts w:asciiTheme="majorBidi" w:hAnsiTheme="majorBidi" w:cstheme="majorBidi"/>
          <w:color w:val="000000" w:themeColor="text1"/>
          <w:sz w:val="20"/>
          <w:szCs w:val="20"/>
        </w:rPr>
        <w:t>.</w:t>
      </w:r>
      <w:r w:rsidR="00EE2403" w:rsidRPr="00EE2403">
        <w:t xml:space="preserve"> </w:t>
      </w:r>
      <w:r w:rsidR="00EE2403" w:rsidRPr="00EE2403">
        <w:rPr>
          <w:rFonts w:asciiTheme="majorBidi" w:hAnsiTheme="majorBidi" w:cstheme="majorBidi"/>
          <w:color w:val="000000" w:themeColor="text1"/>
          <w:sz w:val="20"/>
          <w:szCs w:val="20"/>
        </w:rPr>
        <w:t>DOI: 10.4312/dp.39.33</w:t>
      </w:r>
      <w:r w:rsidR="00EE2403">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proofErr w:type="spellStart"/>
      <w:r w:rsidR="00DB4CC8" w:rsidRPr="00513209">
        <w:rPr>
          <w:rFonts w:asciiTheme="majorBidi" w:hAnsiTheme="majorBidi" w:cstheme="majorBidi"/>
          <w:i/>
          <w:iCs/>
          <w:color w:val="000000" w:themeColor="text1"/>
          <w:sz w:val="20"/>
          <w:szCs w:val="20"/>
        </w:rPr>
        <w:t>Documenta</w:t>
      </w:r>
      <w:proofErr w:type="spellEnd"/>
      <w:r w:rsidR="00DB4CC8" w:rsidRPr="00513209">
        <w:rPr>
          <w:rFonts w:asciiTheme="majorBidi" w:hAnsiTheme="majorBidi" w:cstheme="majorBidi"/>
          <w:i/>
          <w:iCs/>
          <w:color w:val="000000" w:themeColor="text1"/>
          <w:sz w:val="20"/>
          <w:szCs w:val="20"/>
        </w:rPr>
        <w:t xml:space="preserve"> </w:t>
      </w:r>
      <w:proofErr w:type="spellStart"/>
      <w:r w:rsidR="00DB4CC8" w:rsidRPr="00513209">
        <w:rPr>
          <w:rFonts w:asciiTheme="majorBidi" w:hAnsiTheme="majorBidi" w:cstheme="majorBidi"/>
          <w:i/>
          <w:iCs/>
          <w:color w:val="000000" w:themeColor="text1"/>
          <w:sz w:val="20"/>
          <w:szCs w:val="20"/>
        </w:rPr>
        <w:t>Praehistorica</w:t>
      </w:r>
      <w:proofErr w:type="spellEnd"/>
      <w:r w:rsidR="006C7F6C" w:rsidRPr="00513209">
        <w:rPr>
          <w:rFonts w:asciiTheme="majorBidi" w:hAnsiTheme="majorBidi" w:cstheme="majorBidi"/>
          <w:i/>
          <w:iCs/>
          <w:color w:val="000000" w:themeColor="text1"/>
          <w:sz w:val="20"/>
          <w:szCs w:val="20"/>
        </w:rPr>
        <w:t>,</w:t>
      </w:r>
      <w:r w:rsidR="00DB4CC8" w:rsidRPr="00513209">
        <w:rPr>
          <w:rFonts w:asciiTheme="majorBidi" w:hAnsiTheme="majorBidi" w:cstheme="majorBidi"/>
          <w:color w:val="000000" w:themeColor="text1"/>
          <w:sz w:val="20"/>
          <w:szCs w:val="20"/>
        </w:rPr>
        <w:t xml:space="preserve"> XXXIX: 453-458.</w:t>
      </w:r>
    </w:p>
    <w:p w:rsidR="007F3BC8" w:rsidRDefault="007F3BC8" w:rsidP="006C7F6C">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NIKNAMI/ ASKARPOUR 2013</w:t>
      </w:r>
    </w:p>
    <w:p w:rsidR="00DB4CC8" w:rsidRPr="00513209" w:rsidRDefault="006D03EC" w:rsidP="00EE2403">
      <w:pPr>
        <w:spacing w:before="240"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Niknami</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K</w:t>
      </w:r>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6C7F6C" w:rsidRPr="007F3BC8">
        <w:rPr>
          <w:rFonts w:asciiTheme="majorBidi" w:hAnsiTheme="majorBidi" w:cstheme="majorBidi"/>
          <w:color w:val="000000" w:themeColor="text1"/>
          <w:sz w:val="20"/>
          <w:szCs w:val="20"/>
        </w:rPr>
        <w:t>.</w:t>
      </w:r>
      <w:proofErr w:type="gramStart"/>
      <w:r w:rsidR="007F3BC8" w:rsidRPr="007F3BC8">
        <w:rPr>
          <w:rFonts w:asciiTheme="majorBidi" w:hAnsiTheme="majorBidi" w:cstheme="majorBidi"/>
          <w:sz w:val="20"/>
          <w:szCs w:val="20"/>
        </w:rPr>
        <w:t>,</w:t>
      </w:r>
      <w:r w:rsidR="00507454">
        <w:rPr>
          <w:rFonts w:asciiTheme="majorBidi" w:hAnsiTheme="majorBidi" w:cstheme="majorBidi"/>
          <w:sz w:val="20"/>
          <w:szCs w:val="20"/>
        </w:rPr>
        <w:t>/</w:t>
      </w:r>
      <w:proofErr w:type="gramEnd"/>
      <w:r w:rsidRPr="007F3BC8">
        <w:rPr>
          <w:rFonts w:asciiTheme="majorBidi" w:hAnsiTheme="majorBidi" w:cstheme="majorBidi"/>
          <w:color w:val="000000" w:themeColor="text1"/>
          <w:sz w:val="20"/>
          <w:szCs w:val="20"/>
        </w:rPr>
        <w:t xml:space="preserve"> </w:t>
      </w:r>
      <w:proofErr w:type="spellStart"/>
      <w:r w:rsidRPr="007F3BC8">
        <w:rPr>
          <w:rFonts w:asciiTheme="majorBidi" w:hAnsiTheme="majorBidi" w:cstheme="majorBidi"/>
          <w:color w:val="000000" w:themeColor="text1"/>
          <w:sz w:val="20"/>
          <w:szCs w:val="20"/>
        </w:rPr>
        <w:t>A</w:t>
      </w:r>
      <w:r w:rsidRPr="00513209">
        <w:rPr>
          <w:rFonts w:asciiTheme="majorBidi" w:hAnsiTheme="majorBidi" w:cstheme="majorBidi"/>
          <w:color w:val="000000" w:themeColor="text1"/>
          <w:sz w:val="20"/>
          <w:szCs w:val="20"/>
        </w:rPr>
        <w:t>skarpour</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V</w:t>
      </w:r>
      <w:r w:rsidR="006C7F6C" w:rsidRPr="00513209">
        <w:rPr>
          <w:rFonts w:asciiTheme="majorBidi" w:hAnsiTheme="majorBidi" w:cstheme="majorBidi"/>
          <w:color w:val="000000" w:themeColor="text1"/>
          <w:sz w:val="20"/>
          <w:szCs w:val="20"/>
        </w:rPr>
        <w:t>.</w:t>
      </w:r>
      <w:r w:rsidR="007F3BC8">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A GIS Modeling of Prehistoric Site Distribution in the </w:t>
      </w:r>
      <w:proofErr w:type="spellStart"/>
      <w:r w:rsidR="00DB4CC8" w:rsidRPr="00513209">
        <w:rPr>
          <w:rFonts w:asciiTheme="majorBidi" w:hAnsiTheme="majorBidi" w:cstheme="majorBidi"/>
          <w:color w:val="000000" w:themeColor="text1"/>
          <w:sz w:val="20"/>
          <w:szCs w:val="20"/>
        </w:rPr>
        <w:t>Sarfirouzabad</w:t>
      </w:r>
      <w:proofErr w:type="spellEnd"/>
      <w:r w:rsidR="00DB4CC8" w:rsidRPr="00513209">
        <w:rPr>
          <w:rFonts w:asciiTheme="majorBidi" w:hAnsiTheme="majorBidi" w:cstheme="majorBidi"/>
          <w:color w:val="000000" w:themeColor="text1"/>
          <w:sz w:val="20"/>
          <w:szCs w:val="20"/>
        </w:rPr>
        <w:t xml:space="preserve"> Plain of Kermanshah, Northwestern Iran</w:t>
      </w:r>
      <w:r w:rsidR="006C7F6C" w:rsidRPr="00513209">
        <w:rPr>
          <w:rFonts w:asciiTheme="majorBidi" w:hAnsiTheme="majorBidi" w:cstheme="majorBidi"/>
          <w:color w:val="000000" w:themeColor="text1"/>
          <w:sz w:val="20"/>
          <w:szCs w:val="20"/>
        </w:rPr>
        <w:t>.</w:t>
      </w:r>
      <w:r w:rsidR="00EE2403" w:rsidRPr="00EE2403">
        <w:t xml:space="preserve"> </w:t>
      </w:r>
      <w:r w:rsidR="00EE2403">
        <w:rPr>
          <w:rFonts w:asciiTheme="majorBidi" w:hAnsiTheme="majorBidi" w:cstheme="majorBidi"/>
          <w:color w:val="000000" w:themeColor="text1"/>
          <w:sz w:val="20"/>
          <w:szCs w:val="20"/>
        </w:rPr>
        <w:t>D</w:t>
      </w:r>
      <w:r w:rsidR="00EE2403" w:rsidRPr="00EE2403">
        <w:rPr>
          <w:rFonts w:asciiTheme="majorBidi" w:hAnsiTheme="majorBidi" w:cstheme="majorBidi"/>
          <w:color w:val="000000" w:themeColor="text1"/>
          <w:sz w:val="20"/>
          <w:szCs w:val="20"/>
        </w:rPr>
        <w:t>oi.org/10.1260/2047-4970.2.3.343</w:t>
      </w:r>
      <w:r w:rsidR="00EE2403">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International Journal of Heritage in the Digital Era</w:t>
      </w:r>
      <w:r w:rsidR="006C7F6C" w:rsidRPr="00513209">
        <w:rPr>
          <w:rFonts w:asciiTheme="majorBidi" w:hAnsiTheme="majorBidi" w:cstheme="majorBidi"/>
          <w:i/>
          <w:iCs/>
          <w:color w:val="000000" w:themeColor="text1"/>
          <w:sz w:val="20"/>
          <w:szCs w:val="20"/>
        </w:rPr>
        <w:t>,</w:t>
      </w:r>
      <w:r w:rsidR="00DB4CC8" w:rsidRPr="00513209">
        <w:rPr>
          <w:rFonts w:asciiTheme="majorBidi" w:hAnsiTheme="majorBidi" w:cstheme="majorBidi"/>
          <w:color w:val="000000" w:themeColor="text1"/>
          <w:sz w:val="20"/>
          <w:szCs w:val="20"/>
        </w:rPr>
        <w:t xml:space="preserve"> 2: 343-359.</w:t>
      </w:r>
    </w:p>
    <w:p w:rsidR="007F3BC8" w:rsidRDefault="007F3BC8" w:rsidP="006C7F6C">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NIKNAMI</w:t>
      </w:r>
      <w:r w:rsidR="00507454">
        <w:rPr>
          <w:rFonts w:asciiTheme="majorBidi" w:hAnsiTheme="majorBidi" w:cstheme="majorBidi"/>
          <w:color w:val="000000" w:themeColor="text1"/>
          <w:sz w:val="20"/>
          <w:szCs w:val="20"/>
        </w:rPr>
        <w:t>/ IRANDOUST/TAHMASEBI 2013</w:t>
      </w:r>
    </w:p>
    <w:p w:rsidR="00DB4CC8" w:rsidRPr="00513209" w:rsidRDefault="006D03EC" w:rsidP="00EE2403">
      <w:pPr>
        <w:spacing w:before="240"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Niknami</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K</w:t>
      </w:r>
      <w:r w:rsidR="006C7F6C" w:rsidRPr="00513209">
        <w:rPr>
          <w:rFonts w:asciiTheme="majorBidi" w:hAnsiTheme="majorBidi" w:cstheme="majorBidi"/>
          <w:color w:val="000000" w:themeColor="text1"/>
          <w:sz w:val="20"/>
          <w:szCs w:val="20"/>
        </w:rPr>
        <w:t>.</w:t>
      </w:r>
      <w:r w:rsidR="00F878F4"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A</w:t>
      </w:r>
      <w:r w:rsidR="006C7F6C" w:rsidRPr="00513209">
        <w:rPr>
          <w:rFonts w:asciiTheme="majorBidi" w:hAnsiTheme="majorBidi" w:cstheme="majorBidi"/>
          <w:color w:val="000000" w:themeColor="text1"/>
          <w:sz w:val="20"/>
          <w:szCs w:val="20"/>
        </w:rPr>
        <w:t>.</w:t>
      </w:r>
      <w:r w:rsidR="007F3BC8">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Irandoust</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H</w:t>
      </w:r>
      <w:r w:rsidR="006C7F6C"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6C7F6C"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Tahmasebi</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6C7F6C"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Environmental and Cultural Factors Influencing Parthian Archaeological Site Distribution in the </w:t>
      </w:r>
      <w:proofErr w:type="spellStart"/>
      <w:r w:rsidR="00DB4CC8" w:rsidRPr="00513209">
        <w:rPr>
          <w:rFonts w:asciiTheme="majorBidi" w:hAnsiTheme="majorBidi" w:cstheme="majorBidi"/>
          <w:color w:val="000000" w:themeColor="text1"/>
          <w:sz w:val="20"/>
          <w:szCs w:val="20"/>
        </w:rPr>
        <w:t>Sarfirouzabad</w:t>
      </w:r>
      <w:proofErr w:type="spellEnd"/>
      <w:r w:rsidR="00DB4CC8" w:rsidRPr="00513209">
        <w:rPr>
          <w:rFonts w:asciiTheme="majorBidi" w:hAnsiTheme="majorBidi" w:cstheme="majorBidi"/>
          <w:color w:val="000000" w:themeColor="text1"/>
          <w:sz w:val="20"/>
          <w:szCs w:val="20"/>
        </w:rPr>
        <w:t xml:space="preserve"> Plain of Kermanshah, Northwest of Iran</w:t>
      </w:r>
      <w:r w:rsidR="00EE2403">
        <w:rPr>
          <w:rFonts w:asciiTheme="majorBidi" w:hAnsiTheme="majorBidi" w:cstheme="majorBidi"/>
          <w:color w:val="000000" w:themeColor="text1"/>
          <w:sz w:val="20"/>
          <w:szCs w:val="20"/>
        </w:rPr>
        <w:t>.</w:t>
      </w:r>
      <w:r w:rsidR="00EE2403" w:rsidRPr="00EE2403">
        <w:t xml:space="preserve"> </w:t>
      </w:r>
      <w:r w:rsidR="00EE2403" w:rsidRPr="00EE2403">
        <w:rPr>
          <w:rFonts w:asciiTheme="majorBidi" w:hAnsiTheme="majorBidi" w:cstheme="majorBidi"/>
          <w:color w:val="000000" w:themeColor="text1"/>
          <w:sz w:val="20"/>
          <w:szCs w:val="20"/>
        </w:rPr>
        <w:t>DOI: 10.4236/ijg.2013.41008</w:t>
      </w:r>
      <w:r w:rsidR="00EE2403">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International Journal of Geosciences</w:t>
      </w:r>
      <w:r w:rsidR="006C7F6C" w:rsidRPr="00513209">
        <w:rPr>
          <w:rFonts w:asciiTheme="majorBidi" w:hAnsiTheme="majorBidi" w:cstheme="majorBidi"/>
          <w:i/>
          <w:iCs/>
          <w:color w:val="000000" w:themeColor="text1"/>
          <w:sz w:val="20"/>
          <w:szCs w:val="20"/>
        </w:rPr>
        <w:t>,</w:t>
      </w:r>
      <w:r w:rsidR="00DB4CC8" w:rsidRPr="00513209">
        <w:rPr>
          <w:rFonts w:asciiTheme="majorBidi" w:hAnsiTheme="majorBidi" w:cstheme="majorBidi"/>
          <w:color w:val="000000" w:themeColor="text1"/>
          <w:sz w:val="20"/>
          <w:szCs w:val="20"/>
        </w:rPr>
        <w:t xml:space="preserve"> 4</w:t>
      </w:r>
      <w:r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69-77.</w:t>
      </w:r>
    </w:p>
    <w:p w:rsidR="00507454" w:rsidRDefault="00507454" w:rsidP="00507454">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NIKNAMI/ ASKARPOUR 2015</w:t>
      </w:r>
    </w:p>
    <w:p w:rsidR="00DB4CC8" w:rsidRPr="00513209" w:rsidRDefault="00F878F4" w:rsidP="00507454">
      <w:pPr>
        <w:spacing w:before="240"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Niknami</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K</w:t>
      </w:r>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6C7F6C"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6C7F6C" w:rsidRPr="00513209">
        <w:rPr>
          <w:sz w:val="20"/>
          <w:szCs w:val="20"/>
        </w:rPr>
        <w:t xml:space="preserve"> </w:t>
      </w:r>
      <w:r w:rsidR="00507454">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Askarpour</w:t>
      </w:r>
      <w:proofErr w:type="spellEnd"/>
      <w:r w:rsidR="006C7F6C"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V</w:t>
      </w:r>
      <w:r w:rsidR="006C7F6C"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6D03EC"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2015</w:t>
      </w:r>
      <w:r w:rsidR="006D03EC" w:rsidRPr="00513209">
        <w:rPr>
          <w:rFonts w:asciiTheme="majorBidi" w:hAnsiTheme="majorBidi" w:cstheme="majorBidi"/>
          <w:color w:val="000000" w:themeColor="text1"/>
          <w:sz w:val="20"/>
          <w:szCs w:val="20"/>
        </w:rPr>
        <w:t>)</w:t>
      </w:r>
      <w:r w:rsidR="006C7F6C"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Pattern analysis of Chalcolithic settlements in the valley of </w:t>
      </w:r>
      <w:proofErr w:type="spellStart"/>
      <w:r w:rsidR="00DB4CC8" w:rsidRPr="00513209">
        <w:rPr>
          <w:rFonts w:asciiTheme="majorBidi" w:hAnsiTheme="majorBidi" w:cstheme="majorBidi"/>
          <w:color w:val="000000" w:themeColor="text1"/>
          <w:sz w:val="20"/>
          <w:szCs w:val="20"/>
        </w:rPr>
        <w:t>Sarfirouzabad</w:t>
      </w:r>
      <w:proofErr w:type="spellEnd"/>
      <w:r w:rsidR="00DB4CC8" w:rsidRPr="00513209">
        <w:rPr>
          <w:rFonts w:asciiTheme="majorBidi" w:hAnsiTheme="majorBidi" w:cstheme="majorBidi"/>
          <w:color w:val="000000" w:themeColor="text1"/>
          <w:sz w:val="20"/>
          <w:szCs w:val="20"/>
        </w:rPr>
        <w:t>, Kermanshah, Iran</w:t>
      </w:r>
      <w:r w:rsidR="006C7F6C"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proofErr w:type="spellStart"/>
      <w:r w:rsidR="00DB4CC8" w:rsidRPr="00513209">
        <w:rPr>
          <w:rFonts w:asciiTheme="majorBidi" w:hAnsiTheme="majorBidi" w:cstheme="majorBidi"/>
          <w:i/>
          <w:iCs/>
          <w:color w:val="000000" w:themeColor="text1"/>
          <w:sz w:val="20"/>
          <w:szCs w:val="20"/>
        </w:rPr>
        <w:t>Archeologia</w:t>
      </w:r>
      <w:proofErr w:type="spellEnd"/>
      <w:r w:rsidR="00DB4CC8" w:rsidRPr="00513209">
        <w:rPr>
          <w:rFonts w:asciiTheme="majorBidi" w:hAnsiTheme="majorBidi" w:cstheme="majorBidi"/>
          <w:i/>
          <w:iCs/>
          <w:color w:val="000000" w:themeColor="text1"/>
          <w:sz w:val="20"/>
          <w:szCs w:val="20"/>
        </w:rPr>
        <w:t xml:space="preserve"> e </w:t>
      </w:r>
      <w:proofErr w:type="spellStart"/>
      <w:r w:rsidR="00DB4CC8" w:rsidRPr="00513209">
        <w:rPr>
          <w:rFonts w:asciiTheme="majorBidi" w:hAnsiTheme="majorBidi" w:cstheme="majorBidi"/>
          <w:i/>
          <w:iCs/>
          <w:color w:val="000000" w:themeColor="text1"/>
          <w:sz w:val="20"/>
          <w:szCs w:val="20"/>
        </w:rPr>
        <w:t>Calcolatori</w:t>
      </w:r>
      <w:proofErr w:type="spellEnd"/>
      <w:r w:rsidR="006C7F6C"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26</w:t>
      </w:r>
      <w:r w:rsidR="006D03EC"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131-147.</w:t>
      </w:r>
    </w:p>
    <w:p w:rsidR="00507454" w:rsidRDefault="00507454" w:rsidP="006C7F6C">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NIKNAMI </w:t>
      </w:r>
      <w:proofErr w:type="gramStart"/>
      <w:r w:rsidRPr="00F84A39">
        <w:rPr>
          <w:rFonts w:asciiTheme="majorBidi" w:hAnsiTheme="majorBidi" w:cstheme="majorBidi"/>
          <w:color w:val="000000" w:themeColor="text1"/>
          <w:sz w:val="20"/>
          <w:szCs w:val="20"/>
        </w:rPr>
        <w:t>et</w:t>
      </w:r>
      <w:proofErr w:type="gramEnd"/>
      <w:r w:rsidRPr="00F84A39">
        <w:rPr>
          <w:rFonts w:asciiTheme="majorBidi" w:hAnsiTheme="majorBidi" w:cstheme="majorBidi"/>
          <w:color w:val="000000" w:themeColor="text1"/>
          <w:sz w:val="20"/>
          <w:szCs w:val="20"/>
        </w:rPr>
        <w:t xml:space="preserve"> </w:t>
      </w:r>
      <w:proofErr w:type="spellStart"/>
      <w:r w:rsidRPr="00F84A39">
        <w:rPr>
          <w:rFonts w:asciiTheme="majorBidi" w:hAnsiTheme="majorBidi" w:cstheme="majorBidi"/>
          <w:color w:val="000000" w:themeColor="text1"/>
          <w:sz w:val="20"/>
          <w:szCs w:val="20"/>
        </w:rPr>
        <w:t>alii</w:t>
      </w:r>
      <w:proofErr w:type="spellEnd"/>
      <w:r>
        <w:rPr>
          <w:rFonts w:asciiTheme="majorBidi" w:hAnsiTheme="majorBidi" w:cstheme="majorBidi"/>
          <w:color w:val="000000" w:themeColor="text1"/>
          <w:sz w:val="20"/>
          <w:szCs w:val="20"/>
        </w:rPr>
        <w:t xml:space="preserve"> 2016</w:t>
      </w:r>
    </w:p>
    <w:p w:rsidR="005F694A" w:rsidRPr="00513209" w:rsidRDefault="00F878F4" w:rsidP="006C7F6C">
      <w:pPr>
        <w:spacing w:before="240"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Niknami</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K</w:t>
      </w:r>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6C7F6C" w:rsidRPr="00513209">
        <w:rPr>
          <w:rFonts w:asciiTheme="majorBidi" w:hAnsiTheme="majorBidi" w:cstheme="majorBidi"/>
          <w:color w:val="000000" w:themeColor="text1"/>
          <w:sz w:val="20"/>
          <w:szCs w:val="20"/>
        </w:rPr>
        <w:t>.</w:t>
      </w:r>
      <w:proofErr w:type="gramStart"/>
      <w:r w:rsidR="00507454">
        <w:rPr>
          <w:rFonts w:asciiTheme="majorBidi" w:hAnsiTheme="majorBidi" w:cstheme="majorBidi"/>
          <w:color w:val="000000" w:themeColor="text1"/>
          <w:sz w:val="20"/>
          <w:szCs w:val="20"/>
        </w:rPr>
        <w:t>,/</w:t>
      </w:r>
      <w:proofErr w:type="gramEnd"/>
      <w:r w:rsidR="0027446E"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Mirghaderi</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M</w:t>
      </w:r>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A</w:t>
      </w:r>
      <w:r w:rsidR="006C7F6C"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Alibaigi</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S</w:t>
      </w:r>
      <w:r w:rsidR="006C7F6C"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507454">
        <w:rPr>
          <w:sz w:val="20"/>
          <w:szCs w:val="20"/>
        </w:rPr>
        <w:t>/</w:t>
      </w:r>
      <w:r w:rsidR="006D03EC" w:rsidRPr="00513209">
        <w:rPr>
          <w:rFonts w:asciiTheme="majorBidi" w:hAnsiTheme="majorBidi" w:cstheme="majorBidi"/>
          <w:color w:val="000000" w:themeColor="text1"/>
          <w:sz w:val="20"/>
          <w:szCs w:val="20"/>
        </w:rPr>
        <w:t xml:space="preserve"> </w:t>
      </w:r>
      <w:proofErr w:type="spellStart"/>
      <w:r w:rsidR="006D03EC" w:rsidRPr="00513209">
        <w:rPr>
          <w:rFonts w:asciiTheme="majorBidi" w:hAnsiTheme="majorBidi" w:cstheme="majorBidi"/>
          <w:color w:val="000000" w:themeColor="text1"/>
          <w:sz w:val="20"/>
          <w:szCs w:val="20"/>
        </w:rPr>
        <w:t>Bahramiyan</w:t>
      </w:r>
      <w:proofErr w:type="spellEnd"/>
      <w:r w:rsidR="006C7F6C" w:rsidRPr="00513209">
        <w:rPr>
          <w:rFonts w:asciiTheme="majorBidi" w:hAnsiTheme="majorBidi" w:cstheme="majorBidi"/>
          <w:color w:val="000000" w:themeColor="text1"/>
          <w:sz w:val="20"/>
          <w:szCs w:val="20"/>
        </w:rPr>
        <w:t>,</w:t>
      </w:r>
      <w:r w:rsidR="006D03EC" w:rsidRPr="00513209">
        <w:rPr>
          <w:rFonts w:asciiTheme="majorBidi" w:hAnsiTheme="majorBidi" w:cstheme="majorBidi"/>
          <w:color w:val="000000" w:themeColor="text1"/>
          <w:sz w:val="20"/>
          <w:szCs w:val="20"/>
        </w:rPr>
        <w:t xml:space="preserve"> S</w:t>
      </w:r>
      <w:r w:rsidR="006C7F6C"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Middle and Late Bronze Age Sites in </w:t>
      </w:r>
      <w:proofErr w:type="spellStart"/>
      <w:r w:rsidR="00DB4CC8" w:rsidRPr="00513209">
        <w:rPr>
          <w:rFonts w:asciiTheme="majorBidi" w:hAnsiTheme="majorBidi" w:cstheme="majorBidi"/>
          <w:color w:val="000000" w:themeColor="text1"/>
          <w:sz w:val="20"/>
          <w:szCs w:val="20"/>
        </w:rPr>
        <w:t>Sarfirouzabad</w:t>
      </w:r>
      <w:proofErr w:type="spellEnd"/>
      <w:r w:rsidR="00DB4CC8" w:rsidRPr="00513209">
        <w:rPr>
          <w:rFonts w:asciiTheme="majorBidi" w:hAnsiTheme="majorBidi" w:cstheme="majorBidi"/>
          <w:color w:val="000000" w:themeColor="text1"/>
          <w:sz w:val="20"/>
          <w:szCs w:val="20"/>
        </w:rPr>
        <w:t xml:space="preserve"> Plain, Western Central Zagros, Iran</w:t>
      </w:r>
      <w:r w:rsidR="006C7F6C" w:rsidRPr="00513209">
        <w:rPr>
          <w:rFonts w:asciiTheme="majorBidi" w:hAnsiTheme="majorBidi" w:cstheme="majorBidi"/>
          <w:color w:val="000000" w:themeColor="text1"/>
          <w:sz w:val="20"/>
          <w:szCs w:val="20"/>
        </w:rPr>
        <w:t>.</w:t>
      </w:r>
      <w:r w:rsidR="00794683" w:rsidRPr="00794683">
        <w:t xml:space="preserve"> </w:t>
      </w:r>
      <w:r w:rsidR="00794683" w:rsidRPr="00794683">
        <w:rPr>
          <w:rFonts w:asciiTheme="majorBidi" w:hAnsiTheme="majorBidi" w:cstheme="majorBidi"/>
          <w:color w:val="000000" w:themeColor="text1"/>
          <w:sz w:val="20"/>
          <w:szCs w:val="20"/>
        </w:rPr>
        <w:t>DOI: 10.2143/ANES.53.0.3154562</w:t>
      </w:r>
      <w:r w:rsidR="00794683">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Ancient Near Eastern Studies</w:t>
      </w:r>
      <w:r w:rsidR="00DB4CC8" w:rsidRPr="00513209">
        <w:rPr>
          <w:rFonts w:asciiTheme="majorBidi" w:hAnsiTheme="majorBidi" w:cstheme="majorBidi"/>
          <w:color w:val="000000" w:themeColor="text1"/>
          <w:sz w:val="20"/>
          <w:szCs w:val="20"/>
        </w:rPr>
        <w:t>, 2(53)</w:t>
      </w:r>
      <w:r w:rsidR="006D03EC"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81-112.</w:t>
      </w:r>
    </w:p>
    <w:p w:rsidR="00507454" w:rsidRDefault="00507454" w:rsidP="0060571E">
      <w:pPr>
        <w:spacing w:before="240"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NIKNAMI/ MIRGHADERI 2019</w:t>
      </w:r>
    </w:p>
    <w:p w:rsidR="00DB4CC8" w:rsidRDefault="006D03EC" w:rsidP="0060571E">
      <w:pPr>
        <w:spacing w:before="240" w:line="240"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w:t>
      </w:r>
      <w:proofErr w:type="spellStart"/>
      <w:r w:rsidRPr="00513209">
        <w:rPr>
          <w:rFonts w:asciiTheme="majorBidi" w:hAnsiTheme="majorBidi" w:cstheme="majorBidi"/>
          <w:color w:val="000000" w:themeColor="text1"/>
          <w:sz w:val="20"/>
          <w:szCs w:val="20"/>
        </w:rPr>
        <w:t>Niknami</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K</w:t>
      </w:r>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6C7F6C" w:rsidRPr="00513209">
        <w:rPr>
          <w:rFonts w:asciiTheme="majorBidi" w:hAnsiTheme="majorBidi" w:cstheme="majorBidi"/>
          <w:color w:val="000000" w:themeColor="text1"/>
          <w:sz w:val="20"/>
          <w:szCs w:val="20"/>
        </w:rPr>
        <w:t>.</w:t>
      </w:r>
      <w:proofErr w:type="gramStart"/>
      <w:r w:rsidR="00507454">
        <w:rPr>
          <w:rFonts w:asciiTheme="majorBidi" w:hAnsiTheme="majorBidi" w:cstheme="majorBidi"/>
          <w:color w:val="000000" w:themeColor="text1"/>
          <w:sz w:val="20"/>
          <w:szCs w:val="20"/>
        </w:rPr>
        <w:t>,</w:t>
      </w:r>
      <w:r w:rsidR="00507454">
        <w:rPr>
          <w:sz w:val="20"/>
          <w:szCs w:val="20"/>
        </w:rPr>
        <w:t>/</w:t>
      </w:r>
      <w:proofErr w:type="gramEnd"/>
      <w:r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rPr>
        <w:t>Mirghaderi</w:t>
      </w:r>
      <w:proofErr w:type="spellEnd"/>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M</w:t>
      </w:r>
      <w:r w:rsidR="006C7F6C"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A</w:t>
      </w:r>
      <w:r w:rsidR="006C7F6C"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farmers, herders or tradesmen? </w:t>
      </w:r>
      <w:r w:rsidR="0060571E" w:rsidRPr="00513209">
        <w:rPr>
          <w:rFonts w:asciiTheme="majorBidi" w:hAnsiTheme="majorBidi" w:cstheme="majorBidi"/>
          <w:color w:val="000000" w:themeColor="text1"/>
          <w:sz w:val="20"/>
          <w:szCs w:val="20"/>
        </w:rPr>
        <w:t>Analyzing</w:t>
      </w:r>
      <w:r w:rsidR="00DB4CC8" w:rsidRPr="00513209">
        <w:rPr>
          <w:rFonts w:asciiTheme="majorBidi" w:hAnsiTheme="majorBidi" w:cstheme="majorBidi"/>
          <w:color w:val="000000" w:themeColor="text1"/>
          <w:sz w:val="20"/>
          <w:szCs w:val="20"/>
        </w:rPr>
        <w:t xml:space="preserve"> settlement patterns of the middle and late Bronze </w:t>
      </w:r>
      <w:r w:rsidR="0060571E" w:rsidRPr="00513209">
        <w:rPr>
          <w:rFonts w:asciiTheme="majorBidi" w:hAnsiTheme="majorBidi" w:cstheme="majorBidi"/>
          <w:color w:val="000000" w:themeColor="text1"/>
          <w:sz w:val="20"/>
          <w:szCs w:val="20"/>
        </w:rPr>
        <w:t>Age</w:t>
      </w:r>
      <w:r w:rsidR="00DB4CC8" w:rsidRPr="00513209">
        <w:rPr>
          <w:rFonts w:asciiTheme="majorBidi" w:hAnsiTheme="majorBidi" w:cstheme="majorBidi"/>
          <w:color w:val="000000" w:themeColor="text1"/>
          <w:sz w:val="20"/>
          <w:szCs w:val="20"/>
        </w:rPr>
        <w:t xml:space="preserve"> on the </w:t>
      </w:r>
      <w:proofErr w:type="spellStart"/>
      <w:r w:rsidR="00DB4CC8" w:rsidRPr="00513209">
        <w:rPr>
          <w:rFonts w:asciiTheme="majorBidi" w:hAnsiTheme="majorBidi" w:cstheme="majorBidi"/>
          <w:color w:val="000000" w:themeColor="text1"/>
          <w:sz w:val="20"/>
          <w:szCs w:val="20"/>
        </w:rPr>
        <w:t>sarfirouzabad</w:t>
      </w:r>
      <w:proofErr w:type="spellEnd"/>
      <w:r w:rsidR="00DB4CC8" w:rsidRPr="00513209">
        <w:rPr>
          <w:rFonts w:asciiTheme="majorBidi" w:hAnsiTheme="majorBidi" w:cstheme="majorBidi"/>
          <w:color w:val="000000" w:themeColor="text1"/>
          <w:sz w:val="20"/>
          <w:szCs w:val="20"/>
        </w:rPr>
        <w:t xml:space="preserve"> plain, Kermanshah, Western Iran</w:t>
      </w:r>
      <w:r w:rsidR="0060571E" w:rsidRPr="00513209">
        <w:rPr>
          <w:rFonts w:asciiTheme="majorBidi" w:hAnsiTheme="majorBidi" w:cstheme="majorBidi"/>
          <w:color w:val="000000" w:themeColor="text1"/>
          <w:sz w:val="20"/>
          <w:szCs w:val="20"/>
        </w:rPr>
        <w:t>.</w:t>
      </w:r>
      <w:r w:rsidR="00794683">
        <w:rPr>
          <w:rFonts w:asciiTheme="majorBidi" w:hAnsiTheme="majorBidi" w:cstheme="majorBidi"/>
          <w:color w:val="000000" w:themeColor="text1"/>
          <w:sz w:val="20"/>
          <w:szCs w:val="20"/>
        </w:rPr>
        <w:t xml:space="preserve"> D</w:t>
      </w:r>
      <w:r w:rsidR="00794683" w:rsidRPr="00794683">
        <w:rPr>
          <w:rFonts w:asciiTheme="majorBidi" w:hAnsiTheme="majorBidi" w:cstheme="majorBidi"/>
          <w:color w:val="000000" w:themeColor="text1"/>
          <w:sz w:val="20"/>
          <w:szCs w:val="20"/>
        </w:rPr>
        <w:t>oi.org/10.1111/j.1600-0390.2019.12205.x</w:t>
      </w:r>
      <w:r w:rsidR="00794683" w:rsidRPr="00513209">
        <w:rPr>
          <w:rFonts w:asciiTheme="majorBidi" w:hAnsiTheme="majorBidi" w:cstheme="majorBidi"/>
          <w:color w:val="000000" w:themeColor="text1"/>
          <w:sz w:val="20"/>
          <w:szCs w:val="20"/>
        </w:rPr>
        <w:t xml:space="preserve">. </w:t>
      </w:r>
      <w:proofErr w:type="spellStart"/>
      <w:r w:rsidR="00DB4CC8" w:rsidRPr="00513209">
        <w:rPr>
          <w:rFonts w:asciiTheme="majorBidi" w:hAnsiTheme="majorBidi" w:cstheme="majorBidi"/>
          <w:i/>
          <w:iCs/>
          <w:color w:val="000000" w:themeColor="text1"/>
          <w:sz w:val="20"/>
          <w:szCs w:val="20"/>
        </w:rPr>
        <w:t>Acta</w:t>
      </w:r>
      <w:proofErr w:type="spellEnd"/>
      <w:r w:rsidR="00DB4CC8" w:rsidRPr="00513209">
        <w:rPr>
          <w:rFonts w:asciiTheme="majorBidi" w:hAnsiTheme="majorBidi" w:cstheme="majorBidi"/>
          <w:i/>
          <w:iCs/>
          <w:color w:val="000000" w:themeColor="text1"/>
          <w:sz w:val="20"/>
          <w:szCs w:val="20"/>
        </w:rPr>
        <w:t xml:space="preserve"> </w:t>
      </w:r>
      <w:proofErr w:type="spellStart"/>
      <w:r w:rsidR="00DB4CC8" w:rsidRPr="00513209">
        <w:rPr>
          <w:rFonts w:asciiTheme="majorBidi" w:hAnsiTheme="majorBidi" w:cstheme="majorBidi"/>
          <w:i/>
          <w:iCs/>
          <w:color w:val="000000" w:themeColor="text1"/>
          <w:sz w:val="20"/>
          <w:szCs w:val="20"/>
        </w:rPr>
        <w:t>Archaeologica</w:t>
      </w:r>
      <w:proofErr w:type="spellEnd"/>
      <w:r w:rsidR="0060571E" w:rsidRPr="00513209">
        <w:rPr>
          <w:rFonts w:asciiTheme="majorBidi" w:hAnsiTheme="majorBidi" w:cstheme="majorBidi"/>
          <w:i/>
          <w:iCs/>
          <w:color w:val="000000" w:themeColor="text1"/>
          <w:sz w:val="20"/>
          <w:szCs w:val="20"/>
        </w:rPr>
        <w:t>,</w:t>
      </w:r>
      <w:r w:rsidR="00DB4CC8" w:rsidRPr="00513209">
        <w:rPr>
          <w:rFonts w:asciiTheme="majorBidi" w:hAnsiTheme="majorBidi" w:cstheme="majorBidi"/>
          <w:color w:val="000000" w:themeColor="text1"/>
          <w:sz w:val="20"/>
          <w:szCs w:val="20"/>
        </w:rPr>
        <w:t xml:space="preserve"> 90(1):155-17.</w:t>
      </w:r>
    </w:p>
    <w:p w:rsidR="00507454" w:rsidRPr="00513209" w:rsidRDefault="00507454" w:rsidP="0060571E">
      <w:pPr>
        <w:spacing w:before="240" w:line="240" w:lineRule="auto"/>
        <w:jc w:val="lowKashida"/>
        <w:rPr>
          <w:rFonts w:asciiTheme="majorBidi" w:hAnsiTheme="majorBidi" w:cstheme="majorBidi"/>
          <w:color w:val="000000" w:themeColor="text1"/>
          <w:sz w:val="20"/>
          <w:szCs w:val="20"/>
          <w:rtl/>
        </w:rPr>
      </w:pPr>
      <w:r>
        <w:rPr>
          <w:rFonts w:asciiTheme="majorBidi" w:hAnsiTheme="majorBidi" w:cstheme="majorBidi"/>
          <w:color w:val="000000" w:themeColor="text1"/>
          <w:sz w:val="20"/>
          <w:szCs w:val="20"/>
        </w:rPr>
        <w:t>POTOSYAN 2017</w:t>
      </w:r>
    </w:p>
    <w:p w:rsidR="00DB4CC8" w:rsidRPr="00513209" w:rsidRDefault="006D03EC" w:rsidP="0060571E">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Potosyan</w:t>
      </w:r>
      <w:proofErr w:type="spellEnd"/>
      <w:r w:rsidR="0060571E"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A</w:t>
      </w:r>
      <w:r w:rsidR="0060571E" w:rsidRPr="00513209">
        <w:rPr>
          <w:rFonts w:asciiTheme="majorBidi" w:hAnsiTheme="majorBidi" w:cstheme="majorBidi"/>
          <w:color w:val="000000" w:themeColor="text1"/>
          <w:sz w:val="20"/>
          <w:szCs w:val="20"/>
        </w:rPr>
        <w:t>.</w:t>
      </w:r>
      <w:r w:rsidR="00855673" w:rsidRPr="00513209">
        <w:rPr>
          <w:rFonts w:asciiTheme="majorBidi" w:hAnsiTheme="majorBidi" w:cstheme="majorBidi"/>
          <w:color w:val="000000" w:themeColor="text1"/>
          <w:sz w:val="20"/>
          <w:szCs w:val="20"/>
        </w:rPr>
        <w:t xml:space="preserve"> H</w:t>
      </w:r>
      <w:r w:rsidR="0060571E"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Geographical features and development regularities of rural areas and Settlements distribution in mountain countries</w:t>
      </w:r>
      <w:r w:rsidR="000B5C94">
        <w:rPr>
          <w:rFonts w:asciiTheme="majorBidi" w:hAnsiTheme="majorBidi" w:cstheme="majorBidi"/>
          <w:color w:val="000000" w:themeColor="text1"/>
          <w:sz w:val="20"/>
          <w:szCs w:val="20"/>
        </w:rPr>
        <w:t>.</w:t>
      </w:r>
      <w:r w:rsidR="000B5C94" w:rsidRPr="000B5C94">
        <w:t xml:space="preserve"> </w:t>
      </w:r>
      <w:r w:rsidR="000B5C94" w:rsidRPr="000B5C94">
        <w:rPr>
          <w:rFonts w:asciiTheme="majorBidi" w:hAnsiTheme="majorBidi" w:cstheme="majorBidi"/>
          <w:color w:val="000000" w:themeColor="text1"/>
          <w:sz w:val="20"/>
          <w:szCs w:val="20"/>
        </w:rPr>
        <w:t>DOI: 10.1016/j.aasci.2017.02.012</w:t>
      </w:r>
      <w:r w:rsidR="0060571E" w:rsidRPr="00513209">
        <w:rPr>
          <w:rFonts w:asciiTheme="majorBidi" w:hAnsiTheme="majorBidi" w:cstheme="majorBidi"/>
          <w:i/>
          <w:iCs/>
          <w:color w:val="000000" w:themeColor="text1"/>
          <w:sz w:val="20"/>
          <w:szCs w:val="20"/>
        </w:rPr>
        <w:t>.</w:t>
      </w:r>
      <w:r w:rsidR="00DB4CC8" w:rsidRPr="00513209">
        <w:rPr>
          <w:rFonts w:asciiTheme="majorBidi" w:hAnsiTheme="majorBidi" w:cstheme="majorBidi"/>
          <w:i/>
          <w:iCs/>
          <w:color w:val="000000" w:themeColor="text1"/>
          <w:sz w:val="20"/>
          <w:szCs w:val="20"/>
        </w:rPr>
        <w:t xml:space="preserve"> Journal Annals of Agrarian Science</w:t>
      </w:r>
      <w:r w:rsidR="00DB4CC8"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15(2):</w:t>
      </w:r>
      <w:r w:rsidR="00DB4CC8" w:rsidRPr="00513209">
        <w:rPr>
          <w:rFonts w:asciiTheme="majorBidi" w:hAnsiTheme="majorBidi" w:cstheme="majorBidi"/>
          <w:color w:val="000000" w:themeColor="text1"/>
          <w:sz w:val="20"/>
          <w:szCs w:val="20"/>
        </w:rPr>
        <w:t>1-5.</w:t>
      </w:r>
    </w:p>
    <w:p w:rsidR="00507454" w:rsidRDefault="00507454" w:rsidP="0060571E">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SCHMIDT 1940</w:t>
      </w:r>
    </w:p>
    <w:p w:rsidR="00DB4CC8" w:rsidRPr="00513209" w:rsidRDefault="003B16F5" w:rsidP="00A1341F">
      <w:pPr>
        <w:spacing w:line="240"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Schmidt</w:t>
      </w:r>
      <w:r w:rsidR="0060571E"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E</w:t>
      </w:r>
      <w:r w:rsidR="0060571E" w:rsidRPr="00513209">
        <w:rPr>
          <w:rFonts w:asciiTheme="majorBidi" w:hAnsiTheme="majorBidi" w:cstheme="majorBidi"/>
          <w:color w:val="000000" w:themeColor="text1"/>
          <w:sz w:val="20"/>
          <w:szCs w:val="20"/>
        </w:rPr>
        <w:t>.</w:t>
      </w:r>
      <w:r w:rsidR="00507454">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 xml:space="preserve">Flights over Ancient </w:t>
      </w:r>
      <w:r w:rsidR="00C3632C" w:rsidRPr="00513209">
        <w:rPr>
          <w:rFonts w:asciiTheme="majorBidi" w:hAnsiTheme="majorBidi" w:cstheme="majorBidi"/>
          <w:i/>
          <w:iCs/>
          <w:color w:val="000000" w:themeColor="text1"/>
          <w:sz w:val="20"/>
          <w:szCs w:val="20"/>
        </w:rPr>
        <w:t>Iran</w:t>
      </w:r>
      <w:r w:rsidR="00C3632C">
        <w:rPr>
          <w:rFonts w:asciiTheme="majorBidi" w:hAnsiTheme="majorBidi" w:cstheme="majorBidi"/>
          <w:color w:val="000000" w:themeColor="text1"/>
          <w:sz w:val="20"/>
          <w:szCs w:val="20"/>
        </w:rPr>
        <w:t xml:space="preserve"> </w:t>
      </w:r>
      <w:proofErr w:type="gramStart"/>
      <w:r w:rsidR="00C3632C">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proofErr w:type="spellStart"/>
      <w:r w:rsidR="00DB4CC8" w:rsidRPr="00513209">
        <w:rPr>
          <w:rFonts w:asciiTheme="majorBidi" w:hAnsiTheme="majorBidi" w:cstheme="majorBidi"/>
          <w:color w:val="000000" w:themeColor="text1"/>
          <w:sz w:val="20"/>
          <w:szCs w:val="20"/>
        </w:rPr>
        <w:t>Chicago</w:t>
      </w:r>
      <w:r w:rsidR="003E564A"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Universityof</w:t>
      </w:r>
      <w:proofErr w:type="spellEnd"/>
      <w:proofErr w:type="gramEnd"/>
      <w:r w:rsidR="00DB4CC8" w:rsidRPr="00513209">
        <w:rPr>
          <w:rFonts w:asciiTheme="majorBidi" w:hAnsiTheme="majorBidi" w:cstheme="majorBidi"/>
          <w:color w:val="000000" w:themeColor="text1"/>
          <w:sz w:val="20"/>
          <w:szCs w:val="20"/>
        </w:rPr>
        <w:t xml:space="preserve"> Chicago</w:t>
      </w:r>
      <w:r w:rsidR="00A1341F">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w:t>
      </w:r>
    </w:p>
    <w:p w:rsidR="00507454" w:rsidRDefault="00507454" w:rsidP="001237A4">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SPRENT/ SMEETON</w:t>
      </w:r>
      <w:r w:rsidR="0098493D">
        <w:rPr>
          <w:rFonts w:asciiTheme="majorBidi" w:hAnsiTheme="majorBidi" w:cstheme="majorBidi"/>
          <w:color w:val="000000" w:themeColor="text1"/>
          <w:sz w:val="20"/>
          <w:szCs w:val="20"/>
        </w:rPr>
        <w:t xml:space="preserve"> 2016</w:t>
      </w:r>
    </w:p>
    <w:p w:rsidR="00DB4CC8" w:rsidRPr="00513209" w:rsidRDefault="003B16F5" w:rsidP="00A1341F">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Sprent</w:t>
      </w:r>
      <w:proofErr w:type="spellEnd"/>
      <w:r w:rsidR="001237A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P</w:t>
      </w:r>
      <w:r w:rsidR="001237A4" w:rsidRPr="0098493D">
        <w:rPr>
          <w:rFonts w:asciiTheme="majorBidi" w:hAnsiTheme="majorBidi" w:cstheme="majorBidi"/>
          <w:color w:val="000000" w:themeColor="text1"/>
          <w:sz w:val="20"/>
          <w:szCs w:val="20"/>
        </w:rPr>
        <w:t>.</w:t>
      </w:r>
      <w:proofErr w:type="gramStart"/>
      <w:r w:rsidR="0098493D" w:rsidRPr="0098493D">
        <w:rPr>
          <w:rFonts w:asciiTheme="majorBidi" w:hAnsiTheme="majorBidi" w:cstheme="majorBidi"/>
          <w:sz w:val="20"/>
          <w:szCs w:val="20"/>
        </w:rPr>
        <w:t>,/</w:t>
      </w:r>
      <w:proofErr w:type="gramEnd"/>
      <w:r w:rsidR="0098493D">
        <w:rPr>
          <w:rFonts w:asciiTheme="majorBidi" w:hAnsiTheme="majorBidi" w:cstheme="majorBidi"/>
          <w:sz w:val="20"/>
          <w:szCs w:val="20"/>
        </w:rPr>
        <w:t xml:space="preserve"> </w:t>
      </w:r>
      <w:proofErr w:type="spellStart"/>
      <w:r w:rsidRPr="0098493D">
        <w:rPr>
          <w:rFonts w:asciiTheme="majorBidi" w:hAnsiTheme="majorBidi" w:cstheme="majorBidi"/>
          <w:color w:val="000000" w:themeColor="text1"/>
          <w:sz w:val="20"/>
          <w:szCs w:val="20"/>
        </w:rPr>
        <w:t>Smeeton</w:t>
      </w:r>
      <w:proofErr w:type="spellEnd"/>
      <w:r w:rsidR="001237A4"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N</w:t>
      </w:r>
      <w:r w:rsidR="001237A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C</w:t>
      </w:r>
      <w:r w:rsidR="001237A4" w:rsidRPr="00513209">
        <w:rPr>
          <w:rFonts w:asciiTheme="majorBidi" w:hAnsiTheme="majorBidi" w:cstheme="majorBidi"/>
          <w:color w:val="000000" w:themeColor="text1"/>
          <w:sz w:val="20"/>
          <w:szCs w:val="20"/>
        </w:rPr>
        <w:t>.</w:t>
      </w:r>
      <w:r w:rsidR="0098493D">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Applied Nonparametric Statistical Methods</w:t>
      </w:r>
      <w:r w:rsidR="00DB4CC8" w:rsidRPr="00513209">
        <w:rPr>
          <w:rFonts w:asciiTheme="majorBidi" w:hAnsiTheme="majorBidi" w:cstheme="majorBidi"/>
          <w:color w:val="000000" w:themeColor="text1"/>
          <w:sz w:val="20"/>
          <w:szCs w:val="20"/>
        </w:rPr>
        <w:t xml:space="preserve">, 4 </w:t>
      </w:r>
      <w:r w:rsidRPr="00513209">
        <w:rPr>
          <w:rFonts w:asciiTheme="majorBidi" w:hAnsiTheme="majorBidi" w:cstheme="majorBidi"/>
          <w:color w:val="000000" w:themeColor="text1"/>
          <w:sz w:val="20"/>
          <w:szCs w:val="20"/>
        </w:rPr>
        <w:t>editions</w:t>
      </w:r>
      <w:r w:rsidR="00A1341F">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1237A4" w:rsidRPr="00513209">
        <w:rPr>
          <w:rFonts w:asciiTheme="majorBidi" w:hAnsiTheme="majorBidi" w:cstheme="majorBidi"/>
          <w:color w:val="000000" w:themeColor="text1"/>
          <w:sz w:val="20"/>
          <w:szCs w:val="20"/>
        </w:rPr>
        <w:t>London &amp; New York</w:t>
      </w:r>
      <w:r w:rsidR="00A1341F">
        <w:rPr>
          <w:rFonts w:asciiTheme="majorBidi" w:hAnsiTheme="majorBidi" w:cstheme="majorBidi"/>
          <w:color w:val="000000" w:themeColor="text1"/>
          <w:sz w:val="20"/>
          <w:szCs w:val="20"/>
        </w:rPr>
        <w:t xml:space="preserve">: </w:t>
      </w:r>
      <w:r w:rsidR="00DB4CC8" w:rsidRPr="00513209">
        <w:rPr>
          <w:rFonts w:asciiTheme="majorBidi" w:hAnsiTheme="majorBidi" w:cstheme="majorBidi"/>
          <w:color w:val="000000" w:themeColor="text1"/>
          <w:sz w:val="20"/>
          <w:szCs w:val="20"/>
        </w:rPr>
        <w:t>Chapman and Hall</w:t>
      </w:r>
      <w:r w:rsidR="00A1341F">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w:t>
      </w:r>
    </w:p>
    <w:p w:rsidR="0098493D" w:rsidRDefault="0098493D" w:rsidP="001237A4">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STEIN 1940</w:t>
      </w:r>
    </w:p>
    <w:p w:rsidR="00DB4CC8" w:rsidRPr="00513209" w:rsidRDefault="003B16F5" w:rsidP="00A1341F">
      <w:pPr>
        <w:spacing w:line="240" w:lineRule="auto"/>
        <w:jc w:val="lowKashida"/>
        <w:rPr>
          <w:rFonts w:asciiTheme="majorBidi" w:hAnsiTheme="majorBidi" w:cstheme="majorBidi"/>
          <w:color w:val="000000" w:themeColor="text1"/>
          <w:sz w:val="20"/>
          <w:szCs w:val="20"/>
          <w:rtl/>
        </w:rPr>
      </w:pPr>
      <w:r w:rsidRPr="00513209">
        <w:rPr>
          <w:rFonts w:asciiTheme="majorBidi" w:hAnsiTheme="majorBidi" w:cstheme="majorBidi"/>
          <w:color w:val="000000" w:themeColor="text1"/>
          <w:sz w:val="20"/>
          <w:szCs w:val="20"/>
        </w:rPr>
        <w:t>Stein</w:t>
      </w:r>
      <w:r w:rsidR="001237A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F878F4" w:rsidRPr="00513209">
        <w:rPr>
          <w:rFonts w:asciiTheme="majorBidi" w:hAnsiTheme="majorBidi" w:cstheme="majorBidi"/>
          <w:color w:val="000000" w:themeColor="text1"/>
          <w:sz w:val="20"/>
          <w:szCs w:val="20"/>
        </w:rPr>
        <w:t>A</w:t>
      </w:r>
      <w:r w:rsidR="001237A4" w:rsidRPr="00513209">
        <w:rPr>
          <w:rFonts w:asciiTheme="majorBidi" w:hAnsiTheme="majorBidi" w:cstheme="majorBidi"/>
          <w:color w:val="000000" w:themeColor="text1"/>
          <w:sz w:val="20"/>
          <w:szCs w:val="20"/>
        </w:rPr>
        <w:t>.</w:t>
      </w:r>
      <w:r w:rsidR="0098493D">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 xml:space="preserve">Old Routes of Western Iran, narrative of an archaeological journey carried out and </w:t>
      </w:r>
      <w:r w:rsidR="000B5C94" w:rsidRPr="00513209">
        <w:rPr>
          <w:rFonts w:asciiTheme="majorBidi" w:hAnsiTheme="majorBidi" w:cstheme="majorBidi"/>
          <w:i/>
          <w:iCs/>
          <w:color w:val="000000" w:themeColor="text1"/>
          <w:sz w:val="20"/>
          <w:szCs w:val="20"/>
        </w:rPr>
        <w:t>recorded</w:t>
      </w:r>
      <w:r w:rsidR="000B5C94">
        <w:rPr>
          <w:rFonts w:asciiTheme="majorBidi" w:hAnsiTheme="majorBidi" w:cstheme="majorBidi"/>
          <w:color w:val="000000" w:themeColor="text1"/>
          <w:sz w:val="20"/>
          <w:szCs w:val="20"/>
        </w:rPr>
        <w:t xml:space="preserve"> </w:t>
      </w:r>
      <w:proofErr w:type="gramStart"/>
      <w:r w:rsidR="000B5C94">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London</w:t>
      </w:r>
      <w:proofErr w:type="gramEnd"/>
      <w:r w:rsidR="003E564A"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Macmillan</w:t>
      </w:r>
      <w:r w:rsidR="003E564A" w:rsidRPr="00513209">
        <w:rPr>
          <w:rFonts w:asciiTheme="majorBidi" w:hAnsiTheme="majorBidi" w:cstheme="majorBidi"/>
          <w:color w:val="000000" w:themeColor="text1"/>
          <w:sz w:val="20"/>
          <w:szCs w:val="20"/>
        </w:rPr>
        <w:t xml:space="preserve"> and</w:t>
      </w:r>
      <w:r w:rsidR="00DB4CC8" w:rsidRPr="00513209">
        <w:rPr>
          <w:rFonts w:asciiTheme="majorBidi" w:hAnsiTheme="majorBidi" w:cstheme="majorBidi"/>
          <w:color w:val="000000" w:themeColor="text1"/>
          <w:sz w:val="20"/>
          <w:szCs w:val="20"/>
        </w:rPr>
        <w:t xml:space="preserve"> Co</w:t>
      </w:r>
      <w:r w:rsidR="00A1341F">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w:t>
      </w:r>
    </w:p>
    <w:p w:rsidR="0098493D" w:rsidRDefault="0098493D" w:rsidP="001237A4">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TURRERO </w:t>
      </w:r>
      <w:proofErr w:type="gramStart"/>
      <w:r w:rsidRPr="00F84A39">
        <w:rPr>
          <w:rFonts w:asciiTheme="majorBidi" w:hAnsiTheme="majorBidi" w:cstheme="majorBidi"/>
          <w:color w:val="000000" w:themeColor="text1"/>
          <w:sz w:val="20"/>
          <w:szCs w:val="20"/>
        </w:rPr>
        <w:t>et</w:t>
      </w:r>
      <w:proofErr w:type="gramEnd"/>
      <w:r w:rsidRPr="00F84A39">
        <w:rPr>
          <w:rFonts w:asciiTheme="majorBidi" w:hAnsiTheme="majorBidi" w:cstheme="majorBidi"/>
          <w:color w:val="000000" w:themeColor="text1"/>
          <w:sz w:val="20"/>
          <w:szCs w:val="20"/>
        </w:rPr>
        <w:t xml:space="preserve"> </w:t>
      </w:r>
      <w:proofErr w:type="spellStart"/>
      <w:r w:rsidRPr="00F84A39">
        <w:rPr>
          <w:rFonts w:asciiTheme="majorBidi" w:hAnsiTheme="majorBidi" w:cstheme="majorBidi"/>
          <w:color w:val="000000" w:themeColor="text1"/>
          <w:sz w:val="20"/>
          <w:szCs w:val="20"/>
        </w:rPr>
        <w:t>alii</w:t>
      </w:r>
      <w:proofErr w:type="spellEnd"/>
      <w:r>
        <w:rPr>
          <w:rFonts w:asciiTheme="majorBidi" w:hAnsiTheme="majorBidi" w:cstheme="majorBidi"/>
          <w:color w:val="000000" w:themeColor="text1"/>
          <w:sz w:val="20"/>
          <w:szCs w:val="20"/>
        </w:rPr>
        <w:t xml:space="preserve"> 2013</w:t>
      </w:r>
    </w:p>
    <w:p w:rsidR="00DB4CC8" w:rsidRDefault="00DB4CC8" w:rsidP="000B5C94">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rPr>
        <w:t>Turrero</w:t>
      </w:r>
      <w:proofErr w:type="spellEnd"/>
      <w:r w:rsidR="001237A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3E564A" w:rsidRPr="00513209">
        <w:rPr>
          <w:rFonts w:asciiTheme="majorBidi" w:hAnsiTheme="majorBidi" w:cstheme="majorBidi"/>
          <w:color w:val="000000" w:themeColor="text1"/>
          <w:sz w:val="20"/>
          <w:szCs w:val="20"/>
        </w:rPr>
        <w:t>P</w:t>
      </w:r>
      <w:r w:rsidR="001237A4" w:rsidRPr="00513209">
        <w:rPr>
          <w:rFonts w:asciiTheme="majorBidi" w:hAnsiTheme="majorBidi" w:cstheme="majorBidi"/>
          <w:color w:val="000000" w:themeColor="text1"/>
          <w:sz w:val="20"/>
          <w:szCs w:val="20"/>
        </w:rPr>
        <w:t>.</w:t>
      </w:r>
      <w:r w:rsidR="0098493D">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Dominguez-Cuesta</w:t>
      </w:r>
      <w:r w:rsidR="001237A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3E564A" w:rsidRPr="00513209">
        <w:rPr>
          <w:rFonts w:asciiTheme="majorBidi" w:hAnsiTheme="majorBidi" w:cstheme="majorBidi"/>
          <w:color w:val="000000" w:themeColor="text1"/>
          <w:sz w:val="20"/>
          <w:szCs w:val="20"/>
        </w:rPr>
        <w:t>M</w:t>
      </w:r>
      <w:r w:rsidR="001237A4" w:rsidRPr="00513209">
        <w:rPr>
          <w:rFonts w:asciiTheme="majorBidi" w:hAnsiTheme="majorBidi" w:cstheme="majorBidi"/>
          <w:color w:val="000000" w:themeColor="text1"/>
          <w:sz w:val="20"/>
          <w:szCs w:val="20"/>
        </w:rPr>
        <w:t>.</w:t>
      </w:r>
      <w:r w:rsidR="003E564A" w:rsidRPr="00513209">
        <w:rPr>
          <w:rFonts w:asciiTheme="majorBidi" w:hAnsiTheme="majorBidi" w:cstheme="majorBidi"/>
          <w:color w:val="000000" w:themeColor="text1"/>
          <w:sz w:val="20"/>
          <w:szCs w:val="20"/>
        </w:rPr>
        <w:t xml:space="preserve"> J</w:t>
      </w:r>
      <w:r w:rsidR="001237A4" w:rsidRPr="00513209">
        <w:rPr>
          <w:rFonts w:asciiTheme="majorBidi" w:hAnsiTheme="majorBidi" w:cstheme="majorBidi"/>
          <w:color w:val="000000" w:themeColor="text1"/>
          <w:sz w:val="20"/>
          <w:szCs w:val="20"/>
        </w:rPr>
        <w:t>.</w:t>
      </w:r>
      <w:r w:rsidR="0098493D">
        <w:rPr>
          <w:rFonts w:asciiTheme="majorBidi" w:hAnsiTheme="majorBidi" w:cstheme="majorBidi"/>
          <w:color w:val="000000" w:themeColor="text1"/>
          <w:sz w:val="20"/>
          <w:szCs w:val="20"/>
        </w:rPr>
        <w:t>,/</w:t>
      </w:r>
      <w:r w:rsidR="00655082" w:rsidRPr="00513209">
        <w:rPr>
          <w:sz w:val="20"/>
          <w:szCs w:val="20"/>
        </w:rPr>
        <w:t xml:space="preserve"> </w:t>
      </w:r>
      <w:r w:rsidR="00655082" w:rsidRPr="00513209">
        <w:rPr>
          <w:rFonts w:asciiTheme="majorBidi" w:hAnsiTheme="majorBidi" w:cstheme="majorBidi"/>
          <w:color w:val="000000" w:themeColor="text1"/>
          <w:sz w:val="20"/>
          <w:szCs w:val="20"/>
        </w:rPr>
        <w:t>Monserrat</w:t>
      </w:r>
      <w:r w:rsidR="001237A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655082" w:rsidRPr="00513209">
        <w:rPr>
          <w:rFonts w:asciiTheme="majorBidi" w:hAnsiTheme="majorBidi" w:cstheme="majorBidi"/>
          <w:color w:val="000000" w:themeColor="text1"/>
          <w:sz w:val="20"/>
          <w:szCs w:val="20"/>
        </w:rPr>
        <w:t>J</w:t>
      </w:r>
      <w:r w:rsidR="001237A4" w:rsidRPr="00513209">
        <w:rPr>
          <w:rFonts w:asciiTheme="majorBidi" w:hAnsiTheme="majorBidi" w:cstheme="majorBidi"/>
          <w:color w:val="000000" w:themeColor="text1"/>
          <w:sz w:val="20"/>
          <w:szCs w:val="20"/>
        </w:rPr>
        <w:t>.</w:t>
      </w:r>
      <w:r w:rsidR="003E564A" w:rsidRPr="00513209">
        <w:rPr>
          <w:rFonts w:asciiTheme="majorBidi" w:hAnsiTheme="majorBidi" w:cstheme="majorBidi"/>
          <w:color w:val="000000" w:themeColor="text1"/>
          <w:sz w:val="20"/>
          <w:szCs w:val="20"/>
        </w:rPr>
        <w:t xml:space="preserve"> </w:t>
      </w:r>
      <w:r w:rsidR="00655082" w:rsidRPr="00513209">
        <w:rPr>
          <w:rFonts w:asciiTheme="majorBidi" w:hAnsiTheme="majorBidi" w:cstheme="majorBidi"/>
          <w:color w:val="000000" w:themeColor="text1"/>
          <w:sz w:val="20"/>
          <w:szCs w:val="20"/>
        </w:rPr>
        <w:t>S</w:t>
      </w:r>
      <w:r w:rsidR="001237A4" w:rsidRPr="00513209">
        <w:rPr>
          <w:rFonts w:asciiTheme="majorBidi" w:hAnsiTheme="majorBidi" w:cstheme="majorBidi"/>
          <w:color w:val="000000" w:themeColor="text1"/>
          <w:sz w:val="20"/>
          <w:szCs w:val="20"/>
        </w:rPr>
        <w:t>.</w:t>
      </w:r>
      <w:r w:rsidR="0098493D">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Garcia</w:t>
      </w:r>
      <w:r w:rsidR="001237A4" w:rsidRPr="00513209">
        <w:rPr>
          <w:rFonts w:asciiTheme="majorBidi" w:hAnsiTheme="majorBidi" w:cstheme="majorBidi"/>
          <w:color w:val="000000" w:themeColor="text1"/>
          <w:sz w:val="20"/>
          <w:szCs w:val="20"/>
        </w:rPr>
        <w:t>,</w:t>
      </w:r>
      <w:r w:rsidR="003E564A" w:rsidRPr="00513209">
        <w:rPr>
          <w:rFonts w:asciiTheme="majorBidi" w:hAnsiTheme="majorBidi" w:cstheme="majorBidi"/>
          <w:color w:val="000000" w:themeColor="text1"/>
          <w:sz w:val="20"/>
          <w:szCs w:val="20"/>
        </w:rPr>
        <w:t xml:space="preserve"> </w:t>
      </w:r>
      <w:r w:rsidRPr="00513209">
        <w:rPr>
          <w:rFonts w:asciiTheme="majorBidi" w:hAnsiTheme="majorBidi" w:cstheme="majorBidi"/>
          <w:color w:val="000000" w:themeColor="text1"/>
          <w:sz w:val="20"/>
          <w:szCs w:val="20"/>
        </w:rPr>
        <w:t>V</w:t>
      </w:r>
      <w:r w:rsidR="001237A4" w:rsidRPr="00513209">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655082" w:rsidRPr="00513209">
        <w:rPr>
          <w:rFonts w:asciiTheme="majorBidi" w:hAnsiTheme="majorBidi" w:cstheme="majorBidi"/>
          <w:color w:val="000000" w:themeColor="text1"/>
          <w:sz w:val="20"/>
          <w:szCs w:val="20"/>
        </w:rPr>
        <w:t>E</w:t>
      </w:r>
      <w:r w:rsidR="001237A4" w:rsidRPr="00513209">
        <w:rPr>
          <w:rFonts w:asciiTheme="majorBidi" w:hAnsiTheme="majorBidi" w:cstheme="majorBidi"/>
          <w:color w:val="000000" w:themeColor="text1"/>
          <w:sz w:val="20"/>
          <w:szCs w:val="20"/>
        </w:rPr>
        <w:t>.</w:t>
      </w:r>
      <w:r w:rsidR="0098493D">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The spatial distribution of </w:t>
      </w:r>
      <w:proofErr w:type="spellStart"/>
      <w:r w:rsidRPr="00513209">
        <w:rPr>
          <w:rFonts w:asciiTheme="majorBidi" w:hAnsiTheme="majorBidi" w:cstheme="majorBidi"/>
          <w:color w:val="000000" w:themeColor="text1"/>
          <w:sz w:val="20"/>
          <w:szCs w:val="20"/>
        </w:rPr>
        <w:t>Palaeolithic</w:t>
      </w:r>
      <w:proofErr w:type="spellEnd"/>
      <w:r w:rsidRPr="00513209">
        <w:rPr>
          <w:rFonts w:asciiTheme="majorBidi" w:hAnsiTheme="majorBidi" w:cstheme="majorBidi"/>
          <w:color w:val="000000" w:themeColor="text1"/>
          <w:sz w:val="20"/>
          <w:szCs w:val="20"/>
        </w:rPr>
        <w:t xml:space="preserve"> human settlements and its influence on </w:t>
      </w:r>
      <w:proofErr w:type="spellStart"/>
      <w:r w:rsidRPr="00513209">
        <w:rPr>
          <w:rFonts w:asciiTheme="majorBidi" w:hAnsiTheme="majorBidi" w:cstheme="majorBidi"/>
          <w:color w:val="000000" w:themeColor="text1"/>
          <w:sz w:val="20"/>
          <w:szCs w:val="20"/>
        </w:rPr>
        <w:t>palaeoecological</w:t>
      </w:r>
      <w:proofErr w:type="spellEnd"/>
      <w:r w:rsidRPr="00513209">
        <w:rPr>
          <w:rFonts w:asciiTheme="majorBidi" w:hAnsiTheme="majorBidi" w:cstheme="majorBidi"/>
          <w:color w:val="000000" w:themeColor="text1"/>
          <w:sz w:val="20"/>
          <w:szCs w:val="20"/>
        </w:rPr>
        <w:t xml:space="preserve"> studies: a case from Northern Iberia</w:t>
      </w:r>
      <w:r w:rsidR="001237A4" w:rsidRPr="00513209">
        <w:rPr>
          <w:rFonts w:asciiTheme="majorBidi" w:hAnsiTheme="majorBidi" w:cstheme="majorBidi"/>
          <w:color w:val="000000" w:themeColor="text1"/>
          <w:sz w:val="20"/>
          <w:szCs w:val="20"/>
        </w:rPr>
        <w:t>.</w:t>
      </w:r>
      <w:r w:rsidR="000B5C94" w:rsidRPr="000B5C94">
        <w:t xml:space="preserve"> </w:t>
      </w:r>
      <w:r w:rsidR="000B5C94" w:rsidRPr="000B5C94">
        <w:rPr>
          <w:rFonts w:asciiTheme="majorBidi" w:hAnsiTheme="majorBidi" w:cstheme="majorBidi"/>
          <w:color w:val="000000" w:themeColor="text1"/>
          <w:sz w:val="20"/>
          <w:szCs w:val="20"/>
        </w:rPr>
        <w:t>doi.org/10.1016/j.jas.2013.06.003</w:t>
      </w:r>
      <w:r w:rsidR="000B5C94">
        <w:rPr>
          <w:rFonts w:asciiTheme="majorBidi" w:hAnsiTheme="majorBidi" w:cstheme="majorBidi"/>
          <w:color w:val="000000" w:themeColor="text1"/>
          <w:sz w:val="20"/>
          <w:szCs w:val="20"/>
        </w:rPr>
        <w:t>.</w:t>
      </w:r>
      <w:r w:rsidRPr="00513209">
        <w:rPr>
          <w:rFonts w:asciiTheme="majorBidi" w:hAnsiTheme="majorBidi" w:cstheme="majorBidi"/>
          <w:color w:val="000000" w:themeColor="text1"/>
          <w:sz w:val="20"/>
          <w:szCs w:val="20"/>
        </w:rPr>
        <w:t xml:space="preserve"> </w:t>
      </w:r>
      <w:r w:rsidR="000B5C94" w:rsidRPr="000B5C94">
        <w:rPr>
          <w:rFonts w:asciiTheme="majorBidi" w:hAnsiTheme="majorBidi" w:cstheme="majorBidi"/>
          <w:i/>
          <w:iCs/>
          <w:color w:val="000000" w:themeColor="text1"/>
          <w:sz w:val="20"/>
          <w:szCs w:val="20"/>
        </w:rPr>
        <w:t>Journal of Archaeological Science</w:t>
      </w:r>
      <w:r w:rsidRPr="00513209">
        <w:rPr>
          <w:rFonts w:asciiTheme="majorBidi" w:hAnsiTheme="majorBidi" w:cstheme="majorBidi"/>
          <w:color w:val="000000" w:themeColor="text1"/>
          <w:sz w:val="20"/>
          <w:szCs w:val="20"/>
        </w:rPr>
        <w:t>; 40: 4127–4138.</w:t>
      </w:r>
    </w:p>
    <w:p w:rsidR="00BE0FAC" w:rsidRPr="00513209" w:rsidRDefault="00BE0FAC" w:rsidP="001237A4">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YAN/ SU 2009</w:t>
      </w:r>
    </w:p>
    <w:p w:rsidR="00DB4CC8" w:rsidRDefault="003B16F5" w:rsidP="00A1341F">
      <w:pPr>
        <w:spacing w:line="240" w:lineRule="auto"/>
        <w:jc w:val="lowKashida"/>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t>Yan</w:t>
      </w:r>
      <w:r w:rsidR="001237A4"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3E564A" w:rsidRPr="00513209">
        <w:rPr>
          <w:rFonts w:asciiTheme="majorBidi" w:hAnsiTheme="majorBidi" w:cstheme="majorBidi"/>
          <w:color w:val="000000" w:themeColor="text1"/>
          <w:sz w:val="20"/>
          <w:szCs w:val="20"/>
        </w:rPr>
        <w:t>X</w:t>
      </w:r>
      <w:r w:rsidR="00BE0FAC">
        <w:rPr>
          <w:rFonts w:asciiTheme="majorBidi" w:hAnsiTheme="majorBidi" w:cstheme="majorBidi"/>
          <w:color w:val="000000" w:themeColor="text1"/>
          <w:sz w:val="20"/>
          <w:szCs w:val="20"/>
        </w:rPr>
        <w:t xml:space="preserve">., / </w:t>
      </w:r>
      <w:r w:rsidR="00441207" w:rsidRPr="00513209">
        <w:rPr>
          <w:rFonts w:asciiTheme="majorBidi" w:hAnsiTheme="majorBidi" w:cstheme="majorBidi"/>
          <w:color w:val="000000" w:themeColor="text1"/>
          <w:sz w:val="20"/>
          <w:szCs w:val="20"/>
        </w:rPr>
        <w:t>Su</w:t>
      </w:r>
      <w:r w:rsidR="001237A4" w:rsidRPr="00513209">
        <w:rPr>
          <w:rFonts w:asciiTheme="majorBidi" w:hAnsiTheme="majorBidi" w:cstheme="majorBidi"/>
          <w:color w:val="000000" w:themeColor="text1"/>
          <w:sz w:val="20"/>
          <w:szCs w:val="20"/>
        </w:rPr>
        <w:t>,</w:t>
      </w:r>
      <w:r w:rsidR="003E564A" w:rsidRPr="00513209">
        <w:rPr>
          <w:rFonts w:asciiTheme="majorBidi" w:hAnsiTheme="majorBidi" w:cstheme="majorBidi"/>
          <w:color w:val="000000" w:themeColor="text1"/>
          <w:sz w:val="20"/>
          <w:szCs w:val="20"/>
        </w:rPr>
        <w:t xml:space="preserve"> G</w:t>
      </w:r>
      <w:r w:rsidR="001237A4" w:rsidRPr="00513209">
        <w:rPr>
          <w:rFonts w:asciiTheme="majorBidi" w:hAnsiTheme="majorBidi" w:cstheme="majorBidi"/>
          <w:color w:val="000000" w:themeColor="text1"/>
          <w:sz w:val="20"/>
          <w:szCs w:val="20"/>
        </w:rPr>
        <w:t>.</w:t>
      </w:r>
      <w:r w:rsidR="00BE0FAC">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 xml:space="preserve">Linear </w:t>
      </w:r>
      <w:r w:rsidR="00916880" w:rsidRPr="00513209">
        <w:rPr>
          <w:rFonts w:asciiTheme="majorBidi" w:hAnsiTheme="majorBidi" w:cstheme="majorBidi"/>
          <w:i/>
          <w:iCs/>
          <w:color w:val="000000" w:themeColor="text1"/>
          <w:sz w:val="20"/>
          <w:szCs w:val="20"/>
        </w:rPr>
        <w:t>Regression</w:t>
      </w:r>
      <w:r w:rsidR="00DB4CC8" w:rsidRPr="00513209">
        <w:rPr>
          <w:rFonts w:asciiTheme="majorBidi" w:hAnsiTheme="majorBidi" w:cstheme="majorBidi"/>
          <w:i/>
          <w:iCs/>
          <w:color w:val="000000" w:themeColor="text1"/>
          <w:sz w:val="20"/>
          <w:szCs w:val="20"/>
        </w:rPr>
        <w:t xml:space="preserve"> Analysis: Theory and </w:t>
      </w:r>
      <w:r w:rsidR="007006EC" w:rsidRPr="00513209">
        <w:rPr>
          <w:rFonts w:asciiTheme="majorBidi" w:hAnsiTheme="majorBidi" w:cstheme="majorBidi"/>
          <w:i/>
          <w:iCs/>
          <w:color w:val="000000" w:themeColor="text1"/>
          <w:sz w:val="20"/>
          <w:szCs w:val="20"/>
        </w:rPr>
        <w:t>Computing</w:t>
      </w:r>
      <w:r w:rsidR="007006EC">
        <w:rPr>
          <w:rFonts w:asciiTheme="majorBidi" w:hAnsiTheme="majorBidi" w:cstheme="majorBidi"/>
          <w:color w:val="000000" w:themeColor="text1"/>
          <w:sz w:val="20"/>
          <w:szCs w:val="20"/>
        </w:rPr>
        <w:t xml:space="preserve"> (</w:t>
      </w:r>
      <w:r w:rsidR="007006EC" w:rsidRPr="00513209">
        <w:rPr>
          <w:rFonts w:asciiTheme="majorBidi" w:hAnsiTheme="majorBidi" w:cstheme="majorBidi"/>
          <w:color w:val="000000" w:themeColor="text1"/>
          <w:sz w:val="20"/>
          <w:szCs w:val="20"/>
        </w:rPr>
        <w:t>New</w:t>
      </w:r>
      <w:r w:rsidR="003E4AAE" w:rsidRPr="00513209">
        <w:rPr>
          <w:rFonts w:asciiTheme="majorBidi" w:hAnsiTheme="majorBidi" w:cstheme="majorBidi"/>
          <w:color w:val="000000" w:themeColor="text1"/>
          <w:sz w:val="20"/>
          <w:szCs w:val="20"/>
        </w:rPr>
        <w:t xml:space="preserve"> Jersey</w:t>
      </w:r>
      <w:r w:rsidR="001237A4" w:rsidRPr="00513209">
        <w:rPr>
          <w:rFonts w:asciiTheme="majorBidi" w:hAnsiTheme="majorBidi" w:cstheme="majorBidi"/>
          <w:color w:val="000000" w:themeColor="text1"/>
          <w:sz w:val="20"/>
          <w:szCs w:val="20"/>
        </w:rPr>
        <w:t>: World Scientific</w:t>
      </w:r>
      <w:r w:rsidR="002F1AA2" w:rsidRPr="00513209">
        <w:rPr>
          <w:sz w:val="20"/>
          <w:szCs w:val="20"/>
        </w:rPr>
        <w:t xml:space="preserve"> </w:t>
      </w:r>
      <w:r w:rsidR="002F1AA2" w:rsidRPr="00513209">
        <w:rPr>
          <w:rFonts w:asciiTheme="majorBidi" w:hAnsiTheme="majorBidi" w:cstheme="majorBidi"/>
          <w:color w:val="000000" w:themeColor="text1"/>
          <w:sz w:val="20"/>
          <w:szCs w:val="20"/>
        </w:rPr>
        <w:t>Publishing Co</w:t>
      </w:r>
      <w:r w:rsidR="00A1341F">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w:t>
      </w:r>
    </w:p>
    <w:p w:rsidR="00BE0FAC" w:rsidRPr="00513209" w:rsidRDefault="00BE0FAC" w:rsidP="00BE0FAC">
      <w:pPr>
        <w:spacing w:line="240" w:lineRule="auto"/>
        <w:jc w:val="lowKashida"/>
        <w:rPr>
          <w:rFonts w:asciiTheme="majorBidi" w:hAnsiTheme="majorBidi" w:cstheme="majorBidi"/>
          <w:color w:val="000000" w:themeColor="text1"/>
          <w:sz w:val="20"/>
          <w:szCs w:val="20"/>
          <w:rtl/>
        </w:rPr>
      </w:pPr>
      <w:r>
        <w:rPr>
          <w:rFonts w:asciiTheme="majorBidi" w:hAnsiTheme="majorBidi" w:cstheme="majorBidi"/>
          <w:color w:val="000000" w:themeColor="text1"/>
          <w:sz w:val="20"/>
          <w:szCs w:val="20"/>
        </w:rPr>
        <w:t>VOGEL 1986</w:t>
      </w:r>
    </w:p>
    <w:p w:rsidR="00DB4CC8" w:rsidRDefault="00CE67FB" w:rsidP="000B5C94">
      <w:pPr>
        <w:spacing w:line="240" w:lineRule="auto"/>
        <w:jc w:val="both"/>
        <w:rPr>
          <w:rFonts w:asciiTheme="majorBidi" w:hAnsiTheme="majorBidi" w:cstheme="majorBidi"/>
          <w:color w:val="000000" w:themeColor="text1"/>
          <w:sz w:val="20"/>
          <w:szCs w:val="20"/>
        </w:rPr>
      </w:pPr>
      <w:r w:rsidRPr="00513209">
        <w:rPr>
          <w:rFonts w:asciiTheme="majorBidi" w:hAnsiTheme="majorBidi" w:cstheme="majorBidi"/>
          <w:color w:val="000000" w:themeColor="text1"/>
          <w:sz w:val="20"/>
          <w:szCs w:val="20"/>
        </w:rPr>
        <w:lastRenderedPageBreak/>
        <w:t>Vogel</w:t>
      </w:r>
      <w:r w:rsidR="002F1AA2"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3E564A" w:rsidRPr="00513209">
        <w:rPr>
          <w:rFonts w:asciiTheme="majorBidi" w:hAnsiTheme="majorBidi" w:cstheme="majorBidi"/>
          <w:color w:val="000000" w:themeColor="text1"/>
          <w:sz w:val="20"/>
          <w:szCs w:val="20"/>
        </w:rPr>
        <w:t>J</w:t>
      </w:r>
      <w:r w:rsidR="002F1AA2" w:rsidRPr="00513209">
        <w:rPr>
          <w:rFonts w:asciiTheme="majorBidi" w:hAnsiTheme="majorBidi" w:cstheme="majorBidi"/>
          <w:color w:val="000000" w:themeColor="text1"/>
          <w:sz w:val="20"/>
          <w:szCs w:val="20"/>
        </w:rPr>
        <w:t>.</w:t>
      </w:r>
      <w:r w:rsidR="00BE0FAC">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Subsistence settlement systems in the prehistory of south</w:t>
      </w:r>
      <w:r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color w:val="000000" w:themeColor="text1"/>
          <w:sz w:val="20"/>
          <w:szCs w:val="20"/>
        </w:rPr>
        <w:t>western Zambia</w:t>
      </w:r>
      <w:r w:rsidR="002F1AA2" w:rsidRPr="00513209">
        <w:rPr>
          <w:rFonts w:asciiTheme="majorBidi" w:hAnsiTheme="majorBidi" w:cstheme="majorBidi"/>
          <w:color w:val="000000" w:themeColor="text1"/>
          <w:sz w:val="20"/>
          <w:szCs w:val="20"/>
        </w:rPr>
        <w:t>.</w:t>
      </w:r>
      <w:r w:rsidR="000B5C94" w:rsidRPr="000B5C94">
        <w:t xml:space="preserve"> </w:t>
      </w:r>
      <w:r w:rsidR="000B5C94">
        <w:rPr>
          <w:rFonts w:asciiTheme="majorBidi" w:hAnsiTheme="majorBidi" w:cstheme="majorBidi"/>
          <w:color w:val="000000" w:themeColor="text1"/>
          <w:sz w:val="20"/>
          <w:szCs w:val="20"/>
        </w:rPr>
        <w:t>D</w:t>
      </w:r>
      <w:r w:rsidR="000B5C94" w:rsidRPr="000B5C94">
        <w:rPr>
          <w:rFonts w:asciiTheme="majorBidi" w:hAnsiTheme="majorBidi" w:cstheme="majorBidi"/>
          <w:color w:val="000000" w:themeColor="text1"/>
          <w:sz w:val="20"/>
          <w:szCs w:val="20"/>
        </w:rPr>
        <w:t>oi.org/10.1007/BF00888306</w:t>
      </w:r>
      <w:r w:rsidR="000B5C94">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w:t>
      </w:r>
      <w:r w:rsidR="00DB4CC8" w:rsidRPr="00513209">
        <w:rPr>
          <w:rFonts w:asciiTheme="majorBidi" w:hAnsiTheme="majorBidi" w:cstheme="majorBidi"/>
          <w:i/>
          <w:iCs/>
          <w:color w:val="000000" w:themeColor="text1"/>
          <w:sz w:val="20"/>
          <w:szCs w:val="20"/>
        </w:rPr>
        <w:t>Human Ecology</w:t>
      </w:r>
      <w:r w:rsidR="002F1AA2" w:rsidRPr="00513209">
        <w:rPr>
          <w:rFonts w:asciiTheme="majorBidi" w:hAnsiTheme="majorBidi" w:cstheme="majorBidi"/>
          <w:color w:val="000000" w:themeColor="text1"/>
          <w:sz w:val="20"/>
          <w:szCs w:val="20"/>
        </w:rPr>
        <w:t>,</w:t>
      </w:r>
      <w:r w:rsidR="00DB4CC8" w:rsidRPr="00513209">
        <w:rPr>
          <w:rFonts w:asciiTheme="majorBidi" w:hAnsiTheme="majorBidi" w:cstheme="majorBidi"/>
          <w:color w:val="000000" w:themeColor="text1"/>
          <w:sz w:val="20"/>
          <w:szCs w:val="20"/>
        </w:rPr>
        <w:t xml:space="preserve"> 14: 397–414.</w:t>
      </w:r>
    </w:p>
    <w:p w:rsidR="00BE0FAC" w:rsidRPr="00513209" w:rsidRDefault="00BE0FAC" w:rsidP="002F1AA2">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VOS/ MEEKES 1999</w:t>
      </w:r>
    </w:p>
    <w:p w:rsidR="00B46E2C" w:rsidRPr="00513209" w:rsidRDefault="003B16F5" w:rsidP="000B5C94">
      <w:pPr>
        <w:spacing w:line="240" w:lineRule="auto"/>
        <w:jc w:val="lowKashida"/>
        <w:rPr>
          <w:rFonts w:asciiTheme="majorBidi" w:hAnsiTheme="majorBidi" w:cstheme="majorBidi"/>
          <w:color w:val="000000" w:themeColor="text1"/>
          <w:sz w:val="20"/>
          <w:szCs w:val="20"/>
          <w:lang w:bidi="fa-IR"/>
        </w:rPr>
      </w:pPr>
      <w:proofErr w:type="spellStart"/>
      <w:proofErr w:type="gramStart"/>
      <w:r w:rsidRPr="00513209">
        <w:rPr>
          <w:rFonts w:asciiTheme="majorBidi" w:hAnsiTheme="majorBidi" w:cstheme="majorBidi"/>
          <w:color w:val="000000" w:themeColor="text1"/>
          <w:sz w:val="20"/>
          <w:szCs w:val="20"/>
          <w:lang w:bidi="fa-IR"/>
        </w:rPr>
        <w:t>Vos</w:t>
      </w:r>
      <w:proofErr w:type="spellEnd"/>
      <w:r w:rsidR="00B46E2C" w:rsidRPr="00513209">
        <w:rPr>
          <w:rFonts w:asciiTheme="majorBidi" w:hAnsiTheme="majorBidi" w:cstheme="majorBidi"/>
          <w:color w:val="000000" w:themeColor="text1"/>
          <w:sz w:val="20"/>
          <w:szCs w:val="20"/>
          <w:lang w:bidi="fa-IR"/>
        </w:rPr>
        <w:t xml:space="preserve"> </w:t>
      </w:r>
      <w:r w:rsidR="00BF394A" w:rsidRPr="00513209">
        <w:rPr>
          <w:rFonts w:asciiTheme="majorBidi" w:hAnsiTheme="majorBidi" w:cstheme="majorBidi"/>
          <w:color w:val="000000" w:themeColor="text1"/>
          <w:sz w:val="20"/>
          <w:szCs w:val="20"/>
          <w:lang w:bidi="fa-IR"/>
        </w:rPr>
        <w:t>,</w:t>
      </w:r>
      <w:r w:rsidR="003E564A" w:rsidRPr="00513209">
        <w:rPr>
          <w:rFonts w:asciiTheme="majorBidi" w:hAnsiTheme="majorBidi" w:cstheme="majorBidi"/>
          <w:color w:val="000000" w:themeColor="text1"/>
          <w:sz w:val="20"/>
          <w:szCs w:val="20"/>
          <w:lang w:bidi="fa-IR"/>
        </w:rPr>
        <w:t>W</w:t>
      </w:r>
      <w:proofErr w:type="gramEnd"/>
      <w:r w:rsidR="00BF394A" w:rsidRPr="00513209">
        <w:rPr>
          <w:rFonts w:asciiTheme="majorBidi" w:hAnsiTheme="majorBidi" w:cstheme="majorBidi"/>
          <w:color w:val="000000" w:themeColor="text1"/>
          <w:sz w:val="20"/>
          <w:szCs w:val="20"/>
          <w:lang w:bidi="fa-IR"/>
        </w:rPr>
        <w:t>.</w:t>
      </w:r>
      <w:r w:rsidR="00BE0FAC">
        <w:rPr>
          <w:rFonts w:asciiTheme="majorBidi" w:hAnsiTheme="majorBidi" w:cstheme="majorBidi"/>
          <w:color w:val="000000" w:themeColor="text1"/>
          <w:sz w:val="20"/>
          <w:szCs w:val="20"/>
          <w:lang w:bidi="fa-IR"/>
        </w:rPr>
        <w:t>,/</w:t>
      </w:r>
      <w:r w:rsidR="00BF394A" w:rsidRPr="00513209">
        <w:rPr>
          <w:rFonts w:asciiTheme="majorBidi" w:hAnsiTheme="majorBidi" w:cstheme="majorBidi"/>
          <w:color w:val="000000" w:themeColor="text1"/>
          <w:sz w:val="20"/>
          <w:szCs w:val="20"/>
        </w:rPr>
        <w:t xml:space="preserve"> </w:t>
      </w:r>
      <w:proofErr w:type="spellStart"/>
      <w:r w:rsidRPr="00513209">
        <w:rPr>
          <w:rFonts w:asciiTheme="majorBidi" w:hAnsiTheme="majorBidi" w:cstheme="majorBidi"/>
          <w:color w:val="000000" w:themeColor="text1"/>
          <w:sz w:val="20"/>
          <w:szCs w:val="20"/>
          <w:lang w:bidi="fa-IR"/>
        </w:rPr>
        <w:t>Meekes</w:t>
      </w:r>
      <w:proofErr w:type="spellEnd"/>
      <w:r w:rsidR="00BF394A" w:rsidRPr="00513209">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H</w:t>
      </w:r>
      <w:r w:rsidR="00BF394A" w:rsidRPr="00513209">
        <w:rPr>
          <w:rFonts w:asciiTheme="majorBidi" w:hAnsiTheme="majorBidi" w:cstheme="majorBidi"/>
          <w:color w:val="000000" w:themeColor="text1"/>
          <w:sz w:val="20"/>
          <w:szCs w:val="20"/>
          <w:lang w:bidi="fa-IR"/>
        </w:rPr>
        <w:t>.</w:t>
      </w:r>
      <w:r w:rsidR="00BE0FAC">
        <w:rPr>
          <w:rFonts w:asciiTheme="majorBidi" w:hAnsiTheme="majorBidi" w:cstheme="majorBidi"/>
          <w:color w:val="000000" w:themeColor="text1"/>
          <w:sz w:val="20"/>
          <w:szCs w:val="20"/>
          <w:lang w:bidi="fa-IR"/>
        </w:rPr>
        <w:t>,</w:t>
      </w:r>
      <w:r w:rsidR="00B46E2C" w:rsidRPr="00513209">
        <w:rPr>
          <w:rFonts w:asciiTheme="majorBidi" w:hAnsiTheme="majorBidi" w:cstheme="majorBidi"/>
          <w:color w:val="000000" w:themeColor="text1"/>
          <w:sz w:val="20"/>
          <w:szCs w:val="20"/>
          <w:lang w:bidi="fa-IR"/>
        </w:rPr>
        <w:t xml:space="preserve"> Trend in European landscape development: Persp</w:t>
      </w:r>
      <w:r w:rsidRPr="00513209">
        <w:rPr>
          <w:rFonts w:asciiTheme="majorBidi" w:hAnsiTheme="majorBidi" w:cstheme="majorBidi"/>
          <w:color w:val="000000" w:themeColor="text1"/>
          <w:sz w:val="20"/>
          <w:szCs w:val="20"/>
          <w:lang w:bidi="fa-IR"/>
        </w:rPr>
        <w:t>ective for a sustainable future</w:t>
      </w:r>
      <w:r w:rsidR="00BF394A" w:rsidRPr="00513209">
        <w:rPr>
          <w:rFonts w:asciiTheme="majorBidi" w:hAnsiTheme="majorBidi" w:cstheme="majorBidi"/>
          <w:color w:val="000000" w:themeColor="text1"/>
          <w:sz w:val="20"/>
          <w:szCs w:val="20"/>
          <w:lang w:bidi="fa-IR"/>
        </w:rPr>
        <w:t>.</w:t>
      </w:r>
      <w:r w:rsidR="000B5C94" w:rsidRPr="000B5C94">
        <w:t xml:space="preserve"> </w:t>
      </w:r>
      <w:r w:rsidR="000B5C94">
        <w:rPr>
          <w:rFonts w:asciiTheme="majorBidi" w:hAnsiTheme="majorBidi" w:cstheme="majorBidi"/>
          <w:color w:val="000000" w:themeColor="text1"/>
          <w:sz w:val="20"/>
          <w:szCs w:val="20"/>
          <w:lang w:bidi="fa-IR"/>
        </w:rPr>
        <w:t>D</w:t>
      </w:r>
      <w:r w:rsidR="000B5C94" w:rsidRPr="000B5C94">
        <w:rPr>
          <w:rFonts w:asciiTheme="majorBidi" w:hAnsiTheme="majorBidi" w:cstheme="majorBidi"/>
          <w:color w:val="000000" w:themeColor="text1"/>
          <w:sz w:val="20"/>
          <w:szCs w:val="20"/>
          <w:lang w:bidi="fa-IR"/>
        </w:rPr>
        <w:t>oi.org/10.1016/S0169-</w:t>
      </w:r>
      <w:proofErr w:type="gramStart"/>
      <w:r w:rsidR="000B5C94" w:rsidRPr="000B5C94">
        <w:rPr>
          <w:rFonts w:asciiTheme="majorBidi" w:hAnsiTheme="majorBidi" w:cstheme="majorBidi"/>
          <w:color w:val="000000" w:themeColor="text1"/>
          <w:sz w:val="20"/>
          <w:szCs w:val="20"/>
          <w:lang w:bidi="fa-IR"/>
        </w:rPr>
        <w:t>2046(</w:t>
      </w:r>
      <w:proofErr w:type="gramEnd"/>
      <w:r w:rsidR="000B5C94" w:rsidRPr="000B5C94">
        <w:rPr>
          <w:rFonts w:asciiTheme="majorBidi" w:hAnsiTheme="majorBidi" w:cstheme="majorBidi"/>
          <w:color w:val="000000" w:themeColor="text1"/>
          <w:sz w:val="20"/>
          <w:szCs w:val="20"/>
          <w:lang w:bidi="fa-IR"/>
        </w:rPr>
        <w:t>99)00043-2</w:t>
      </w:r>
      <w:r w:rsidR="000B5C94">
        <w:rPr>
          <w:rFonts w:asciiTheme="majorBidi" w:hAnsiTheme="majorBidi" w:cstheme="majorBidi"/>
          <w:color w:val="000000" w:themeColor="text1"/>
          <w:sz w:val="20"/>
          <w:szCs w:val="20"/>
          <w:lang w:bidi="fa-IR"/>
        </w:rPr>
        <w:t>.</w:t>
      </w:r>
      <w:r w:rsidR="00B46E2C" w:rsidRPr="00513209">
        <w:rPr>
          <w:rFonts w:asciiTheme="majorBidi" w:hAnsiTheme="majorBidi" w:cstheme="majorBidi"/>
          <w:color w:val="000000" w:themeColor="text1"/>
          <w:sz w:val="20"/>
          <w:szCs w:val="20"/>
          <w:lang w:bidi="fa-IR"/>
        </w:rPr>
        <w:t xml:space="preserve"> </w:t>
      </w:r>
      <w:r w:rsidR="00B46E2C" w:rsidRPr="00513209">
        <w:rPr>
          <w:rFonts w:asciiTheme="majorBidi" w:hAnsiTheme="majorBidi" w:cstheme="majorBidi"/>
          <w:i/>
          <w:iCs/>
          <w:color w:val="000000" w:themeColor="text1"/>
          <w:sz w:val="20"/>
          <w:szCs w:val="20"/>
          <w:lang w:bidi="fa-IR"/>
        </w:rPr>
        <w:t>Landscape and Urban Planning,</w:t>
      </w:r>
      <w:r w:rsidR="00B46E2C" w:rsidRPr="00513209">
        <w:rPr>
          <w:rFonts w:asciiTheme="majorBidi" w:hAnsiTheme="majorBidi" w:cstheme="majorBidi"/>
          <w:color w:val="000000" w:themeColor="text1"/>
          <w:sz w:val="20"/>
          <w:szCs w:val="20"/>
          <w:lang w:bidi="fa-IR"/>
        </w:rPr>
        <w:t xml:space="preserve"> 46</w:t>
      </w:r>
      <w:r w:rsidRPr="00513209">
        <w:rPr>
          <w:rFonts w:asciiTheme="majorBidi" w:hAnsiTheme="majorBidi" w:cstheme="majorBidi"/>
          <w:color w:val="000000" w:themeColor="text1"/>
          <w:sz w:val="20"/>
          <w:szCs w:val="20"/>
          <w:lang w:bidi="fa-IR"/>
        </w:rPr>
        <w:t>:</w:t>
      </w:r>
      <w:r w:rsidR="00B46E2C" w:rsidRPr="00513209">
        <w:rPr>
          <w:rFonts w:asciiTheme="majorBidi" w:hAnsiTheme="majorBidi" w:cstheme="majorBidi"/>
          <w:color w:val="000000" w:themeColor="text1"/>
          <w:sz w:val="20"/>
          <w:szCs w:val="20"/>
          <w:lang w:bidi="fa-IR"/>
        </w:rPr>
        <w:t xml:space="preserve"> 3-14.</w:t>
      </w:r>
    </w:p>
    <w:p w:rsidR="00BE0FAC" w:rsidRDefault="00BE0FAC" w:rsidP="00F72868">
      <w:pPr>
        <w:spacing w:line="240" w:lineRule="auto"/>
        <w:jc w:val="lowKashida"/>
        <w:rPr>
          <w:rFonts w:asciiTheme="majorBidi" w:hAnsiTheme="majorBidi" w:cstheme="majorBidi"/>
          <w:color w:val="000000" w:themeColor="text1"/>
          <w:sz w:val="20"/>
          <w:szCs w:val="20"/>
          <w:lang w:bidi="fa-IR"/>
        </w:rPr>
      </w:pPr>
      <w:r>
        <w:rPr>
          <w:rFonts w:asciiTheme="majorBidi" w:hAnsiTheme="majorBidi" w:cstheme="majorBidi"/>
          <w:color w:val="000000" w:themeColor="text1"/>
          <w:sz w:val="20"/>
          <w:szCs w:val="20"/>
          <w:lang w:bidi="fa-IR"/>
        </w:rPr>
        <w:t>ZEDER 2009</w:t>
      </w:r>
    </w:p>
    <w:p w:rsidR="00DB4CC8" w:rsidRPr="00513209" w:rsidRDefault="005B4277" w:rsidP="00F72868">
      <w:pPr>
        <w:spacing w:line="240" w:lineRule="auto"/>
        <w:jc w:val="lowKashida"/>
        <w:rPr>
          <w:rFonts w:asciiTheme="majorBidi" w:hAnsiTheme="majorBidi" w:cstheme="majorBidi"/>
          <w:color w:val="000000" w:themeColor="text1"/>
          <w:sz w:val="20"/>
          <w:szCs w:val="20"/>
          <w:lang w:bidi="fa-IR"/>
        </w:rPr>
      </w:pPr>
      <w:proofErr w:type="spellStart"/>
      <w:r w:rsidRPr="00513209">
        <w:rPr>
          <w:rFonts w:asciiTheme="majorBidi" w:hAnsiTheme="majorBidi" w:cstheme="majorBidi"/>
          <w:color w:val="000000" w:themeColor="text1"/>
          <w:sz w:val="20"/>
          <w:szCs w:val="20"/>
          <w:lang w:bidi="fa-IR"/>
        </w:rPr>
        <w:t>Zeder</w:t>
      </w:r>
      <w:proofErr w:type="spellEnd"/>
      <w:r w:rsidR="00F72868" w:rsidRPr="00513209">
        <w:rPr>
          <w:rFonts w:asciiTheme="majorBidi" w:hAnsiTheme="majorBidi" w:cstheme="majorBidi"/>
          <w:color w:val="000000" w:themeColor="text1"/>
          <w:sz w:val="20"/>
          <w:szCs w:val="20"/>
          <w:lang w:bidi="fa-IR"/>
        </w:rPr>
        <w:t>,</w:t>
      </w:r>
      <w:r w:rsidRPr="00513209">
        <w:rPr>
          <w:sz w:val="20"/>
          <w:szCs w:val="20"/>
        </w:rPr>
        <w:t xml:space="preserve"> </w:t>
      </w:r>
      <w:r w:rsidR="003E564A" w:rsidRPr="00513209">
        <w:rPr>
          <w:rFonts w:asciiTheme="majorBidi" w:hAnsiTheme="majorBidi" w:cstheme="majorBidi"/>
          <w:color w:val="000000" w:themeColor="text1"/>
          <w:sz w:val="20"/>
          <w:szCs w:val="20"/>
          <w:lang w:bidi="fa-IR"/>
        </w:rPr>
        <w:t>M</w:t>
      </w:r>
      <w:r w:rsidR="00F72868" w:rsidRPr="00513209">
        <w:rPr>
          <w:rFonts w:asciiTheme="majorBidi" w:hAnsiTheme="majorBidi" w:cstheme="majorBidi"/>
          <w:color w:val="000000" w:themeColor="text1"/>
          <w:sz w:val="20"/>
          <w:szCs w:val="20"/>
          <w:lang w:bidi="fa-IR"/>
        </w:rPr>
        <w:t>.</w:t>
      </w:r>
      <w:r w:rsidR="00BE0FAC">
        <w:rPr>
          <w:rFonts w:asciiTheme="majorBidi" w:hAnsiTheme="majorBidi" w:cstheme="majorBidi"/>
          <w:color w:val="000000" w:themeColor="text1"/>
          <w:sz w:val="20"/>
          <w:szCs w:val="20"/>
          <w:lang w:bidi="fa-IR"/>
        </w:rPr>
        <w:t>,</w:t>
      </w:r>
      <w:r w:rsidR="00DB4CC8" w:rsidRPr="00513209">
        <w:rPr>
          <w:rFonts w:asciiTheme="majorBidi" w:hAnsiTheme="majorBidi" w:cstheme="majorBidi"/>
          <w:color w:val="000000" w:themeColor="text1"/>
          <w:sz w:val="20"/>
          <w:szCs w:val="20"/>
          <w:lang w:bidi="fa-IR"/>
        </w:rPr>
        <w:t xml:space="preserve"> The Neolithic macro-(r</w:t>
      </w:r>
      <w:proofErr w:type="gramStart"/>
      <w:r w:rsidR="00DB4CC8" w:rsidRPr="00513209">
        <w:rPr>
          <w:rFonts w:asciiTheme="majorBidi" w:hAnsiTheme="majorBidi" w:cstheme="majorBidi"/>
          <w:color w:val="000000" w:themeColor="text1"/>
          <w:sz w:val="20"/>
          <w:szCs w:val="20"/>
          <w:lang w:bidi="fa-IR"/>
        </w:rPr>
        <w:t>)evolution</w:t>
      </w:r>
      <w:proofErr w:type="gramEnd"/>
      <w:r w:rsidR="00DB4CC8" w:rsidRPr="00513209">
        <w:rPr>
          <w:rFonts w:asciiTheme="majorBidi" w:hAnsiTheme="majorBidi" w:cstheme="majorBidi"/>
          <w:color w:val="000000" w:themeColor="text1"/>
          <w:sz w:val="20"/>
          <w:szCs w:val="20"/>
          <w:lang w:bidi="fa-IR"/>
        </w:rPr>
        <w:t xml:space="preserve">: </w:t>
      </w:r>
      <w:proofErr w:type="spellStart"/>
      <w:r w:rsidR="00DB4CC8" w:rsidRPr="00513209">
        <w:rPr>
          <w:rFonts w:asciiTheme="majorBidi" w:hAnsiTheme="majorBidi" w:cstheme="majorBidi"/>
          <w:color w:val="000000" w:themeColor="text1"/>
          <w:sz w:val="20"/>
          <w:szCs w:val="20"/>
          <w:lang w:bidi="fa-IR"/>
        </w:rPr>
        <w:t>Macroevolutionary</w:t>
      </w:r>
      <w:proofErr w:type="spellEnd"/>
      <w:r w:rsidR="00DB4CC8" w:rsidRPr="00513209">
        <w:rPr>
          <w:rFonts w:asciiTheme="majorBidi" w:hAnsiTheme="majorBidi" w:cstheme="majorBidi"/>
          <w:color w:val="000000" w:themeColor="text1"/>
          <w:sz w:val="20"/>
          <w:szCs w:val="20"/>
          <w:lang w:bidi="fa-IR"/>
        </w:rPr>
        <w:t xml:space="preserve"> theory </w:t>
      </w:r>
      <w:r w:rsidR="003B16F5" w:rsidRPr="00513209">
        <w:rPr>
          <w:rFonts w:asciiTheme="majorBidi" w:hAnsiTheme="majorBidi" w:cstheme="majorBidi"/>
          <w:color w:val="000000" w:themeColor="text1"/>
          <w:sz w:val="20"/>
          <w:szCs w:val="20"/>
          <w:lang w:bidi="fa-IR"/>
        </w:rPr>
        <w:t>and the study of culture change</w:t>
      </w:r>
      <w:r w:rsidR="00F72868" w:rsidRPr="00513209">
        <w:rPr>
          <w:rFonts w:asciiTheme="majorBidi" w:hAnsiTheme="majorBidi" w:cstheme="majorBidi"/>
          <w:color w:val="000000" w:themeColor="text1"/>
          <w:sz w:val="20"/>
          <w:szCs w:val="20"/>
          <w:lang w:bidi="fa-IR"/>
        </w:rPr>
        <w:t>.</w:t>
      </w:r>
      <w:r w:rsidR="005F063F" w:rsidRPr="005F063F">
        <w:rPr>
          <w:rFonts w:asciiTheme="majorBidi" w:hAnsiTheme="majorBidi" w:cstheme="majorBidi"/>
          <w:color w:val="000000" w:themeColor="text1"/>
          <w:sz w:val="20"/>
          <w:szCs w:val="20"/>
          <w:lang w:bidi="fa-IR"/>
        </w:rPr>
        <w:t xml:space="preserve"> DOI: 10.1007/s10814-008-9025-3</w:t>
      </w:r>
      <w:r w:rsidR="005F063F">
        <w:rPr>
          <w:rFonts w:asciiTheme="majorBidi" w:hAnsiTheme="majorBidi" w:cstheme="majorBidi"/>
          <w:color w:val="000000" w:themeColor="text1"/>
          <w:sz w:val="20"/>
          <w:szCs w:val="20"/>
          <w:lang w:bidi="fa-IR"/>
        </w:rPr>
        <w:t>.</w:t>
      </w:r>
      <w:r w:rsidR="00DB4CC8" w:rsidRPr="00513209">
        <w:rPr>
          <w:rFonts w:asciiTheme="majorBidi" w:hAnsiTheme="majorBidi" w:cstheme="majorBidi"/>
          <w:color w:val="000000" w:themeColor="text1"/>
          <w:sz w:val="20"/>
          <w:szCs w:val="20"/>
          <w:lang w:bidi="fa-IR"/>
        </w:rPr>
        <w:t xml:space="preserve"> </w:t>
      </w:r>
      <w:r w:rsidR="00DB4CC8" w:rsidRPr="00513209">
        <w:rPr>
          <w:rFonts w:asciiTheme="majorBidi" w:hAnsiTheme="majorBidi" w:cstheme="majorBidi"/>
          <w:i/>
          <w:iCs/>
          <w:color w:val="000000" w:themeColor="text1"/>
          <w:sz w:val="20"/>
          <w:szCs w:val="20"/>
          <w:lang w:bidi="fa-IR"/>
        </w:rPr>
        <w:t>Journal of Archaeological Research</w:t>
      </w:r>
      <w:r w:rsidR="00F72868" w:rsidRPr="00513209">
        <w:rPr>
          <w:rFonts w:asciiTheme="majorBidi" w:hAnsiTheme="majorBidi" w:cstheme="majorBidi"/>
          <w:i/>
          <w:iCs/>
          <w:color w:val="000000" w:themeColor="text1"/>
          <w:sz w:val="20"/>
          <w:szCs w:val="20"/>
          <w:lang w:bidi="fa-IR"/>
        </w:rPr>
        <w:t>,</w:t>
      </w:r>
      <w:r w:rsidR="00DB4CC8" w:rsidRPr="00513209">
        <w:rPr>
          <w:rFonts w:asciiTheme="majorBidi" w:hAnsiTheme="majorBidi" w:cstheme="majorBidi"/>
          <w:color w:val="000000" w:themeColor="text1"/>
          <w:sz w:val="20"/>
          <w:szCs w:val="20"/>
          <w:lang w:bidi="fa-IR"/>
        </w:rPr>
        <w:t xml:space="preserve"> 17: 1–63.</w:t>
      </w:r>
    </w:p>
    <w:p w:rsidR="00BE0FAC" w:rsidRDefault="00BE0FAC" w:rsidP="00F72868">
      <w:pPr>
        <w:spacing w:line="240" w:lineRule="auto"/>
        <w:jc w:val="lowKashida"/>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ZHANG </w:t>
      </w:r>
      <w:proofErr w:type="gramStart"/>
      <w:r w:rsidRPr="00F84A39">
        <w:rPr>
          <w:rFonts w:asciiTheme="majorBidi" w:hAnsiTheme="majorBidi" w:cstheme="majorBidi"/>
          <w:color w:val="000000" w:themeColor="text1"/>
          <w:sz w:val="20"/>
          <w:szCs w:val="20"/>
        </w:rPr>
        <w:t>et</w:t>
      </w:r>
      <w:proofErr w:type="gramEnd"/>
      <w:r w:rsidRPr="00F84A39">
        <w:rPr>
          <w:rFonts w:asciiTheme="majorBidi" w:hAnsiTheme="majorBidi" w:cstheme="majorBidi"/>
          <w:color w:val="000000" w:themeColor="text1"/>
          <w:sz w:val="20"/>
          <w:szCs w:val="20"/>
        </w:rPr>
        <w:t xml:space="preserve"> </w:t>
      </w:r>
      <w:proofErr w:type="spellStart"/>
      <w:r w:rsidRPr="00F84A39">
        <w:rPr>
          <w:rFonts w:asciiTheme="majorBidi" w:hAnsiTheme="majorBidi" w:cstheme="majorBidi"/>
          <w:color w:val="000000" w:themeColor="text1"/>
          <w:sz w:val="20"/>
          <w:szCs w:val="20"/>
        </w:rPr>
        <w:t>alii</w:t>
      </w:r>
      <w:proofErr w:type="spellEnd"/>
      <w:r>
        <w:rPr>
          <w:rFonts w:asciiTheme="majorBidi" w:hAnsiTheme="majorBidi" w:cstheme="majorBidi"/>
          <w:color w:val="000000" w:themeColor="text1"/>
          <w:sz w:val="20"/>
          <w:szCs w:val="20"/>
        </w:rPr>
        <w:t xml:space="preserve"> 2014</w:t>
      </w:r>
    </w:p>
    <w:p w:rsidR="00DB4CC8" w:rsidRPr="00513209" w:rsidRDefault="00DB4CC8" w:rsidP="005F063F">
      <w:pPr>
        <w:spacing w:line="240" w:lineRule="auto"/>
        <w:jc w:val="both"/>
        <w:rPr>
          <w:rFonts w:asciiTheme="majorBidi" w:hAnsiTheme="majorBidi" w:cstheme="majorBidi"/>
          <w:color w:val="000000" w:themeColor="text1"/>
          <w:sz w:val="20"/>
          <w:szCs w:val="20"/>
        </w:rPr>
      </w:pPr>
      <w:r w:rsidRPr="0032024A">
        <w:rPr>
          <w:rFonts w:asciiTheme="majorBidi" w:hAnsiTheme="majorBidi" w:cstheme="majorBidi"/>
          <w:color w:val="000000" w:themeColor="text1"/>
          <w:sz w:val="20"/>
          <w:szCs w:val="20"/>
        </w:rPr>
        <w:t>Zhang</w:t>
      </w:r>
      <w:r w:rsidR="00F72868"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w:t>
      </w:r>
      <w:r w:rsidR="003E564A" w:rsidRPr="0032024A">
        <w:rPr>
          <w:rFonts w:asciiTheme="majorBidi" w:hAnsiTheme="majorBidi" w:cstheme="majorBidi"/>
          <w:color w:val="000000" w:themeColor="text1"/>
          <w:sz w:val="20"/>
          <w:szCs w:val="20"/>
        </w:rPr>
        <w:t>R</w:t>
      </w:r>
      <w:r w:rsidR="00F72868" w:rsidRPr="0032024A">
        <w:rPr>
          <w:rFonts w:asciiTheme="majorBidi" w:hAnsiTheme="majorBidi" w:cstheme="majorBidi"/>
          <w:color w:val="000000" w:themeColor="text1"/>
          <w:sz w:val="20"/>
          <w:szCs w:val="20"/>
        </w:rPr>
        <w:t>.</w:t>
      </w:r>
      <w:r w:rsidR="00BE0FAC"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Jiang</w:t>
      </w:r>
      <w:r w:rsidR="00F72868"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w:t>
      </w:r>
      <w:r w:rsidR="003E564A" w:rsidRPr="0032024A">
        <w:rPr>
          <w:rFonts w:asciiTheme="majorBidi" w:hAnsiTheme="majorBidi" w:cstheme="majorBidi"/>
          <w:color w:val="000000" w:themeColor="text1"/>
          <w:sz w:val="20"/>
          <w:szCs w:val="20"/>
        </w:rPr>
        <w:t>D</w:t>
      </w:r>
      <w:r w:rsidR="00F72868" w:rsidRPr="0032024A">
        <w:rPr>
          <w:rFonts w:asciiTheme="majorBidi" w:hAnsiTheme="majorBidi" w:cstheme="majorBidi"/>
          <w:color w:val="000000" w:themeColor="text1"/>
          <w:sz w:val="20"/>
          <w:szCs w:val="20"/>
        </w:rPr>
        <w:t>.</w:t>
      </w:r>
      <w:r w:rsidR="00BE0FAC"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Zhang</w:t>
      </w:r>
      <w:r w:rsidR="00F72868"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w:t>
      </w:r>
      <w:r w:rsidR="003E564A" w:rsidRPr="0032024A">
        <w:rPr>
          <w:rFonts w:asciiTheme="majorBidi" w:hAnsiTheme="majorBidi" w:cstheme="majorBidi"/>
          <w:color w:val="000000" w:themeColor="text1"/>
          <w:sz w:val="20"/>
          <w:szCs w:val="20"/>
        </w:rPr>
        <w:t>L</w:t>
      </w:r>
      <w:r w:rsidR="00F72868" w:rsidRPr="0032024A">
        <w:rPr>
          <w:rFonts w:asciiTheme="majorBidi" w:hAnsiTheme="majorBidi" w:cstheme="majorBidi"/>
          <w:color w:val="000000" w:themeColor="text1"/>
          <w:sz w:val="20"/>
          <w:szCs w:val="20"/>
        </w:rPr>
        <w:t>.</w:t>
      </w:r>
      <w:r w:rsidR="00BE0FAC"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Cui</w:t>
      </w:r>
      <w:r w:rsidR="00F72868"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w:t>
      </w:r>
      <w:r w:rsidR="003E564A" w:rsidRPr="0032024A">
        <w:rPr>
          <w:rFonts w:asciiTheme="majorBidi" w:hAnsiTheme="majorBidi" w:cstheme="majorBidi"/>
          <w:color w:val="000000" w:themeColor="text1"/>
          <w:sz w:val="20"/>
          <w:szCs w:val="20"/>
        </w:rPr>
        <w:t>Y</w:t>
      </w:r>
      <w:r w:rsidR="00F72868" w:rsidRPr="0032024A">
        <w:rPr>
          <w:rFonts w:asciiTheme="majorBidi" w:hAnsiTheme="majorBidi" w:cstheme="majorBidi"/>
          <w:color w:val="000000" w:themeColor="text1"/>
          <w:sz w:val="20"/>
          <w:szCs w:val="20"/>
        </w:rPr>
        <w:t>.</w:t>
      </w:r>
      <w:r w:rsidR="00BE0FAC"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Li</w:t>
      </w:r>
      <w:r w:rsidR="00F72868"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M</w:t>
      </w:r>
      <w:r w:rsidR="00F72868" w:rsidRPr="0032024A">
        <w:rPr>
          <w:rFonts w:asciiTheme="majorBidi" w:hAnsiTheme="majorBidi" w:cstheme="majorBidi"/>
          <w:color w:val="000000" w:themeColor="text1"/>
          <w:sz w:val="20"/>
          <w:szCs w:val="20"/>
        </w:rPr>
        <w:t>.</w:t>
      </w:r>
      <w:r w:rsidR="00BE0FAC"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Xiao</w:t>
      </w:r>
      <w:r w:rsidR="00F72868" w:rsidRPr="0032024A">
        <w:rPr>
          <w:rFonts w:asciiTheme="majorBidi" w:hAnsiTheme="majorBidi" w:cstheme="majorBidi"/>
          <w:color w:val="000000" w:themeColor="text1"/>
          <w:sz w:val="20"/>
          <w:szCs w:val="20"/>
        </w:rPr>
        <w:t>,</w:t>
      </w:r>
      <w:r w:rsidR="003B16F5" w:rsidRPr="0032024A">
        <w:rPr>
          <w:rFonts w:asciiTheme="majorBidi" w:hAnsiTheme="majorBidi" w:cstheme="majorBidi"/>
          <w:color w:val="000000" w:themeColor="text1"/>
          <w:sz w:val="20"/>
          <w:szCs w:val="20"/>
        </w:rPr>
        <w:t xml:space="preserve"> L</w:t>
      </w:r>
      <w:r w:rsidR="00F72868" w:rsidRPr="0032024A">
        <w:rPr>
          <w:rFonts w:asciiTheme="majorBidi" w:hAnsiTheme="majorBidi" w:cstheme="majorBidi"/>
          <w:color w:val="000000" w:themeColor="text1"/>
          <w:sz w:val="20"/>
          <w:szCs w:val="20"/>
        </w:rPr>
        <w:t>.</w:t>
      </w:r>
      <w:r w:rsidR="00BE0FAC" w:rsidRPr="0032024A">
        <w:rPr>
          <w:rFonts w:asciiTheme="majorBidi" w:hAnsiTheme="majorBidi" w:cstheme="majorBidi"/>
          <w:color w:val="000000" w:themeColor="text1"/>
          <w:sz w:val="20"/>
          <w:szCs w:val="20"/>
        </w:rPr>
        <w:t>,</w:t>
      </w:r>
      <w:r w:rsidRPr="0032024A">
        <w:rPr>
          <w:rFonts w:asciiTheme="majorBidi" w:hAnsiTheme="majorBidi" w:cstheme="majorBidi"/>
          <w:color w:val="000000" w:themeColor="text1"/>
          <w:sz w:val="20"/>
          <w:szCs w:val="20"/>
        </w:rPr>
        <w:t xml:space="preserve"> Distribution of nutrients, heavy metals, and PAHs affected by sediment dredging in the </w:t>
      </w:r>
      <w:proofErr w:type="spellStart"/>
      <w:r w:rsidRPr="0032024A">
        <w:rPr>
          <w:rFonts w:asciiTheme="majorBidi" w:hAnsiTheme="majorBidi" w:cstheme="majorBidi"/>
          <w:color w:val="000000" w:themeColor="text1"/>
          <w:sz w:val="20"/>
          <w:szCs w:val="20"/>
        </w:rPr>
        <w:t>Wujin’gang</w:t>
      </w:r>
      <w:proofErr w:type="spellEnd"/>
      <w:r w:rsidRPr="0032024A">
        <w:rPr>
          <w:rFonts w:asciiTheme="majorBidi" w:hAnsiTheme="majorBidi" w:cstheme="majorBidi"/>
          <w:color w:val="000000" w:themeColor="text1"/>
          <w:sz w:val="20"/>
          <w:szCs w:val="20"/>
        </w:rPr>
        <w:t xml:space="preserve"> River basin flowing into </w:t>
      </w:r>
      <w:proofErr w:type="spellStart"/>
      <w:r w:rsidRPr="0032024A">
        <w:rPr>
          <w:rFonts w:asciiTheme="majorBidi" w:hAnsiTheme="majorBidi" w:cstheme="majorBidi"/>
          <w:color w:val="000000" w:themeColor="text1"/>
          <w:sz w:val="20"/>
          <w:szCs w:val="20"/>
        </w:rPr>
        <w:t>Meiliang</w:t>
      </w:r>
      <w:proofErr w:type="spellEnd"/>
      <w:r w:rsidRPr="0032024A">
        <w:rPr>
          <w:rFonts w:asciiTheme="majorBidi" w:hAnsiTheme="majorBidi" w:cstheme="majorBidi"/>
          <w:color w:val="000000" w:themeColor="text1"/>
          <w:sz w:val="20"/>
          <w:szCs w:val="20"/>
        </w:rPr>
        <w:t xml:space="preserve"> Bay of Lake </w:t>
      </w:r>
      <w:proofErr w:type="spellStart"/>
      <w:r w:rsidRPr="0032024A">
        <w:rPr>
          <w:rFonts w:asciiTheme="majorBidi" w:hAnsiTheme="majorBidi" w:cstheme="majorBidi"/>
          <w:color w:val="000000" w:themeColor="text1"/>
          <w:sz w:val="20"/>
          <w:szCs w:val="20"/>
        </w:rPr>
        <w:t>Taihu</w:t>
      </w:r>
      <w:proofErr w:type="spellEnd"/>
      <w:r w:rsidR="00F72868" w:rsidRPr="0032024A">
        <w:rPr>
          <w:rFonts w:asciiTheme="majorBidi" w:hAnsiTheme="majorBidi" w:cstheme="majorBidi"/>
          <w:color w:val="000000" w:themeColor="text1"/>
          <w:sz w:val="20"/>
          <w:szCs w:val="20"/>
        </w:rPr>
        <w:t>.</w:t>
      </w:r>
      <w:r w:rsidR="005F063F">
        <w:t xml:space="preserve"> </w:t>
      </w:r>
      <w:proofErr w:type="spellStart"/>
      <w:proofErr w:type="gramStart"/>
      <w:r w:rsidR="005F063F" w:rsidRPr="005F063F">
        <w:rPr>
          <w:rFonts w:asciiTheme="majorBidi" w:hAnsiTheme="majorBidi" w:cstheme="majorBidi"/>
          <w:color w:val="000000" w:themeColor="text1"/>
          <w:sz w:val="20"/>
          <w:szCs w:val="20"/>
        </w:rPr>
        <w:t>doi</w:t>
      </w:r>
      <w:proofErr w:type="spellEnd"/>
      <w:proofErr w:type="gramEnd"/>
      <w:r w:rsidR="005F063F" w:rsidRPr="005F063F">
        <w:rPr>
          <w:rFonts w:asciiTheme="majorBidi" w:hAnsiTheme="majorBidi" w:cstheme="majorBidi"/>
          <w:color w:val="000000" w:themeColor="text1"/>
          <w:sz w:val="20"/>
          <w:szCs w:val="20"/>
        </w:rPr>
        <w:t>: 10.1007/s11356-013-2123-x</w:t>
      </w:r>
      <w:r w:rsidR="005F063F">
        <w:rPr>
          <w:rFonts w:asciiTheme="majorBidi" w:hAnsiTheme="majorBidi" w:cstheme="majorBidi"/>
          <w:color w:val="000000" w:themeColor="text1"/>
          <w:sz w:val="20"/>
          <w:szCs w:val="20"/>
        </w:rPr>
        <w:t>.</w:t>
      </w:r>
      <w:r w:rsidRPr="0032024A">
        <w:rPr>
          <w:rFonts w:asciiTheme="majorBidi" w:hAnsiTheme="majorBidi" w:cstheme="majorBidi"/>
          <w:color w:val="000000" w:themeColor="text1"/>
          <w:sz w:val="20"/>
          <w:szCs w:val="20"/>
        </w:rPr>
        <w:t xml:space="preserve"> </w:t>
      </w:r>
      <w:r w:rsidR="007006EC" w:rsidRPr="007006EC">
        <w:rPr>
          <w:rFonts w:asciiTheme="majorBidi" w:hAnsiTheme="majorBidi" w:cstheme="majorBidi"/>
          <w:i/>
          <w:iCs/>
          <w:color w:val="000000" w:themeColor="text1"/>
          <w:sz w:val="20"/>
          <w:szCs w:val="20"/>
        </w:rPr>
        <w:t>Environmental Science and Pollution Research</w:t>
      </w:r>
      <w:r w:rsidR="00F72868" w:rsidRPr="0032024A">
        <w:rPr>
          <w:rFonts w:asciiTheme="majorBidi" w:hAnsiTheme="majorBidi" w:cstheme="majorBidi"/>
          <w:i/>
          <w:iCs/>
          <w:color w:val="000000" w:themeColor="text1"/>
          <w:sz w:val="20"/>
          <w:szCs w:val="20"/>
        </w:rPr>
        <w:t>,</w:t>
      </w:r>
      <w:r w:rsidRPr="0032024A">
        <w:rPr>
          <w:rFonts w:asciiTheme="majorBidi" w:hAnsiTheme="majorBidi" w:cstheme="majorBidi"/>
          <w:color w:val="000000" w:themeColor="text1"/>
          <w:sz w:val="20"/>
          <w:szCs w:val="20"/>
        </w:rPr>
        <w:t xml:space="preserve"> 21:2141–2153.</w:t>
      </w:r>
    </w:p>
    <w:p w:rsidR="00BE0FAC" w:rsidRDefault="00BE0FAC" w:rsidP="003E564A">
      <w:pPr>
        <w:spacing w:line="240" w:lineRule="auto"/>
        <w:jc w:val="lowKashida"/>
        <w:rPr>
          <w:rFonts w:asciiTheme="majorBidi" w:hAnsiTheme="majorBidi" w:cstheme="majorBidi"/>
          <w:color w:val="000000" w:themeColor="text1"/>
          <w:sz w:val="20"/>
          <w:szCs w:val="20"/>
          <w:lang w:bidi="fa-IR"/>
        </w:rPr>
      </w:pPr>
      <w:r>
        <w:rPr>
          <w:rFonts w:asciiTheme="majorBidi" w:hAnsiTheme="majorBidi" w:cstheme="majorBidi"/>
          <w:color w:val="000000" w:themeColor="text1"/>
          <w:sz w:val="20"/>
          <w:szCs w:val="20"/>
          <w:lang w:bidi="fa-IR"/>
        </w:rPr>
        <w:t>ZOMORODIAN 2004</w:t>
      </w:r>
    </w:p>
    <w:p w:rsidR="00576A1E" w:rsidRPr="00513209" w:rsidRDefault="00DB4CC8" w:rsidP="00A1341F">
      <w:pPr>
        <w:spacing w:line="240" w:lineRule="auto"/>
        <w:jc w:val="lowKashida"/>
        <w:rPr>
          <w:rFonts w:asciiTheme="majorBidi" w:hAnsiTheme="majorBidi" w:cstheme="majorBidi"/>
          <w:color w:val="000000" w:themeColor="text1"/>
          <w:sz w:val="20"/>
          <w:szCs w:val="20"/>
        </w:rPr>
      </w:pPr>
      <w:proofErr w:type="spellStart"/>
      <w:r w:rsidRPr="00513209">
        <w:rPr>
          <w:rFonts w:asciiTheme="majorBidi" w:hAnsiTheme="majorBidi" w:cstheme="majorBidi"/>
          <w:color w:val="000000" w:themeColor="text1"/>
          <w:sz w:val="20"/>
          <w:szCs w:val="20"/>
          <w:lang w:bidi="fa-IR"/>
        </w:rPr>
        <w:t>Zo</w:t>
      </w:r>
      <w:r w:rsidR="003B16F5" w:rsidRPr="00513209">
        <w:rPr>
          <w:rFonts w:asciiTheme="majorBidi" w:hAnsiTheme="majorBidi" w:cstheme="majorBidi"/>
          <w:color w:val="000000" w:themeColor="text1"/>
          <w:sz w:val="20"/>
          <w:szCs w:val="20"/>
          <w:lang w:bidi="fa-IR"/>
        </w:rPr>
        <w:t>morodian</w:t>
      </w:r>
      <w:proofErr w:type="spellEnd"/>
      <w:r w:rsidR="00F72868" w:rsidRPr="00513209">
        <w:rPr>
          <w:rFonts w:asciiTheme="majorBidi" w:hAnsiTheme="majorBidi" w:cstheme="majorBidi"/>
          <w:color w:val="000000" w:themeColor="text1"/>
          <w:sz w:val="20"/>
          <w:szCs w:val="20"/>
          <w:lang w:bidi="fa-IR"/>
        </w:rPr>
        <w:t>,</w:t>
      </w:r>
      <w:r w:rsidR="003B16F5" w:rsidRPr="00513209">
        <w:rPr>
          <w:rFonts w:asciiTheme="majorBidi" w:hAnsiTheme="majorBidi" w:cstheme="majorBidi"/>
          <w:color w:val="000000" w:themeColor="text1"/>
          <w:sz w:val="20"/>
          <w:szCs w:val="20"/>
          <w:lang w:bidi="fa-IR"/>
        </w:rPr>
        <w:t xml:space="preserve"> M</w:t>
      </w:r>
      <w:r w:rsidR="00F72868" w:rsidRPr="00513209">
        <w:rPr>
          <w:rFonts w:asciiTheme="majorBidi" w:hAnsiTheme="majorBidi" w:cstheme="majorBidi"/>
          <w:color w:val="000000" w:themeColor="text1"/>
          <w:sz w:val="20"/>
          <w:szCs w:val="20"/>
          <w:lang w:bidi="fa-IR"/>
        </w:rPr>
        <w:t>.</w:t>
      </w:r>
      <w:r w:rsidR="003B16F5" w:rsidRPr="00513209">
        <w:rPr>
          <w:rFonts w:asciiTheme="majorBidi" w:hAnsiTheme="majorBidi" w:cstheme="majorBidi"/>
          <w:color w:val="000000" w:themeColor="text1"/>
          <w:sz w:val="20"/>
          <w:szCs w:val="20"/>
          <w:lang w:bidi="fa-IR"/>
        </w:rPr>
        <w:t xml:space="preserve"> J</w:t>
      </w:r>
      <w:r w:rsidR="00F72868" w:rsidRPr="00513209">
        <w:rPr>
          <w:rFonts w:asciiTheme="majorBidi" w:hAnsiTheme="majorBidi" w:cstheme="majorBidi"/>
          <w:color w:val="000000" w:themeColor="text1"/>
          <w:sz w:val="20"/>
          <w:szCs w:val="20"/>
          <w:lang w:bidi="fa-IR"/>
        </w:rPr>
        <w:t>.</w:t>
      </w:r>
      <w:r w:rsidR="00BE0FAC">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 xml:space="preserve"> </w:t>
      </w:r>
      <w:r w:rsidRPr="00513209">
        <w:rPr>
          <w:rFonts w:asciiTheme="majorBidi" w:hAnsiTheme="majorBidi" w:cstheme="majorBidi"/>
          <w:i/>
          <w:iCs/>
          <w:color w:val="000000" w:themeColor="text1"/>
          <w:sz w:val="20"/>
          <w:szCs w:val="20"/>
          <w:lang w:bidi="fa-IR"/>
        </w:rPr>
        <w:t xml:space="preserve">Application of Natural Geography in Urban and Rural </w:t>
      </w:r>
      <w:proofErr w:type="gramStart"/>
      <w:r w:rsidRPr="00513209">
        <w:rPr>
          <w:rFonts w:asciiTheme="majorBidi" w:hAnsiTheme="majorBidi" w:cstheme="majorBidi"/>
          <w:i/>
          <w:iCs/>
          <w:color w:val="000000" w:themeColor="text1"/>
          <w:sz w:val="20"/>
          <w:szCs w:val="20"/>
          <w:lang w:bidi="fa-IR"/>
        </w:rPr>
        <w:t>Planning</w:t>
      </w:r>
      <w:r w:rsidR="00A1341F">
        <w:rPr>
          <w:rFonts w:asciiTheme="majorBidi" w:hAnsiTheme="majorBidi" w:cstheme="majorBidi"/>
          <w:color w:val="000000" w:themeColor="text1"/>
          <w:sz w:val="20"/>
          <w:szCs w:val="20"/>
          <w:lang w:bidi="fa-IR"/>
        </w:rPr>
        <w:t>(</w:t>
      </w:r>
      <w:proofErr w:type="gramEnd"/>
      <w:r w:rsidRPr="00513209">
        <w:rPr>
          <w:rFonts w:asciiTheme="majorBidi" w:hAnsiTheme="majorBidi" w:cstheme="majorBidi"/>
          <w:color w:val="000000" w:themeColor="text1"/>
          <w:sz w:val="20"/>
          <w:szCs w:val="20"/>
          <w:lang w:bidi="fa-IR"/>
        </w:rPr>
        <w:t xml:space="preserve"> Tehra</w:t>
      </w:r>
      <w:r w:rsidR="006E23D5" w:rsidRPr="00513209">
        <w:rPr>
          <w:rFonts w:asciiTheme="majorBidi" w:hAnsiTheme="majorBidi" w:cstheme="majorBidi"/>
          <w:color w:val="000000" w:themeColor="text1"/>
          <w:sz w:val="20"/>
          <w:szCs w:val="20"/>
          <w:lang w:bidi="fa-IR"/>
        </w:rPr>
        <w:t xml:space="preserve">n: </w:t>
      </w:r>
      <w:proofErr w:type="spellStart"/>
      <w:r w:rsidR="006E23D5" w:rsidRPr="00513209">
        <w:rPr>
          <w:rFonts w:asciiTheme="majorBidi" w:hAnsiTheme="majorBidi" w:cstheme="majorBidi"/>
          <w:color w:val="000000" w:themeColor="text1"/>
          <w:sz w:val="20"/>
          <w:szCs w:val="20"/>
          <w:lang w:bidi="fa-IR"/>
        </w:rPr>
        <w:t>Payame</w:t>
      </w:r>
      <w:proofErr w:type="spellEnd"/>
      <w:r w:rsidR="006E23D5" w:rsidRPr="00513209">
        <w:rPr>
          <w:rFonts w:asciiTheme="majorBidi" w:hAnsiTheme="majorBidi" w:cstheme="majorBidi"/>
          <w:color w:val="000000" w:themeColor="text1"/>
          <w:sz w:val="20"/>
          <w:szCs w:val="20"/>
          <w:lang w:bidi="fa-IR"/>
        </w:rPr>
        <w:t xml:space="preserve"> Noor Publishing </w:t>
      </w:r>
      <w:r w:rsidR="00BF5B12" w:rsidRPr="00513209">
        <w:rPr>
          <w:rFonts w:asciiTheme="majorBidi" w:hAnsiTheme="majorBidi" w:cstheme="majorBidi"/>
          <w:color w:val="000000" w:themeColor="text1"/>
          <w:sz w:val="20"/>
          <w:szCs w:val="20"/>
          <w:lang w:bidi="fa-IR"/>
        </w:rPr>
        <w:t>House</w:t>
      </w:r>
      <w:r w:rsidR="00A1341F">
        <w:rPr>
          <w:rFonts w:asciiTheme="majorBidi" w:hAnsiTheme="majorBidi" w:cstheme="majorBidi"/>
          <w:color w:val="000000" w:themeColor="text1"/>
          <w:sz w:val="20"/>
          <w:szCs w:val="20"/>
          <w:lang w:bidi="fa-IR"/>
        </w:rPr>
        <w:t>)</w:t>
      </w:r>
      <w:r w:rsidRPr="00513209">
        <w:rPr>
          <w:rFonts w:asciiTheme="majorBidi" w:hAnsiTheme="majorBidi" w:cstheme="majorBidi"/>
          <w:color w:val="000000" w:themeColor="text1"/>
          <w:sz w:val="20"/>
          <w:szCs w:val="20"/>
          <w:lang w:bidi="fa-IR"/>
        </w:rPr>
        <w:t>.</w:t>
      </w:r>
    </w:p>
    <w:p w:rsidR="00551DA7" w:rsidRPr="00513209" w:rsidRDefault="00551DA7" w:rsidP="00551DA7">
      <w:pPr>
        <w:spacing w:after="0" w:line="312" w:lineRule="auto"/>
        <w:jc w:val="center"/>
        <w:rPr>
          <w:rFonts w:asciiTheme="majorBidi" w:hAnsiTheme="majorBidi" w:cstheme="majorBidi"/>
          <w:noProof/>
          <w:color w:val="000000" w:themeColor="text1"/>
          <w:sz w:val="20"/>
          <w:szCs w:val="20"/>
        </w:rPr>
      </w:pPr>
    </w:p>
    <w:p w:rsidR="006948D0" w:rsidRPr="00513209" w:rsidRDefault="006948D0" w:rsidP="00551DA7">
      <w:pPr>
        <w:spacing w:line="480" w:lineRule="auto"/>
        <w:jc w:val="lowKashida"/>
        <w:rPr>
          <w:rFonts w:asciiTheme="majorBidi" w:hAnsiTheme="majorBidi" w:cstheme="majorBidi"/>
          <w:color w:val="000000" w:themeColor="text1"/>
          <w:sz w:val="20"/>
          <w:szCs w:val="20"/>
        </w:rPr>
      </w:pPr>
    </w:p>
    <w:sectPr w:rsidR="006948D0" w:rsidRPr="00513209" w:rsidSect="00DD652C">
      <w:headerReference w:type="even" r:id="rId23"/>
      <w:headerReference w:type="default" r:id="rId24"/>
      <w:footerReference w:type="even" r:id="rId25"/>
      <w:footerReference w:type="default" r:id="rId26"/>
      <w:headerReference w:type="first" r:id="rId27"/>
      <w:footerReference w:type="first" r:id="rId2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D84" w:rsidRDefault="00994D84" w:rsidP="000F601E">
      <w:pPr>
        <w:spacing w:after="0" w:line="240" w:lineRule="auto"/>
      </w:pPr>
      <w:r>
        <w:separator/>
      </w:r>
    </w:p>
  </w:endnote>
  <w:endnote w:type="continuationSeparator" w:id="0">
    <w:p w:rsidR="00994D84" w:rsidRDefault="00994D84" w:rsidP="000F6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2C" w:rsidRDefault="00C363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2C" w:rsidRDefault="00C363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2C" w:rsidRDefault="00C36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D84" w:rsidRDefault="00994D84" w:rsidP="000F601E">
      <w:pPr>
        <w:spacing w:after="0" w:line="240" w:lineRule="auto"/>
      </w:pPr>
      <w:r>
        <w:separator/>
      </w:r>
    </w:p>
  </w:footnote>
  <w:footnote w:type="continuationSeparator" w:id="0">
    <w:p w:rsidR="00994D84" w:rsidRDefault="00994D84" w:rsidP="000F601E">
      <w:pPr>
        <w:spacing w:after="0" w:line="240" w:lineRule="auto"/>
      </w:pPr>
      <w:r>
        <w:continuationSeparator/>
      </w:r>
    </w:p>
  </w:footnote>
  <w:footnote w:id="1">
    <w:p w:rsidR="00C3632C" w:rsidRDefault="00C3632C" w:rsidP="00934471">
      <w:pPr>
        <w:pStyle w:val="FootnoteText"/>
      </w:pPr>
      <w:r>
        <w:rPr>
          <w:rStyle w:val="FootnoteReference"/>
        </w:rPr>
        <w:footnoteRef/>
      </w:r>
      <w:r>
        <w:t xml:space="preserve"> </w:t>
      </w:r>
      <w:r w:rsidRPr="00934471">
        <w:rPr>
          <w:rFonts w:asciiTheme="majorBidi" w:hAnsiTheme="majorBidi" w:cstheme="majorBidi"/>
        </w:rPr>
        <w:t>BUTZER</w:t>
      </w:r>
      <w:r w:rsidRPr="00934471">
        <w:rPr>
          <w:rFonts w:asciiTheme="majorBidi" w:hAnsiTheme="majorBidi" w:cstheme="majorBidi"/>
          <w:rtl/>
        </w:rPr>
        <w:t xml:space="preserve"> </w:t>
      </w:r>
      <w:r w:rsidRPr="00934471">
        <w:rPr>
          <w:rFonts w:asciiTheme="majorBidi" w:hAnsiTheme="majorBidi" w:cstheme="majorBidi"/>
        </w:rPr>
        <w:t>1980, 419.</w:t>
      </w:r>
    </w:p>
  </w:footnote>
  <w:footnote w:id="2">
    <w:p w:rsidR="00C3632C" w:rsidRDefault="00C3632C" w:rsidP="00934471">
      <w:pPr>
        <w:pStyle w:val="FootnoteText"/>
      </w:pPr>
      <w:r>
        <w:rPr>
          <w:rStyle w:val="FootnoteReference"/>
        </w:rPr>
        <w:footnoteRef/>
      </w:r>
      <w:r>
        <w:t xml:space="preserve"> </w:t>
      </w:r>
      <w:r w:rsidRPr="00934471">
        <w:rPr>
          <w:rFonts w:asciiTheme="majorBidi" w:hAnsiTheme="majorBidi" w:cstheme="majorBidi"/>
          <w:color w:val="000000" w:themeColor="text1"/>
        </w:rPr>
        <w:t>A</w:t>
      </w:r>
      <w:r>
        <w:rPr>
          <w:rFonts w:asciiTheme="majorBidi" w:hAnsiTheme="majorBidi" w:cstheme="majorBidi"/>
          <w:color w:val="000000" w:themeColor="text1"/>
        </w:rPr>
        <w:t>NGERMEIER</w:t>
      </w:r>
      <w:r w:rsidRPr="00934471">
        <w:rPr>
          <w:rFonts w:asciiTheme="majorBidi" w:hAnsiTheme="majorBidi" w:cstheme="majorBidi"/>
          <w:color w:val="000000" w:themeColor="text1"/>
        </w:rPr>
        <w:t xml:space="preserve"> </w:t>
      </w:r>
      <w:r>
        <w:rPr>
          <w:rFonts w:asciiTheme="majorBidi" w:hAnsiTheme="majorBidi" w:cstheme="majorBidi"/>
          <w:color w:val="000000" w:themeColor="text1"/>
          <w:sz w:val="22"/>
          <w:szCs w:val="22"/>
        </w:rPr>
        <w:t>/</w:t>
      </w:r>
      <w:r w:rsidRPr="00934471">
        <w:rPr>
          <w:rFonts w:asciiTheme="majorBidi" w:hAnsiTheme="majorBidi" w:cstheme="majorBidi"/>
          <w:color w:val="000000" w:themeColor="text1"/>
        </w:rPr>
        <w:t xml:space="preserve"> K</w:t>
      </w:r>
      <w:r>
        <w:rPr>
          <w:rFonts w:asciiTheme="majorBidi" w:hAnsiTheme="majorBidi" w:cstheme="majorBidi"/>
          <w:color w:val="000000" w:themeColor="text1"/>
        </w:rPr>
        <w:t>ARR</w:t>
      </w:r>
      <w:r w:rsidRPr="00934471">
        <w:rPr>
          <w:rFonts w:asciiTheme="majorBidi" w:hAnsiTheme="majorBidi" w:cstheme="majorBidi"/>
          <w:color w:val="000000" w:themeColor="text1"/>
        </w:rPr>
        <w:t xml:space="preserve"> 1994, 690; see also V</w:t>
      </w:r>
      <w:r>
        <w:rPr>
          <w:rFonts w:asciiTheme="majorBidi" w:hAnsiTheme="majorBidi" w:cstheme="majorBidi"/>
          <w:color w:val="000000" w:themeColor="text1"/>
        </w:rPr>
        <w:t>OS/</w:t>
      </w:r>
      <w:r w:rsidRPr="00934471">
        <w:rPr>
          <w:rFonts w:asciiTheme="majorBidi" w:hAnsiTheme="majorBidi" w:cstheme="majorBidi"/>
          <w:color w:val="000000" w:themeColor="text1"/>
        </w:rPr>
        <w:t>M</w:t>
      </w:r>
      <w:r>
        <w:rPr>
          <w:rFonts w:asciiTheme="majorBidi" w:hAnsiTheme="majorBidi" w:cstheme="majorBidi"/>
          <w:color w:val="000000" w:themeColor="text1"/>
        </w:rPr>
        <w:t>EEKES</w:t>
      </w:r>
      <w:r w:rsidRPr="00934471">
        <w:rPr>
          <w:rFonts w:asciiTheme="majorBidi" w:hAnsiTheme="majorBidi" w:cstheme="majorBidi"/>
          <w:color w:val="000000" w:themeColor="text1"/>
        </w:rPr>
        <w:t xml:space="preserve"> 1999, 4</w:t>
      </w:r>
    </w:p>
  </w:footnote>
  <w:footnote w:id="3">
    <w:p w:rsidR="00C3632C" w:rsidRPr="00934471" w:rsidRDefault="00C3632C" w:rsidP="00934471">
      <w:pPr>
        <w:pStyle w:val="FootnoteText"/>
        <w:rPr>
          <w:rFonts w:asciiTheme="majorBidi" w:hAnsiTheme="majorBidi" w:cstheme="majorBidi"/>
        </w:rPr>
      </w:pPr>
      <w:r w:rsidRPr="00934471">
        <w:rPr>
          <w:rStyle w:val="FootnoteReference"/>
          <w:rFonts w:asciiTheme="majorBidi" w:hAnsiTheme="majorBidi" w:cstheme="majorBidi"/>
        </w:rPr>
        <w:footnoteRef/>
      </w:r>
      <w:r w:rsidRPr="00934471">
        <w:rPr>
          <w:rFonts w:asciiTheme="majorBidi" w:hAnsiTheme="majorBidi" w:cstheme="majorBidi"/>
        </w:rPr>
        <w:t xml:space="preserve"> Z</w:t>
      </w:r>
      <w:r>
        <w:rPr>
          <w:rFonts w:asciiTheme="majorBidi" w:hAnsiTheme="majorBidi" w:cstheme="majorBidi"/>
        </w:rPr>
        <w:t>HANG</w:t>
      </w:r>
      <w:r w:rsidRPr="00934471">
        <w:t xml:space="preserve"> </w:t>
      </w:r>
      <w:r w:rsidRPr="00934471">
        <w:rPr>
          <w:rFonts w:asciiTheme="majorBidi" w:hAnsiTheme="majorBidi" w:cstheme="majorBidi"/>
          <w:i/>
          <w:iCs/>
        </w:rPr>
        <w:t xml:space="preserve">et </w:t>
      </w:r>
      <w:proofErr w:type="spellStart"/>
      <w:r w:rsidRPr="00934471">
        <w:rPr>
          <w:rFonts w:asciiTheme="majorBidi" w:hAnsiTheme="majorBidi" w:cstheme="majorBidi"/>
          <w:i/>
          <w:iCs/>
        </w:rPr>
        <w:t>alii</w:t>
      </w:r>
      <w:proofErr w:type="spellEnd"/>
      <w:r>
        <w:rPr>
          <w:rFonts w:asciiTheme="majorBidi" w:hAnsiTheme="majorBidi" w:cstheme="majorBidi"/>
        </w:rPr>
        <w:t xml:space="preserve"> </w:t>
      </w:r>
      <w:r w:rsidRPr="00934471">
        <w:rPr>
          <w:rFonts w:asciiTheme="majorBidi" w:hAnsiTheme="majorBidi" w:cstheme="majorBidi"/>
        </w:rPr>
        <w:t>2014, 2018</w:t>
      </w:r>
    </w:p>
  </w:footnote>
  <w:footnote w:id="4">
    <w:p w:rsidR="00C3632C" w:rsidRPr="00513209" w:rsidRDefault="00C3632C" w:rsidP="00513209">
      <w:pPr>
        <w:pStyle w:val="FootnoteText"/>
        <w:rPr>
          <w:rFonts w:asciiTheme="majorBidi" w:hAnsiTheme="majorBidi" w:cstheme="majorBidi"/>
        </w:rPr>
      </w:pPr>
      <w:r w:rsidRPr="00513209">
        <w:rPr>
          <w:rStyle w:val="FootnoteReference"/>
          <w:rFonts w:asciiTheme="majorBidi" w:hAnsiTheme="majorBidi" w:cstheme="majorBidi"/>
        </w:rPr>
        <w:footnoteRef/>
      </w:r>
      <w:r w:rsidRPr="00513209">
        <w:rPr>
          <w:rFonts w:asciiTheme="majorBidi" w:hAnsiTheme="majorBidi" w:cstheme="majorBidi"/>
        </w:rPr>
        <w:t xml:space="preserve"> C</w:t>
      </w:r>
      <w:r>
        <w:rPr>
          <w:rFonts w:asciiTheme="majorBidi" w:hAnsiTheme="majorBidi" w:cstheme="majorBidi"/>
        </w:rPr>
        <w:t>AMPOSA/</w:t>
      </w:r>
      <w:r w:rsidRPr="00513209">
        <w:rPr>
          <w:rFonts w:asciiTheme="majorBidi" w:hAnsiTheme="majorBidi" w:cstheme="majorBidi"/>
        </w:rPr>
        <w:t xml:space="preserve"> F</w:t>
      </w:r>
      <w:r>
        <w:rPr>
          <w:rFonts w:asciiTheme="majorBidi" w:hAnsiTheme="majorBidi" w:cstheme="majorBidi"/>
        </w:rPr>
        <w:t>ORTB/</w:t>
      </w:r>
      <w:r w:rsidRPr="00513209">
        <w:rPr>
          <w:rFonts w:asciiTheme="majorBidi" w:hAnsiTheme="majorBidi" w:cstheme="majorBidi"/>
        </w:rPr>
        <w:t xml:space="preserve"> M</w:t>
      </w:r>
      <w:r>
        <w:rPr>
          <w:rFonts w:asciiTheme="majorBidi" w:hAnsiTheme="majorBidi" w:cstheme="majorBidi"/>
        </w:rPr>
        <w:t>ENDEZ</w:t>
      </w:r>
      <w:r w:rsidRPr="00513209">
        <w:rPr>
          <w:rFonts w:asciiTheme="majorBidi" w:hAnsiTheme="majorBidi" w:cstheme="majorBidi"/>
        </w:rPr>
        <w:t xml:space="preserve"> 2006, 88; B</w:t>
      </w:r>
      <w:r>
        <w:rPr>
          <w:rFonts w:asciiTheme="majorBidi" w:hAnsiTheme="majorBidi" w:cstheme="majorBidi"/>
        </w:rPr>
        <w:t xml:space="preserve">ERTUZZO </w:t>
      </w:r>
      <w:proofErr w:type="gramStart"/>
      <w:r w:rsidRPr="00934471">
        <w:rPr>
          <w:rFonts w:asciiTheme="majorBidi" w:hAnsiTheme="majorBidi" w:cstheme="majorBidi"/>
          <w:i/>
          <w:iCs/>
        </w:rPr>
        <w:t>et</w:t>
      </w:r>
      <w:proofErr w:type="gramEnd"/>
      <w:r w:rsidRPr="00934471">
        <w:rPr>
          <w:rFonts w:asciiTheme="majorBidi" w:hAnsiTheme="majorBidi" w:cstheme="majorBidi"/>
          <w:i/>
          <w:iCs/>
        </w:rPr>
        <w:t xml:space="preserve"> </w:t>
      </w:r>
      <w:proofErr w:type="spellStart"/>
      <w:r w:rsidRPr="00934471">
        <w:rPr>
          <w:rFonts w:asciiTheme="majorBidi" w:hAnsiTheme="majorBidi" w:cstheme="majorBidi"/>
          <w:i/>
          <w:iCs/>
        </w:rPr>
        <w:t>alii</w:t>
      </w:r>
      <w:proofErr w:type="spellEnd"/>
      <w:r>
        <w:rPr>
          <w:rFonts w:asciiTheme="majorBidi" w:hAnsiTheme="majorBidi" w:cstheme="majorBidi"/>
        </w:rPr>
        <w:t xml:space="preserve"> </w:t>
      </w:r>
      <w:r w:rsidRPr="00513209">
        <w:rPr>
          <w:rFonts w:asciiTheme="majorBidi" w:hAnsiTheme="majorBidi" w:cstheme="majorBidi"/>
        </w:rPr>
        <w:t>2007, 1</w:t>
      </w:r>
      <w:r>
        <w:rPr>
          <w:rFonts w:asciiTheme="majorBidi" w:hAnsiTheme="majorBidi" w:cstheme="majorBidi"/>
        </w:rPr>
        <w:t>.</w:t>
      </w:r>
    </w:p>
  </w:footnote>
  <w:footnote w:id="5">
    <w:p w:rsidR="00C3632C" w:rsidRPr="00513209" w:rsidRDefault="00C3632C" w:rsidP="00513209">
      <w:pPr>
        <w:pStyle w:val="FootnoteText"/>
        <w:rPr>
          <w:rFonts w:asciiTheme="majorBidi" w:hAnsiTheme="majorBidi" w:cstheme="majorBidi"/>
        </w:rPr>
      </w:pPr>
      <w:r w:rsidRPr="00513209">
        <w:rPr>
          <w:rStyle w:val="FootnoteReference"/>
          <w:rFonts w:asciiTheme="majorBidi" w:hAnsiTheme="majorBidi" w:cstheme="majorBidi"/>
        </w:rPr>
        <w:footnoteRef/>
      </w:r>
      <w:r w:rsidRPr="00513209">
        <w:rPr>
          <w:rFonts w:asciiTheme="majorBidi" w:hAnsiTheme="majorBidi" w:cstheme="majorBidi"/>
        </w:rPr>
        <w:t xml:space="preserve"> K</w:t>
      </w:r>
      <w:r>
        <w:rPr>
          <w:rFonts w:asciiTheme="majorBidi" w:hAnsiTheme="majorBidi" w:cstheme="majorBidi"/>
        </w:rPr>
        <w:t>UMMU</w:t>
      </w:r>
      <w:r w:rsidRPr="00513209">
        <w:rPr>
          <w:rFonts w:asciiTheme="majorBidi" w:hAnsiTheme="majorBidi" w:cstheme="majorBidi"/>
          <w:i/>
          <w:iCs/>
        </w:rPr>
        <w:t xml:space="preserve"> </w:t>
      </w:r>
      <w:proofErr w:type="gramStart"/>
      <w:r w:rsidRPr="00934471">
        <w:rPr>
          <w:rFonts w:asciiTheme="majorBidi" w:hAnsiTheme="majorBidi" w:cstheme="majorBidi"/>
          <w:i/>
          <w:iCs/>
        </w:rPr>
        <w:t>et</w:t>
      </w:r>
      <w:proofErr w:type="gramEnd"/>
      <w:r w:rsidRPr="00934471">
        <w:rPr>
          <w:rFonts w:asciiTheme="majorBidi" w:hAnsiTheme="majorBidi" w:cstheme="majorBidi"/>
          <w:i/>
          <w:iCs/>
        </w:rPr>
        <w:t xml:space="preserve"> </w:t>
      </w:r>
      <w:proofErr w:type="spellStart"/>
      <w:r w:rsidRPr="00934471">
        <w:rPr>
          <w:rFonts w:asciiTheme="majorBidi" w:hAnsiTheme="majorBidi" w:cstheme="majorBidi"/>
          <w:i/>
          <w:iCs/>
        </w:rPr>
        <w:t>alii</w:t>
      </w:r>
      <w:proofErr w:type="spellEnd"/>
      <w:r>
        <w:rPr>
          <w:rFonts w:asciiTheme="majorBidi" w:hAnsiTheme="majorBidi" w:cstheme="majorBidi"/>
        </w:rPr>
        <w:t xml:space="preserve"> </w:t>
      </w:r>
      <w:r w:rsidRPr="00513209">
        <w:rPr>
          <w:rFonts w:asciiTheme="majorBidi" w:hAnsiTheme="majorBidi" w:cstheme="majorBidi"/>
        </w:rPr>
        <w:t>2011, 1; T</w:t>
      </w:r>
      <w:r>
        <w:rPr>
          <w:rFonts w:asciiTheme="majorBidi" w:hAnsiTheme="majorBidi" w:cstheme="majorBidi"/>
        </w:rPr>
        <w:t>URRERO</w:t>
      </w:r>
      <w:r w:rsidRPr="00513209">
        <w:rPr>
          <w:rFonts w:asciiTheme="majorBidi" w:hAnsiTheme="majorBidi" w:cstheme="majorBidi"/>
          <w:i/>
          <w:iCs/>
        </w:rPr>
        <w:t xml:space="preserve"> </w:t>
      </w:r>
      <w:r w:rsidRPr="00934471">
        <w:rPr>
          <w:rFonts w:asciiTheme="majorBidi" w:hAnsiTheme="majorBidi" w:cstheme="majorBidi"/>
          <w:i/>
          <w:iCs/>
        </w:rPr>
        <w:t xml:space="preserve">et </w:t>
      </w:r>
      <w:proofErr w:type="spellStart"/>
      <w:r w:rsidRPr="00934471">
        <w:rPr>
          <w:rFonts w:asciiTheme="majorBidi" w:hAnsiTheme="majorBidi" w:cstheme="majorBidi"/>
          <w:i/>
          <w:iCs/>
        </w:rPr>
        <w:t>alii</w:t>
      </w:r>
      <w:proofErr w:type="spellEnd"/>
      <w:r>
        <w:rPr>
          <w:rFonts w:asciiTheme="majorBidi" w:hAnsiTheme="majorBidi" w:cstheme="majorBidi"/>
        </w:rPr>
        <w:t xml:space="preserve"> </w:t>
      </w:r>
      <w:r w:rsidRPr="00513209">
        <w:rPr>
          <w:rFonts w:asciiTheme="majorBidi" w:hAnsiTheme="majorBidi" w:cstheme="majorBidi"/>
        </w:rPr>
        <w:t>2013, 4127; C</w:t>
      </w:r>
      <w:r>
        <w:rPr>
          <w:rFonts w:asciiTheme="majorBidi" w:hAnsiTheme="majorBidi" w:cstheme="majorBidi"/>
        </w:rPr>
        <w:t>EOLA/</w:t>
      </w:r>
      <w:r w:rsidRPr="00513209">
        <w:rPr>
          <w:rFonts w:asciiTheme="majorBidi" w:hAnsiTheme="majorBidi" w:cstheme="majorBidi"/>
        </w:rPr>
        <w:t xml:space="preserve"> L</w:t>
      </w:r>
      <w:r>
        <w:rPr>
          <w:rFonts w:asciiTheme="majorBidi" w:hAnsiTheme="majorBidi" w:cstheme="majorBidi"/>
        </w:rPr>
        <w:t>AIO/</w:t>
      </w:r>
      <w:r w:rsidRPr="00513209">
        <w:rPr>
          <w:rFonts w:asciiTheme="majorBidi" w:hAnsiTheme="majorBidi" w:cstheme="majorBidi"/>
        </w:rPr>
        <w:t xml:space="preserve"> M</w:t>
      </w:r>
      <w:r>
        <w:rPr>
          <w:rFonts w:asciiTheme="majorBidi" w:hAnsiTheme="majorBidi" w:cstheme="majorBidi"/>
        </w:rPr>
        <w:t>ONTANARI 2015, 7064.</w:t>
      </w:r>
    </w:p>
  </w:footnote>
  <w:footnote w:id="6">
    <w:p w:rsidR="00C3632C" w:rsidRPr="009D5795" w:rsidRDefault="00C3632C" w:rsidP="009D5795">
      <w:pPr>
        <w:pStyle w:val="FootnoteText"/>
        <w:rPr>
          <w:rFonts w:asciiTheme="majorBidi" w:hAnsiTheme="majorBidi" w:cstheme="majorBidi"/>
        </w:rPr>
      </w:pPr>
      <w:r w:rsidRPr="009D5795">
        <w:rPr>
          <w:rStyle w:val="FootnoteReference"/>
          <w:rFonts w:asciiTheme="majorBidi" w:hAnsiTheme="majorBidi" w:cstheme="majorBidi"/>
        </w:rPr>
        <w:footnoteRef/>
      </w:r>
      <w:r w:rsidRPr="009D5795">
        <w:rPr>
          <w:rFonts w:asciiTheme="majorBidi" w:hAnsiTheme="majorBidi" w:cstheme="majorBidi"/>
        </w:rPr>
        <w:t xml:space="preserve"> F</w:t>
      </w:r>
      <w:r>
        <w:rPr>
          <w:rFonts w:asciiTheme="majorBidi" w:hAnsiTheme="majorBidi" w:cstheme="majorBidi"/>
        </w:rPr>
        <w:t>ANG</w:t>
      </w:r>
      <w:r w:rsidRPr="009D5795">
        <w:rPr>
          <w:rFonts w:asciiTheme="majorBidi" w:hAnsiTheme="majorBidi" w:cstheme="majorBidi"/>
        </w:rPr>
        <w:t xml:space="preserve"> </w:t>
      </w:r>
      <w:r>
        <w:rPr>
          <w:rFonts w:asciiTheme="majorBidi" w:hAnsiTheme="majorBidi" w:cstheme="majorBidi"/>
        </w:rPr>
        <w:t>/</w:t>
      </w:r>
      <w:r w:rsidRPr="009D5795">
        <w:rPr>
          <w:rFonts w:asciiTheme="majorBidi" w:hAnsiTheme="majorBidi" w:cstheme="majorBidi"/>
        </w:rPr>
        <w:t xml:space="preserve"> J</w:t>
      </w:r>
      <w:r>
        <w:rPr>
          <w:rFonts w:asciiTheme="majorBidi" w:hAnsiTheme="majorBidi" w:cstheme="majorBidi"/>
        </w:rPr>
        <w:t>AWITZ 2019, 2.</w:t>
      </w:r>
    </w:p>
  </w:footnote>
  <w:footnote w:id="7">
    <w:p w:rsidR="00C3632C" w:rsidRPr="009D5795" w:rsidRDefault="00C3632C">
      <w:pPr>
        <w:pStyle w:val="FootnoteText"/>
        <w:rPr>
          <w:rFonts w:asciiTheme="majorBidi" w:hAnsiTheme="majorBidi" w:cstheme="majorBidi"/>
        </w:rPr>
      </w:pPr>
      <w:r w:rsidRPr="009D5795">
        <w:rPr>
          <w:rStyle w:val="FootnoteReference"/>
          <w:rFonts w:asciiTheme="majorBidi" w:hAnsiTheme="majorBidi" w:cstheme="majorBidi"/>
        </w:rPr>
        <w:footnoteRef/>
      </w:r>
      <w:r w:rsidRPr="009D5795">
        <w:rPr>
          <w:rFonts w:asciiTheme="majorBidi" w:hAnsiTheme="majorBidi" w:cstheme="majorBidi"/>
        </w:rPr>
        <w:t xml:space="preserve"> V</w:t>
      </w:r>
      <w:r>
        <w:rPr>
          <w:rFonts w:asciiTheme="majorBidi" w:hAnsiTheme="majorBidi" w:cstheme="majorBidi"/>
        </w:rPr>
        <w:t>OGEL 1986, 398</w:t>
      </w:r>
      <w:r w:rsidRPr="009D5795">
        <w:rPr>
          <w:rFonts w:asciiTheme="majorBidi" w:hAnsiTheme="majorBidi" w:cstheme="majorBidi"/>
        </w:rPr>
        <w:t>.</w:t>
      </w:r>
    </w:p>
  </w:footnote>
  <w:footnote w:id="8">
    <w:p w:rsidR="00C3632C" w:rsidRPr="009D5795" w:rsidRDefault="00C3632C" w:rsidP="009D5795">
      <w:pPr>
        <w:pStyle w:val="FootnoteText"/>
        <w:rPr>
          <w:rFonts w:asciiTheme="majorBidi" w:hAnsiTheme="majorBidi" w:cstheme="majorBidi"/>
        </w:rPr>
      </w:pPr>
      <w:r w:rsidRPr="009D5795">
        <w:rPr>
          <w:rStyle w:val="FootnoteReference"/>
          <w:rFonts w:asciiTheme="majorBidi" w:hAnsiTheme="majorBidi" w:cstheme="majorBidi"/>
        </w:rPr>
        <w:footnoteRef/>
      </w:r>
      <w:r w:rsidRPr="009D5795">
        <w:rPr>
          <w:rFonts w:asciiTheme="majorBidi" w:hAnsiTheme="majorBidi" w:cstheme="majorBidi"/>
        </w:rPr>
        <w:t xml:space="preserve"> N</w:t>
      </w:r>
      <w:r>
        <w:rPr>
          <w:rFonts w:asciiTheme="majorBidi" w:hAnsiTheme="majorBidi" w:cstheme="majorBidi"/>
        </w:rPr>
        <w:t>IKNAMI</w:t>
      </w:r>
      <w:r w:rsidRPr="009D5795">
        <w:rPr>
          <w:rFonts w:asciiTheme="majorBidi" w:hAnsiTheme="majorBidi" w:cstheme="majorBidi"/>
        </w:rPr>
        <w:t xml:space="preserve"> </w:t>
      </w:r>
      <w:r>
        <w:rPr>
          <w:rFonts w:asciiTheme="majorBidi" w:hAnsiTheme="majorBidi" w:cstheme="majorBidi"/>
        </w:rPr>
        <w:t>/ NIKZAD</w:t>
      </w:r>
      <w:r w:rsidRPr="009D5795">
        <w:rPr>
          <w:rFonts w:asciiTheme="majorBidi" w:hAnsiTheme="majorBidi" w:cstheme="majorBidi"/>
        </w:rPr>
        <w:t xml:space="preserve"> 2012, 455; N</w:t>
      </w:r>
      <w:r>
        <w:rPr>
          <w:rFonts w:asciiTheme="majorBidi" w:hAnsiTheme="majorBidi" w:cstheme="majorBidi"/>
        </w:rPr>
        <w:t>IKNAMI/</w:t>
      </w:r>
      <w:r w:rsidRPr="009D5795">
        <w:rPr>
          <w:rFonts w:asciiTheme="majorBidi" w:hAnsiTheme="majorBidi" w:cstheme="majorBidi"/>
        </w:rPr>
        <w:t>A</w:t>
      </w:r>
      <w:r>
        <w:rPr>
          <w:rFonts w:asciiTheme="majorBidi" w:hAnsiTheme="majorBidi" w:cstheme="majorBidi"/>
        </w:rPr>
        <w:t>SKARPOUR</w:t>
      </w:r>
      <w:r w:rsidRPr="009D5795">
        <w:rPr>
          <w:rFonts w:asciiTheme="majorBidi" w:hAnsiTheme="majorBidi" w:cstheme="majorBidi"/>
        </w:rPr>
        <w:t xml:space="preserve"> 2013, 346; N</w:t>
      </w:r>
      <w:r>
        <w:rPr>
          <w:rFonts w:asciiTheme="majorBidi" w:hAnsiTheme="majorBidi" w:cstheme="majorBidi"/>
        </w:rPr>
        <w:t>IKNAMI/</w:t>
      </w:r>
      <w:r w:rsidRPr="009D5795">
        <w:rPr>
          <w:rFonts w:asciiTheme="majorBidi" w:hAnsiTheme="majorBidi" w:cstheme="majorBidi"/>
        </w:rPr>
        <w:t xml:space="preserve"> I</w:t>
      </w:r>
      <w:r>
        <w:rPr>
          <w:rFonts w:asciiTheme="majorBidi" w:hAnsiTheme="majorBidi" w:cstheme="majorBidi"/>
        </w:rPr>
        <w:t xml:space="preserve">RANDOUST/ </w:t>
      </w:r>
      <w:r w:rsidRPr="009D5795">
        <w:rPr>
          <w:rFonts w:asciiTheme="majorBidi" w:hAnsiTheme="majorBidi" w:cstheme="majorBidi"/>
        </w:rPr>
        <w:t>T</w:t>
      </w:r>
      <w:r>
        <w:rPr>
          <w:rFonts w:asciiTheme="majorBidi" w:hAnsiTheme="majorBidi" w:cstheme="majorBidi"/>
        </w:rPr>
        <w:t>AHMASEBI</w:t>
      </w:r>
      <w:r w:rsidRPr="009D5795">
        <w:rPr>
          <w:rFonts w:asciiTheme="majorBidi" w:hAnsiTheme="majorBidi" w:cstheme="majorBidi"/>
        </w:rPr>
        <w:t xml:space="preserve"> 2013, 71; H</w:t>
      </w:r>
      <w:r>
        <w:rPr>
          <w:rFonts w:asciiTheme="majorBidi" w:hAnsiTheme="majorBidi" w:cstheme="majorBidi"/>
        </w:rPr>
        <w:t>EIDARI</w:t>
      </w:r>
      <w:r w:rsidRPr="009D5795">
        <w:rPr>
          <w:rFonts w:asciiTheme="majorBidi" w:hAnsiTheme="majorBidi" w:cstheme="majorBidi"/>
        </w:rPr>
        <w:t xml:space="preserve"> 2016, 30; N</w:t>
      </w:r>
      <w:r>
        <w:rPr>
          <w:rFonts w:asciiTheme="majorBidi" w:hAnsiTheme="majorBidi" w:cstheme="majorBidi"/>
        </w:rPr>
        <w:t>IKNAMI/</w:t>
      </w:r>
      <w:r w:rsidRPr="009D5795">
        <w:rPr>
          <w:rFonts w:asciiTheme="majorBidi" w:hAnsiTheme="majorBidi" w:cstheme="majorBidi"/>
        </w:rPr>
        <w:t xml:space="preserve"> M</w:t>
      </w:r>
      <w:r>
        <w:rPr>
          <w:rFonts w:asciiTheme="majorBidi" w:hAnsiTheme="majorBidi" w:cstheme="majorBidi"/>
        </w:rPr>
        <w:t>IRGHADERI 2019, 156.</w:t>
      </w:r>
    </w:p>
  </w:footnote>
  <w:footnote w:id="9">
    <w:p w:rsidR="00C3632C" w:rsidRPr="006542B7" w:rsidRDefault="00C3632C" w:rsidP="006542B7">
      <w:pPr>
        <w:pStyle w:val="FootnoteText"/>
        <w:rPr>
          <w:rFonts w:asciiTheme="majorBidi" w:hAnsiTheme="majorBidi" w:cstheme="majorBidi"/>
        </w:rPr>
      </w:pPr>
      <w:r w:rsidRPr="006542B7">
        <w:rPr>
          <w:rStyle w:val="FootnoteReference"/>
          <w:rFonts w:asciiTheme="majorBidi" w:hAnsiTheme="majorBidi" w:cstheme="majorBidi"/>
        </w:rPr>
        <w:footnoteRef/>
      </w:r>
      <w:r w:rsidRPr="006542B7">
        <w:rPr>
          <w:rFonts w:asciiTheme="majorBidi" w:hAnsiTheme="majorBidi" w:cstheme="majorBidi"/>
        </w:rPr>
        <w:t xml:space="preserve"> H</w:t>
      </w:r>
      <w:r>
        <w:rPr>
          <w:rFonts w:asciiTheme="majorBidi" w:hAnsiTheme="majorBidi" w:cstheme="majorBidi"/>
        </w:rPr>
        <w:t>EIDARI/</w:t>
      </w:r>
      <w:r w:rsidRPr="006542B7">
        <w:rPr>
          <w:rFonts w:asciiTheme="majorBidi" w:hAnsiTheme="majorBidi" w:cstheme="majorBidi"/>
        </w:rPr>
        <w:t xml:space="preserve"> G</w:t>
      </w:r>
      <w:r>
        <w:rPr>
          <w:rFonts w:asciiTheme="majorBidi" w:hAnsiTheme="majorBidi" w:cstheme="majorBidi"/>
        </w:rPr>
        <w:t>HASIDIAN/</w:t>
      </w:r>
      <w:r w:rsidRPr="006542B7">
        <w:rPr>
          <w:rFonts w:asciiTheme="majorBidi" w:hAnsiTheme="majorBidi" w:cstheme="majorBidi"/>
        </w:rPr>
        <w:t xml:space="preserve"> C</w:t>
      </w:r>
      <w:r>
        <w:rPr>
          <w:rFonts w:asciiTheme="majorBidi" w:hAnsiTheme="majorBidi" w:cstheme="majorBidi"/>
        </w:rPr>
        <w:t>ONARD 2007, 80.</w:t>
      </w:r>
    </w:p>
  </w:footnote>
  <w:footnote w:id="10">
    <w:p w:rsidR="00C3632C" w:rsidRPr="001D3F75" w:rsidRDefault="00C3632C" w:rsidP="001D3F75">
      <w:pPr>
        <w:pStyle w:val="FootnoteText"/>
        <w:rPr>
          <w:rFonts w:asciiTheme="majorBidi" w:hAnsiTheme="majorBidi" w:cstheme="majorBidi"/>
        </w:rPr>
      </w:pPr>
      <w:r w:rsidRPr="001D3F75">
        <w:rPr>
          <w:rStyle w:val="FootnoteReference"/>
          <w:rFonts w:asciiTheme="majorBidi" w:hAnsiTheme="majorBidi" w:cstheme="majorBidi"/>
        </w:rPr>
        <w:footnoteRef/>
      </w:r>
      <w:r w:rsidRPr="001D3F75">
        <w:rPr>
          <w:rFonts w:asciiTheme="majorBidi" w:hAnsiTheme="majorBidi" w:cstheme="majorBidi"/>
        </w:rPr>
        <w:t xml:space="preserve"> M</w:t>
      </w:r>
      <w:r>
        <w:rPr>
          <w:rFonts w:asciiTheme="majorBidi" w:hAnsiTheme="majorBidi" w:cstheme="majorBidi"/>
        </w:rPr>
        <w:t>AGHSOUDI</w:t>
      </w:r>
      <w:r w:rsidRPr="001D3F75">
        <w:rPr>
          <w:rFonts w:asciiTheme="majorBidi" w:hAnsiTheme="majorBidi" w:cstheme="majorBidi"/>
        </w:rPr>
        <w:t xml:space="preserve"> 2008, 74</w:t>
      </w:r>
      <w:r>
        <w:rPr>
          <w:rFonts w:asciiTheme="majorBidi" w:hAnsiTheme="majorBidi" w:cstheme="majorBidi"/>
        </w:rPr>
        <w:t>.</w:t>
      </w:r>
    </w:p>
  </w:footnote>
  <w:footnote w:id="11">
    <w:p w:rsidR="00C3632C" w:rsidRDefault="00C3632C">
      <w:pPr>
        <w:pStyle w:val="FootnoteText"/>
      </w:pPr>
      <w:r w:rsidRPr="00B52C0C">
        <w:rPr>
          <w:rStyle w:val="FootnoteReference"/>
          <w:rFonts w:asciiTheme="majorBidi" w:hAnsiTheme="majorBidi" w:cstheme="majorBidi"/>
        </w:rPr>
        <w:footnoteRef/>
      </w:r>
      <w:r>
        <w:t xml:space="preserve"> </w:t>
      </w:r>
      <w:r w:rsidRPr="00513209">
        <w:rPr>
          <w:rFonts w:asciiTheme="majorBidi" w:hAnsiTheme="majorBidi" w:cstheme="majorBidi"/>
          <w:color w:val="000000" w:themeColor="text1"/>
        </w:rPr>
        <w:t>B</w:t>
      </w:r>
      <w:r>
        <w:rPr>
          <w:rFonts w:asciiTheme="majorBidi" w:hAnsiTheme="majorBidi" w:cstheme="majorBidi"/>
          <w:color w:val="000000" w:themeColor="text1"/>
        </w:rPr>
        <w:t>ROOKES</w:t>
      </w:r>
      <w:r w:rsidRPr="00513209">
        <w:rPr>
          <w:rFonts w:asciiTheme="majorBidi" w:hAnsiTheme="majorBidi" w:cstheme="majorBidi"/>
          <w:color w:val="000000" w:themeColor="text1"/>
        </w:rPr>
        <w:t xml:space="preserve"> 1989, 4</w:t>
      </w:r>
      <w:r>
        <w:rPr>
          <w:rFonts w:asciiTheme="majorBidi" w:hAnsiTheme="majorBidi" w:cstheme="majorBidi"/>
          <w:color w:val="000000" w:themeColor="text1"/>
        </w:rPr>
        <w:t>.</w:t>
      </w:r>
    </w:p>
  </w:footnote>
  <w:footnote w:id="12">
    <w:p w:rsidR="00C3632C" w:rsidRPr="00B52C0C" w:rsidRDefault="00C3632C" w:rsidP="006242BF">
      <w:pPr>
        <w:pStyle w:val="FootnoteText"/>
        <w:rPr>
          <w:rFonts w:asciiTheme="majorBidi" w:hAnsiTheme="majorBidi" w:cstheme="majorBidi"/>
        </w:rPr>
      </w:pPr>
      <w:r w:rsidRPr="00B52C0C">
        <w:rPr>
          <w:rStyle w:val="FootnoteReference"/>
          <w:rFonts w:asciiTheme="majorBidi" w:hAnsiTheme="majorBidi" w:cstheme="majorBidi"/>
        </w:rPr>
        <w:footnoteRef/>
      </w:r>
      <w:r w:rsidRPr="00B52C0C">
        <w:rPr>
          <w:rFonts w:asciiTheme="majorBidi" w:hAnsiTheme="majorBidi" w:cstheme="majorBidi"/>
        </w:rPr>
        <w:t xml:space="preserve"> </w:t>
      </w:r>
      <w:r w:rsidRPr="009D5795">
        <w:rPr>
          <w:rFonts w:asciiTheme="majorBidi" w:hAnsiTheme="majorBidi" w:cstheme="majorBidi"/>
        </w:rPr>
        <w:t>N</w:t>
      </w:r>
      <w:r>
        <w:rPr>
          <w:rFonts w:asciiTheme="majorBidi" w:hAnsiTheme="majorBidi" w:cstheme="majorBidi"/>
        </w:rPr>
        <w:t>IKNAMI/</w:t>
      </w:r>
      <w:r w:rsidRPr="009D5795">
        <w:rPr>
          <w:rFonts w:asciiTheme="majorBidi" w:hAnsiTheme="majorBidi" w:cstheme="majorBidi"/>
        </w:rPr>
        <w:t>A</w:t>
      </w:r>
      <w:r>
        <w:rPr>
          <w:rFonts w:asciiTheme="majorBidi" w:hAnsiTheme="majorBidi" w:cstheme="majorBidi"/>
        </w:rPr>
        <w:t>SKARPOUR</w:t>
      </w:r>
      <w:r w:rsidRPr="009D5795">
        <w:rPr>
          <w:rFonts w:asciiTheme="majorBidi" w:hAnsiTheme="majorBidi" w:cstheme="majorBidi"/>
        </w:rPr>
        <w:t xml:space="preserve"> </w:t>
      </w:r>
      <w:r w:rsidRPr="00B52C0C">
        <w:rPr>
          <w:rFonts w:asciiTheme="majorBidi" w:hAnsiTheme="majorBidi" w:cstheme="majorBidi"/>
        </w:rPr>
        <w:t>2015, 312</w:t>
      </w:r>
      <w:r>
        <w:rPr>
          <w:rFonts w:asciiTheme="majorBidi" w:hAnsiTheme="majorBidi" w:cstheme="majorBidi"/>
        </w:rPr>
        <w:t>.</w:t>
      </w:r>
    </w:p>
  </w:footnote>
  <w:footnote w:id="13">
    <w:p w:rsidR="00C3632C" w:rsidRPr="006242BF" w:rsidRDefault="00C3632C" w:rsidP="006242BF">
      <w:pPr>
        <w:pStyle w:val="FootnoteText"/>
        <w:rPr>
          <w:rFonts w:asciiTheme="majorBidi" w:hAnsiTheme="majorBidi" w:cstheme="majorBidi"/>
        </w:rPr>
      </w:pPr>
      <w:r w:rsidRPr="006242BF">
        <w:rPr>
          <w:rStyle w:val="FootnoteReference"/>
          <w:rFonts w:asciiTheme="majorBidi" w:hAnsiTheme="majorBidi" w:cstheme="majorBidi"/>
        </w:rPr>
        <w:footnoteRef/>
      </w:r>
      <w:r w:rsidRPr="006242BF">
        <w:rPr>
          <w:rFonts w:asciiTheme="majorBidi" w:hAnsiTheme="majorBidi" w:cstheme="majorBidi"/>
        </w:rPr>
        <w:t xml:space="preserve"> H</w:t>
      </w:r>
      <w:r>
        <w:rPr>
          <w:rFonts w:asciiTheme="majorBidi" w:hAnsiTheme="majorBidi" w:cstheme="majorBidi"/>
        </w:rPr>
        <w:t xml:space="preserve">ESHMATI </w:t>
      </w:r>
      <w:proofErr w:type="gramStart"/>
      <w:r w:rsidRPr="00934471">
        <w:rPr>
          <w:rFonts w:asciiTheme="majorBidi" w:hAnsiTheme="majorBidi" w:cstheme="majorBidi"/>
          <w:i/>
          <w:iCs/>
        </w:rPr>
        <w:t>et</w:t>
      </w:r>
      <w:proofErr w:type="gramEnd"/>
      <w:r w:rsidRPr="00934471">
        <w:rPr>
          <w:rFonts w:asciiTheme="majorBidi" w:hAnsiTheme="majorBidi" w:cstheme="majorBidi"/>
          <w:i/>
          <w:iCs/>
        </w:rPr>
        <w:t xml:space="preserve"> </w:t>
      </w:r>
      <w:proofErr w:type="spellStart"/>
      <w:r w:rsidRPr="00934471">
        <w:rPr>
          <w:rFonts w:asciiTheme="majorBidi" w:hAnsiTheme="majorBidi" w:cstheme="majorBidi"/>
          <w:i/>
          <w:iCs/>
        </w:rPr>
        <w:t>alii</w:t>
      </w:r>
      <w:proofErr w:type="spellEnd"/>
      <w:r w:rsidRPr="006242BF">
        <w:rPr>
          <w:rFonts w:asciiTheme="majorBidi" w:hAnsiTheme="majorBidi" w:cstheme="majorBidi"/>
        </w:rPr>
        <w:t xml:space="preserve"> 2011, 1037</w:t>
      </w:r>
      <w:r>
        <w:rPr>
          <w:rFonts w:asciiTheme="majorBidi" w:hAnsiTheme="majorBidi" w:cstheme="majorBidi"/>
        </w:rPr>
        <w:t>.</w:t>
      </w:r>
    </w:p>
  </w:footnote>
  <w:footnote w:id="14">
    <w:p w:rsidR="00C3632C" w:rsidRPr="006242BF" w:rsidRDefault="00C3632C" w:rsidP="006242BF">
      <w:pPr>
        <w:pStyle w:val="FootnoteText"/>
        <w:rPr>
          <w:rFonts w:asciiTheme="majorBidi" w:hAnsiTheme="majorBidi" w:cstheme="majorBidi"/>
        </w:rPr>
      </w:pPr>
      <w:r w:rsidRPr="006242BF">
        <w:rPr>
          <w:rStyle w:val="FootnoteReference"/>
          <w:rFonts w:asciiTheme="majorBidi" w:hAnsiTheme="majorBidi" w:cstheme="majorBidi"/>
        </w:rPr>
        <w:footnoteRef/>
      </w:r>
      <w:r w:rsidRPr="006242BF">
        <w:rPr>
          <w:rFonts w:asciiTheme="majorBidi" w:hAnsiTheme="majorBidi" w:cstheme="majorBidi"/>
        </w:rPr>
        <w:t xml:space="preserve"> </w:t>
      </w:r>
      <w:r w:rsidRPr="006242BF">
        <w:rPr>
          <w:rFonts w:asciiTheme="majorBidi" w:hAnsiTheme="majorBidi" w:cstheme="majorBidi"/>
          <w:color w:val="000000" w:themeColor="text1"/>
        </w:rPr>
        <w:t>M</w:t>
      </w:r>
      <w:r>
        <w:rPr>
          <w:rFonts w:asciiTheme="majorBidi" w:hAnsiTheme="majorBidi" w:cstheme="majorBidi"/>
          <w:color w:val="000000" w:themeColor="text1"/>
        </w:rPr>
        <w:t>AGHSOUDI</w:t>
      </w:r>
      <w:r w:rsidRPr="006242BF">
        <w:rPr>
          <w:rFonts w:asciiTheme="majorBidi" w:hAnsiTheme="majorBidi" w:cstheme="majorBidi"/>
          <w:lang w:bidi="fa-IR"/>
        </w:rPr>
        <w:t xml:space="preserve"> </w:t>
      </w:r>
      <w:proofErr w:type="gramStart"/>
      <w:r w:rsidRPr="006242BF">
        <w:rPr>
          <w:rFonts w:asciiTheme="majorBidi" w:hAnsiTheme="majorBidi" w:cstheme="majorBidi"/>
          <w:i/>
          <w:iCs/>
        </w:rPr>
        <w:t>et</w:t>
      </w:r>
      <w:proofErr w:type="gramEnd"/>
      <w:r w:rsidRPr="006242BF">
        <w:rPr>
          <w:rFonts w:asciiTheme="majorBidi" w:hAnsiTheme="majorBidi" w:cstheme="majorBidi"/>
          <w:i/>
          <w:iCs/>
        </w:rPr>
        <w:t xml:space="preserve"> </w:t>
      </w:r>
      <w:proofErr w:type="spellStart"/>
      <w:r w:rsidRPr="006242BF">
        <w:rPr>
          <w:rFonts w:asciiTheme="majorBidi" w:hAnsiTheme="majorBidi" w:cstheme="majorBidi"/>
          <w:i/>
          <w:iCs/>
        </w:rPr>
        <w:t>alii</w:t>
      </w:r>
      <w:proofErr w:type="spellEnd"/>
      <w:r w:rsidRPr="006242BF">
        <w:rPr>
          <w:rFonts w:asciiTheme="majorBidi" w:hAnsiTheme="majorBidi" w:cstheme="majorBidi"/>
          <w:lang w:bidi="fa-IR"/>
        </w:rPr>
        <w:t xml:space="preserve"> 2012, 7</w:t>
      </w:r>
      <w:r w:rsidRPr="006242BF">
        <w:rPr>
          <w:rFonts w:asciiTheme="majorBidi" w:hAnsiTheme="majorBidi" w:cstheme="majorBidi"/>
          <w:color w:val="000000" w:themeColor="text1"/>
        </w:rPr>
        <w:t>.</w:t>
      </w:r>
    </w:p>
  </w:footnote>
  <w:footnote w:id="15">
    <w:p w:rsidR="00C3632C" w:rsidRPr="006242BF" w:rsidRDefault="00C3632C" w:rsidP="006242BF">
      <w:pPr>
        <w:pStyle w:val="FootnoteText"/>
        <w:rPr>
          <w:rFonts w:asciiTheme="majorBidi" w:hAnsiTheme="majorBidi" w:cstheme="majorBidi"/>
        </w:rPr>
      </w:pPr>
      <w:r w:rsidRPr="006242BF">
        <w:rPr>
          <w:rStyle w:val="FootnoteReference"/>
          <w:rFonts w:asciiTheme="majorBidi" w:hAnsiTheme="majorBidi" w:cstheme="majorBidi"/>
        </w:rPr>
        <w:footnoteRef/>
      </w:r>
      <w:r w:rsidRPr="006242BF">
        <w:rPr>
          <w:rFonts w:asciiTheme="majorBidi" w:hAnsiTheme="majorBidi" w:cstheme="majorBidi"/>
        </w:rPr>
        <w:t xml:space="preserve"> </w:t>
      </w:r>
      <w:r w:rsidRPr="006242BF">
        <w:rPr>
          <w:rFonts w:asciiTheme="majorBidi" w:hAnsiTheme="majorBidi" w:cstheme="majorBidi"/>
          <w:color w:val="000000" w:themeColor="text1"/>
        </w:rPr>
        <w:t>BROOKES 1989, PL: II.</w:t>
      </w:r>
    </w:p>
  </w:footnote>
  <w:footnote w:id="16">
    <w:p w:rsidR="00C3632C" w:rsidRPr="006242BF" w:rsidRDefault="00C3632C" w:rsidP="006242BF">
      <w:pPr>
        <w:pStyle w:val="FootnoteText"/>
        <w:rPr>
          <w:rFonts w:asciiTheme="majorBidi" w:hAnsiTheme="majorBidi" w:cstheme="majorBidi"/>
        </w:rPr>
      </w:pPr>
      <w:r w:rsidRPr="006242BF">
        <w:rPr>
          <w:rStyle w:val="FootnoteReference"/>
          <w:rFonts w:asciiTheme="majorBidi" w:hAnsiTheme="majorBidi" w:cstheme="majorBidi"/>
        </w:rPr>
        <w:footnoteRef/>
      </w:r>
      <w:r w:rsidRPr="006242BF">
        <w:rPr>
          <w:rFonts w:asciiTheme="majorBidi" w:hAnsiTheme="majorBidi" w:cstheme="majorBidi"/>
        </w:rPr>
        <w:t xml:space="preserve"> NIKNAMI/ MIRGHADERI </w:t>
      </w:r>
      <w:r w:rsidRPr="006242BF">
        <w:rPr>
          <w:rFonts w:asciiTheme="majorBidi" w:hAnsiTheme="majorBidi" w:cstheme="majorBidi"/>
          <w:color w:val="000000" w:themeColor="text1"/>
        </w:rPr>
        <w:t>2019, 164.</w:t>
      </w:r>
    </w:p>
  </w:footnote>
  <w:footnote w:id="17">
    <w:p w:rsidR="00C3632C" w:rsidRDefault="00C3632C" w:rsidP="00426964">
      <w:pPr>
        <w:pStyle w:val="FootnoteText"/>
      </w:pPr>
      <w:r w:rsidRPr="006242BF">
        <w:rPr>
          <w:rStyle w:val="FootnoteReference"/>
          <w:rFonts w:asciiTheme="majorBidi" w:hAnsiTheme="majorBidi" w:cstheme="majorBidi"/>
        </w:rPr>
        <w:footnoteRef/>
      </w:r>
      <w:r w:rsidRPr="006242BF">
        <w:rPr>
          <w:rFonts w:asciiTheme="majorBidi" w:hAnsiTheme="majorBidi" w:cstheme="majorBidi"/>
        </w:rPr>
        <w:t xml:space="preserve"> NIKNAMI</w:t>
      </w:r>
      <w:r w:rsidRPr="006242BF">
        <w:rPr>
          <w:rFonts w:asciiTheme="majorBidi" w:hAnsiTheme="majorBidi" w:cstheme="majorBidi"/>
          <w:color w:val="000000" w:themeColor="text1"/>
        </w:rPr>
        <w:t xml:space="preserve"> </w:t>
      </w:r>
      <w:proofErr w:type="gramStart"/>
      <w:r w:rsidRPr="006242BF">
        <w:rPr>
          <w:rFonts w:asciiTheme="majorBidi" w:hAnsiTheme="majorBidi" w:cstheme="majorBidi"/>
          <w:i/>
          <w:iCs/>
        </w:rPr>
        <w:t>et</w:t>
      </w:r>
      <w:proofErr w:type="gramEnd"/>
      <w:r w:rsidRPr="006242BF">
        <w:rPr>
          <w:rFonts w:asciiTheme="majorBidi" w:hAnsiTheme="majorBidi" w:cstheme="majorBidi"/>
          <w:i/>
          <w:iCs/>
        </w:rPr>
        <w:t xml:space="preserve"> </w:t>
      </w:r>
      <w:proofErr w:type="spellStart"/>
      <w:r w:rsidRPr="006242BF">
        <w:rPr>
          <w:rFonts w:asciiTheme="majorBidi" w:hAnsiTheme="majorBidi" w:cstheme="majorBidi"/>
          <w:i/>
          <w:iCs/>
        </w:rPr>
        <w:t>alii</w:t>
      </w:r>
      <w:proofErr w:type="spellEnd"/>
      <w:r w:rsidRPr="006242BF">
        <w:rPr>
          <w:rFonts w:asciiTheme="majorBidi" w:hAnsiTheme="majorBidi" w:cstheme="majorBidi"/>
          <w:color w:val="000000" w:themeColor="text1"/>
        </w:rPr>
        <w:t xml:space="preserve"> 2016, 84.</w:t>
      </w:r>
    </w:p>
  </w:footnote>
  <w:footnote w:id="18">
    <w:p w:rsidR="00C3632C" w:rsidRDefault="00C3632C" w:rsidP="006242BF">
      <w:pPr>
        <w:pStyle w:val="FootnoteText"/>
      </w:pPr>
      <w:r>
        <w:rPr>
          <w:rStyle w:val="FootnoteReference"/>
        </w:rPr>
        <w:footnoteRef/>
      </w:r>
      <w:r>
        <w:t xml:space="preserve"> </w:t>
      </w:r>
      <w:r w:rsidRPr="00513209">
        <w:rPr>
          <w:rFonts w:asciiTheme="majorBidi" w:hAnsiTheme="majorBidi" w:cstheme="majorBidi"/>
          <w:color w:val="000000" w:themeColor="text1"/>
        </w:rPr>
        <w:t>M</w:t>
      </w:r>
      <w:r>
        <w:rPr>
          <w:rFonts w:asciiTheme="majorBidi" w:hAnsiTheme="majorBidi" w:cstheme="majorBidi"/>
          <w:color w:val="000000" w:themeColor="text1"/>
        </w:rPr>
        <w:t>OHAJER MILANI</w:t>
      </w:r>
      <w:r w:rsidRPr="006242BF">
        <w:rPr>
          <w:rFonts w:asciiTheme="majorBidi" w:hAnsiTheme="majorBidi" w:cstheme="majorBidi"/>
          <w:i/>
          <w:iCs/>
        </w:rPr>
        <w:t xml:space="preserve"> </w:t>
      </w:r>
      <w:proofErr w:type="gramStart"/>
      <w:r w:rsidRPr="006242BF">
        <w:rPr>
          <w:rFonts w:asciiTheme="majorBidi" w:hAnsiTheme="majorBidi" w:cstheme="majorBidi"/>
          <w:i/>
          <w:iCs/>
        </w:rPr>
        <w:t>et</w:t>
      </w:r>
      <w:proofErr w:type="gramEnd"/>
      <w:r w:rsidRPr="006242BF">
        <w:rPr>
          <w:rFonts w:asciiTheme="majorBidi" w:hAnsiTheme="majorBidi" w:cstheme="majorBidi"/>
          <w:i/>
          <w:iCs/>
        </w:rPr>
        <w:t xml:space="preserve"> </w:t>
      </w:r>
      <w:proofErr w:type="spellStart"/>
      <w:r w:rsidRPr="006242BF">
        <w:rPr>
          <w:rFonts w:asciiTheme="majorBidi" w:hAnsiTheme="majorBidi" w:cstheme="majorBidi"/>
          <w:i/>
          <w:iCs/>
        </w:rPr>
        <w:t>alii</w:t>
      </w:r>
      <w:proofErr w:type="spellEnd"/>
      <w:r>
        <w:rPr>
          <w:rFonts w:asciiTheme="majorBidi" w:hAnsiTheme="majorBidi" w:cstheme="majorBidi"/>
          <w:color w:val="000000" w:themeColor="text1"/>
        </w:rPr>
        <w:t xml:space="preserve"> </w:t>
      </w:r>
      <w:r w:rsidRPr="00513209">
        <w:rPr>
          <w:rFonts w:asciiTheme="majorBidi" w:hAnsiTheme="majorBidi" w:cstheme="majorBidi"/>
          <w:color w:val="000000" w:themeColor="text1"/>
        </w:rPr>
        <w:t>2010, 7</w:t>
      </w:r>
      <w:r>
        <w:rPr>
          <w:rFonts w:asciiTheme="majorBidi" w:hAnsiTheme="majorBidi" w:cstheme="majorBidi"/>
          <w:color w:val="000000" w:themeColor="text1"/>
        </w:rPr>
        <w:t>.</w:t>
      </w:r>
    </w:p>
  </w:footnote>
  <w:footnote w:id="19">
    <w:p w:rsidR="00C3632C" w:rsidRDefault="00C3632C" w:rsidP="00426964">
      <w:pPr>
        <w:pStyle w:val="FootnoteText"/>
      </w:pPr>
      <w:r>
        <w:rPr>
          <w:rStyle w:val="FootnoteReference"/>
        </w:rPr>
        <w:footnoteRef/>
      </w:r>
      <w:r>
        <w:t xml:space="preserve"> </w:t>
      </w:r>
      <w:r w:rsidRPr="006242BF">
        <w:rPr>
          <w:rFonts w:asciiTheme="majorBidi" w:hAnsiTheme="majorBidi" w:cstheme="majorBidi"/>
        </w:rPr>
        <w:t>H</w:t>
      </w:r>
      <w:r>
        <w:rPr>
          <w:rFonts w:asciiTheme="majorBidi" w:hAnsiTheme="majorBidi" w:cstheme="majorBidi"/>
        </w:rPr>
        <w:t xml:space="preserve">ESHMATI </w:t>
      </w:r>
      <w:proofErr w:type="gramStart"/>
      <w:r w:rsidRPr="00934471">
        <w:rPr>
          <w:rFonts w:asciiTheme="majorBidi" w:hAnsiTheme="majorBidi" w:cstheme="majorBidi"/>
          <w:i/>
          <w:iCs/>
        </w:rPr>
        <w:t>et</w:t>
      </w:r>
      <w:proofErr w:type="gramEnd"/>
      <w:r w:rsidRPr="00934471">
        <w:rPr>
          <w:rFonts w:asciiTheme="majorBidi" w:hAnsiTheme="majorBidi" w:cstheme="majorBidi"/>
          <w:i/>
          <w:iCs/>
        </w:rPr>
        <w:t xml:space="preserve"> </w:t>
      </w:r>
      <w:proofErr w:type="spellStart"/>
      <w:r w:rsidRPr="00934471">
        <w:rPr>
          <w:rFonts w:asciiTheme="majorBidi" w:hAnsiTheme="majorBidi" w:cstheme="majorBidi"/>
          <w:i/>
          <w:iCs/>
        </w:rPr>
        <w:t>alii</w:t>
      </w:r>
      <w:proofErr w:type="spellEnd"/>
      <w:r w:rsidRPr="00513209">
        <w:rPr>
          <w:rFonts w:asciiTheme="majorBidi" w:hAnsiTheme="majorBidi" w:cstheme="majorBidi"/>
          <w:color w:val="000000" w:themeColor="text1"/>
        </w:rPr>
        <w:t xml:space="preserve"> 2011, 22</w:t>
      </w:r>
      <w:r>
        <w:rPr>
          <w:rFonts w:asciiTheme="majorBidi" w:hAnsiTheme="majorBidi" w:cstheme="majorBidi"/>
          <w:color w:val="000000" w:themeColor="text1"/>
        </w:rPr>
        <w:t>.</w:t>
      </w:r>
    </w:p>
  </w:footnote>
  <w:footnote w:id="20">
    <w:p w:rsidR="00C3632C" w:rsidRPr="00FD2D02" w:rsidRDefault="00C3632C" w:rsidP="00FD2D02">
      <w:pPr>
        <w:pStyle w:val="FootnoteText"/>
        <w:rPr>
          <w:rFonts w:asciiTheme="majorBidi" w:hAnsiTheme="majorBidi" w:cstheme="majorBidi"/>
        </w:rPr>
      </w:pPr>
      <w:r w:rsidRPr="00FD2D02">
        <w:rPr>
          <w:rStyle w:val="FootnoteReference"/>
          <w:rFonts w:asciiTheme="majorBidi" w:hAnsiTheme="majorBidi" w:cstheme="majorBidi"/>
        </w:rPr>
        <w:footnoteRef/>
      </w:r>
      <w:r w:rsidRPr="00FD2D02">
        <w:rPr>
          <w:rFonts w:asciiTheme="majorBidi" w:hAnsiTheme="majorBidi" w:cstheme="majorBidi"/>
        </w:rPr>
        <w:t xml:space="preserve"> </w:t>
      </w:r>
      <w:r w:rsidRPr="00513209">
        <w:rPr>
          <w:rFonts w:asciiTheme="majorBidi" w:hAnsiTheme="majorBidi" w:cstheme="majorBidi"/>
          <w:color w:val="000000" w:themeColor="text1"/>
        </w:rPr>
        <w:t>S</w:t>
      </w:r>
      <w:r>
        <w:rPr>
          <w:rFonts w:asciiTheme="majorBidi" w:hAnsiTheme="majorBidi" w:cstheme="majorBidi"/>
          <w:color w:val="000000" w:themeColor="text1"/>
        </w:rPr>
        <w:t>CHMIDT</w:t>
      </w:r>
      <w:r w:rsidRPr="00FD2D02">
        <w:rPr>
          <w:rFonts w:asciiTheme="majorBidi" w:hAnsiTheme="majorBidi" w:cstheme="majorBidi"/>
        </w:rPr>
        <w:t xml:space="preserve"> 1940, 85</w:t>
      </w:r>
      <w:r>
        <w:rPr>
          <w:rFonts w:asciiTheme="majorBidi" w:hAnsiTheme="majorBidi" w:cstheme="majorBidi"/>
        </w:rPr>
        <w:t>.</w:t>
      </w:r>
    </w:p>
  </w:footnote>
  <w:footnote w:id="21">
    <w:p w:rsidR="00C3632C" w:rsidRPr="00FD2D02" w:rsidRDefault="00C3632C" w:rsidP="00BB0518">
      <w:pPr>
        <w:pStyle w:val="FootnoteText"/>
        <w:rPr>
          <w:rFonts w:asciiTheme="majorBidi" w:hAnsiTheme="majorBidi" w:cstheme="majorBidi"/>
        </w:rPr>
      </w:pPr>
      <w:r w:rsidRPr="00FD2D02">
        <w:rPr>
          <w:rStyle w:val="FootnoteReference"/>
          <w:rFonts w:asciiTheme="majorBidi" w:hAnsiTheme="majorBidi" w:cstheme="majorBidi"/>
        </w:rPr>
        <w:footnoteRef/>
      </w:r>
      <w:r w:rsidRPr="00513209">
        <w:rPr>
          <w:rFonts w:asciiTheme="majorBidi" w:hAnsiTheme="majorBidi" w:cstheme="majorBidi"/>
          <w:color w:val="000000" w:themeColor="text1"/>
        </w:rPr>
        <w:t xml:space="preserve"> S</w:t>
      </w:r>
      <w:r>
        <w:rPr>
          <w:rFonts w:asciiTheme="majorBidi" w:hAnsiTheme="majorBidi" w:cstheme="majorBidi"/>
          <w:color w:val="000000" w:themeColor="text1"/>
        </w:rPr>
        <w:t>TEIN</w:t>
      </w:r>
      <w:r w:rsidRPr="00513209">
        <w:rPr>
          <w:rFonts w:asciiTheme="majorBidi" w:hAnsiTheme="majorBidi" w:cstheme="majorBidi"/>
          <w:color w:val="000000" w:themeColor="text1"/>
        </w:rPr>
        <w:t xml:space="preserve"> 1940, 414</w:t>
      </w:r>
      <w:r>
        <w:rPr>
          <w:rFonts w:asciiTheme="majorBidi" w:hAnsiTheme="majorBidi" w:cstheme="majorBidi"/>
          <w:color w:val="000000" w:themeColor="text1"/>
        </w:rPr>
        <w:t>.</w:t>
      </w:r>
    </w:p>
  </w:footnote>
  <w:footnote w:id="22">
    <w:p w:rsidR="00C3632C" w:rsidRDefault="00C3632C" w:rsidP="00BB0518">
      <w:pPr>
        <w:pStyle w:val="FootnoteText"/>
      </w:pPr>
      <w:r>
        <w:rPr>
          <w:rStyle w:val="FootnoteReference"/>
        </w:rPr>
        <w:footnoteRef/>
      </w:r>
      <w:r>
        <w:t xml:space="preserve"> </w:t>
      </w:r>
      <w:r w:rsidRPr="00513209">
        <w:rPr>
          <w:rFonts w:asciiTheme="majorBidi" w:hAnsiTheme="majorBidi" w:cstheme="majorBidi"/>
          <w:color w:val="000000" w:themeColor="text1"/>
        </w:rPr>
        <w:t>B</w:t>
      </w:r>
      <w:r>
        <w:rPr>
          <w:rFonts w:asciiTheme="majorBidi" w:hAnsiTheme="majorBidi" w:cstheme="majorBidi"/>
          <w:color w:val="000000" w:themeColor="text1"/>
        </w:rPr>
        <w:t>RIDWOOD</w:t>
      </w:r>
      <w:r w:rsidRPr="00513209">
        <w:rPr>
          <w:rFonts w:asciiTheme="majorBidi" w:hAnsiTheme="majorBidi" w:cstheme="majorBidi"/>
          <w:color w:val="000000" w:themeColor="text1"/>
        </w:rPr>
        <w:t xml:space="preserve"> 1961, 3; </w:t>
      </w:r>
      <w:r>
        <w:rPr>
          <w:rFonts w:asciiTheme="majorBidi" w:hAnsiTheme="majorBidi" w:cstheme="majorBidi"/>
          <w:color w:val="000000" w:themeColor="text1"/>
        </w:rPr>
        <w:t>RIDWOOD/</w:t>
      </w:r>
      <w:r w:rsidRPr="00513209">
        <w:rPr>
          <w:rFonts w:asciiTheme="majorBidi" w:hAnsiTheme="majorBidi" w:cstheme="majorBidi"/>
          <w:color w:val="000000" w:themeColor="text1"/>
        </w:rPr>
        <w:t xml:space="preserve"> H</w:t>
      </w:r>
      <w:r>
        <w:rPr>
          <w:rFonts w:asciiTheme="majorBidi" w:hAnsiTheme="majorBidi" w:cstheme="majorBidi"/>
          <w:color w:val="000000" w:themeColor="text1"/>
        </w:rPr>
        <w:t>OWE/</w:t>
      </w:r>
      <w:r w:rsidRPr="00513209">
        <w:rPr>
          <w:rFonts w:asciiTheme="majorBidi" w:hAnsiTheme="majorBidi" w:cstheme="majorBidi"/>
          <w:color w:val="000000" w:themeColor="text1"/>
        </w:rPr>
        <w:t xml:space="preserve"> R</w:t>
      </w:r>
      <w:r>
        <w:rPr>
          <w:rFonts w:asciiTheme="majorBidi" w:hAnsiTheme="majorBidi" w:cstheme="majorBidi"/>
          <w:color w:val="000000" w:themeColor="text1"/>
        </w:rPr>
        <w:t>EED/</w:t>
      </w:r>
      <w:r w:rsidRPr="00513209">
        <w:rPr>
          <w:rFonts w:asciiTheme="majorBidi" w:hAnsiTheme="majorBidi" w:cstheme="majorBidi"/>
          <w:color w:val="000000" w:themeColor="text1"/>
        </w:rPr>
        <w:t xml:space="preserve"> 1961, 2008; L</w:t>
      </w:r>
      <w:r>
        <w:rPr>
          <w:rFonts w:asciiTheme="majorBidi" w:hAnsiTheme="majorBidi" w:cstheme="majorBidi"/>
          <w:color w:val="000000" w:themeColor="text1"/>
        </w:rPr>
        <w:t xml:space="preserve">EVINE </w:t>
      </w:r>
      <w:r w:rsidRPr="00513209">
        <w:rPr>
          <w:rFonts w:asciiTheme="majorBidi" w:hAnsiTheme="majorBidi" w:cstheme="majorBidi"/>
          <w:color w:val="000000" w:themeColor="text1"/>
        </w:rPr>
        <w:t>1974, 487</w:t>
      </w:r>
      <w:r>
        <w:rPr>
          <w:rFonts w:asciiTheme="majorBidi" w:hAnsiTheme="majorBidi" w:cstheme="majorBidi"/>
          <w:color w:val="000000" w:themeColor="text1"/>
        </w:rPr>
        <w:t>.</w:t>
      </w:r>
    </w:p>
  </w:footnote>
  <w:footnote w:id="23">
    <w:p w:rsidR="00C3632C" w:rsidRPr="003A0807" w:rsidRDefault="00C3632C" w:rsidP="003A0807">
      <w:pPr>
        <w:pStyle w:val="FootnoteText"/>
        <w:rPr>
          <w:rFonts w:asciiTheme="majorBidi" w:hAnsiTheme="majorBidi" w:cstheme="majorBidi"/>
          <w:rtl/>
          <w:lang w:bidi="fa-IR"/>
        </w:rPr>
      </w:pPr>
      <w:r w:rsidRPr="003A0807">
        <w:rPr>
          <w:rStyle w:val="FootnoteReference"/>
          <w:rFonts w:asciiTheme="majorBidi" w:hAnsiTheme="majorBidi" w:cstheme="majorBidi"/>
        </w:rPr>
        <w:footnoteRef/>
      </w:r>
      <w:r w:rsidRPr="003A0807">
        <w:rPr>
          <w:rFonts w:asciiTheme="majorBidi" w:hAnsiTheme="majorBidi" w:cstheme="majorBidi"/>
        </w:rPr>
        <w:t xml:space="preserve"> SEE </w:t>
      </w:r>
      <w:r w:rsidRPr="003A0807">
        <w:rPr>
          <w:rFonts w:asciiTheme="majorBidi" w:hAnsiTheme="majorBidi" w:cstheme="majorBidi"/>
          <w:color w:val="000000" w:themeColor="text1"/>
        </w:rPr>
        <w:t>GOFF 1971, 140: Fig 4.</w:t>
      </w:r>
    </w:p>
  </w:footnote>
  <w:footnote w:id="24">
    <w:p w:rsidR="00C3632C" w:rsidRPr="003A0807" w:rsidRDefault="00C3632C">
      <w:pPr>
        <w:pStyle w:val="FootnoteText"/>
        <w:rPr>
          <w:rFonts w:asciiTheme="majorBidi" w:hAnsiTheme="majorBidi" w:cstheme="majorBidi"/>
        </w:rPr>
      </w:pPr>
      <w:r w:rsidRPr="003A0807">
        <w:rPr>
          <w:rStyle w:val="FootnoteReference"/>
          <w:rFonts w:asciiTheme="majorBidi" w:hAnsiTheme="majorBidi" w:cstheme="majorBidi"/>
        </w:rPr>
        <w:footnoteRef/>
      </w:r>
      <w:r w:rsidRPr="003A0807">
        <w:rPr>
          <w:rFonts w:asciiTheme="majorBidi" w:hAnsiTheme="majorBidi" w:cstheme="majorBidi"/>
        </w:rPr>
        <w:t xml:space="preserve"> L</w:t>
      </w:r>
      <w:r>
        <w:rPr>
          <w:rFonts w:asciiTheme="majorBidi" w:hAnsiTheme="majorBidi" w:cstheme="majorBidi"/>
        </w:rPr>
        <w:t>EVINE</w:t>
      </w:r>
      <w:r w:rsidRPr="003A0807">
        <w:rPr>
          <w:rFonts w:asciiTheme="majorBidi" w:hAnsiTheme="majorBidi" w:cstheme="majorBidi"/>
        </w:rPr>
        <w:t xml:space="preserve"> 1974, 489: Fig 1</w:t>
      </w:r>
      <w:r>
        <w:rPr>
          <w:rFonts w:asciiTheme="majorBidi" w:hAnsiTheme="majorBidi" w:cstheme="majorBidi"/>
        </w:rPr>
        <w:t>.</w:t>
      </w:r>
    </w:p>
  </w:footnote>
  <w:footnote w:id="25">
    <w:p w:rsidR="00C3632C" w:rsidRPr="003A0807" w:rsidRDefault="00C3632C" w:rsidP="003A0807">
      <w:pPr>
        <w:pStyle w:val="FootnoteText"/>
        <w:rPr>
          <w:rFonts w:asciiTheme="majorBidi" w:hAnsiTheme="majorBidi" w:cstheme="majorBidi"/>
        </w:rPr>
      </w:pPr>
      <w:r w:rsidRPr="003A0807">
        <w:rPr>
          <w:rStyle w:val="FootnoteReference"/>
          <w:rFonts w:asciiTheme="majorBidi" w:hAnsiTheme="majorBidi" w:cstheme="majorBidi"/>
        </w:rPr>
        <w:footnoteRef/>
      </w:r>
      <w:r w:rsidRPr="003A0807">
        <w:rPr>
          <w:rFonts w:asciiTheme="majorBidi" w:hAnsiTheme="majorBidi" w:cstheme="majorBidi"/>
        </w:rPr>
        <w:t xml:space="preserve"> L</w:t>
      </w:r>
      <w:r>
        <w:rPr>
          <w:rFonts w:asciiTheme="majorBidi" w:hAnsiTheme="majorBidi" w:cstheme="majorBidi"/>
        </w:rPr>
        <w:t>EVINE</w:t>
      </w:r>
      <w:r w:rsidRPr="003A0807">
        <w:rPr>
          <w:rFonts w:asciiTheme="majorBidi" w:hAnsiTheme="majorBidi" w:cstheme="majorBidi"/>
        </w:rPr>
        <w:t xml:space="preserve"> 1974, 488; M</w:t>
      </w:r>
      <w:r>
        <w:rPr>
          <w:rFonts w:asciiTheme="majorBidi" w:hAnsiTheme="majorBidi" w:cstheme="majorBidi"/>
        </w:rPr>
        <w:t>C DONALD 1979, 566.</w:t>
      </w:r>
    </w:p>
  </w:footnote>
  <w:footnote w:id="26">
    <w:p w:rsidR="00C3632C" w:rsidRPr="009F3FB8" w:rsidRDefault="00C3632C" w:rsidP="009F3FB8">
      <w:pPr>
        <w:pStyle w:val="FootnoteText"/>
        <w:rPr>
          <w:rFonts w:asciiTheme="majorBidi" w:hAnsiTheme="majorBidi" w:cstheme="majorBidi"/>
        </w:rPr>
      </w:pPr>
      <w:r w:rsidRPr="009F3FB8">
        <w:rPr>
          <w:rStyle w:val="FootnoteReference"/>
          <w:rFonts w:asciiTheme="majorBidi" w:hAnsiTheme="majorBidi" w:cstheme="majorBidi"/>
        </w:rPr>
        <w:footnoteRef/>
      </w:r>
      <w:r w:rsidRPr="009F3FB8">
        <w:rPr>
          <w:rFonts w:asciiTheme="majorBidi" w:hAnsiTheme="majorBidi" w:cstheme="majorBidi"/>
        </w:rPr>
        <w:t xml:space="preserve"> </w:t>
      </w:r>
      <w:r w:rsidRPr="009F3FB8">
        <w:rPr>
          <w:rFonts w:asciiTheme="majorBidi" w:hAnsiTheme="majorBidi" w:cstheme="majorBidi"/>
          <w:color w:val="000000" w:themeColor="text1"/>
        </w:rPr>
        <w:t>BROOKES</w:t>
      </w:r>
      <w:r w:rsidRPr="009F3FB8">
        <w:rPr>
          <w:rFonts w:asciiTheme="majorBidi" w:hAnsiTheme="majorBidi" w:cstheme="majorBidi"/>
        </w:rPr>
        <w:t xml:space="preserve"> / LEVINE / ROBIN 1982; </w:t>
      </w:r>
      <w:r w:rsidRPr="009F3FB8">
        <w:rPr>
          <w:rFonts w:asciiTheme="majorBidi" w:hAnsiTheme="majorBidi" w:cstheme="majorBidi"/>
          <w:color w:val="000000" w:themeColor="text1"/>
        </w:rPr>
        <w:t>BROOKES</w:t>
      </w:r>
      <w:r>
        <w:rPr>
          <w:rFonts w:asciiTheme="majorBidi" w:hAnsiTheme="majorBidi" w:cstheme="majorBidi"/>
        </w:rPr>
        <w:t xml:space="preserve"> 1989.</w:t>
      </w:r>
    </w:p>
  </w:footnote>
  <w:footnote w:id="27">
    <w:p w:rsidR="00C3632C" w:rsidRPr="006259C3" w:rsidRDefault="00C3632C" w:rsidP="006259C3">
      <w:pPr>
        <w:pStyle w:val="FootnoteText"/>
        <w:rPr>
          <w:rFonts w:asciiTheme="majorBidi" w:hAnsiTheme="majorBidi" w:cstheme="majorBidi"/>
        </w:rPr>
      </w:pPr>
      <w:r w:rsidRPr="006259C3">
        <w:rPr>
          <w:rStyle w:val="FootnoteReference"/>
          <w:rFonts w:asciiTheme="majorBidi" w:hAnsiTheme="majorBidi" w:cstheme="majorBidi"/>
        </w:rPr>
        <w:footnoteRef/>
      </w:r>
      <w:r w:rsidRPr="006259C3">
        <w:rPr>
          <w:rFonts w:asciiTheme="majorBidi" w:hAnsiTheme="majorBidi" w:cstheme="majorBidi"/>
        </w:rPr>
        <w:t xml:space="preserve"> </w:t>
      </w:r>
      <w:r w:rsidRPr="009D5795">
        <w:rPr>
          <w:rFonts w:asciiTheme="majorBidi" w:hAnsiTheme="majorBidi" w:cstheme="majorBidi"/>
        </w:rPr>
        <w:t>N</w:t>
      </w:r>
      <w:r>
        <w:rPr>
          <w:rFonts w:asciiTheme="majorBidi" w:hAnsiTheme="majorBidi" w:cstheme="majorBidi"/>
        </w:rPr>
        <w:t>IKNAMI/</w:t>
      </w:r>
      <w:r w:rsidRPr="009D5795">
        <w:rPr>
          <w:rFonts w:asciiTheme="majorBidi" w:hAnsiTheme="majorBidi" w:cstheme="majorBidi"/>
        </w:rPr>
        <w:t>A</w:t>
      </w:r>
      <w:r>
        <w:rPr>
          <w:rFonts w:asciiTheme="majorBidi" w:hAnsiTheme="majorBidi" w:cstheme="majorBidi"/>
        </w:rPr>
        <w:t>SKARPOUR 2013, 534.</w:t>
      </w:r>
    </w:p>
  </w:footnote>
  <w:footnote w:id="28">
    <w:p w:rsidR="00C3632C" w:rsidRDefault="00C3632C" w:rsidP="006259C3">
      <w:pPr>
        <w:pStyle w:val="FootnoteText"/>
      </w:pPr>
      <w:r>
        <w:rPr>
          <w:rStyle w:val="FootnoteReference"/>
        </w:rPr>
        <w:footnoteRef/>
      </w:r>
      <w:r>
        <w:t xml:space="preserve"> </w:t>
      </w:r>
      <w:r w:rsidRPr="00513209">
        <w:rPr>
          <w:rFonts w:asciiTheme="majorBidi" w:hAnsiTheme="majorBidi" w:cstheme="majorBidi"/>
          <w:color w:val="000000" w:themeColor="text1"/>
        </w:rPr>
        <w:t>H</w:t>
      </w:r>
      <w:r>
        <w:rPr>
          <w:rFonts w:asciiTheme="majorBidi" w:hAnsiTheme="majorBidi" w:cstheme="majorBidi"/>
          <w:color w:val="000000" w:themeColor="text1"/>
        </w:rPr>
        <w:t>OLE</w:t>
      </w:r>
      <w:r w:rsidRPr="00513209">
        <w:rPr>
          <w:rFonts w:asciiTheme="majorBidi" w:hAnsiTheme="majorBidi" w:cstheme="majorBidi"/>
          <w:color w:val="000000" w:themeColor="text1"/>
        </w:rPr>
        <w:t xml:space="preserve"> 1987, 22</w:t>
      </w:r>
      <w:r>
        <w:rPr>
          <w:rFonts w:asciiTheme="majorBidi" w:hAnsiTheme="majorBidi" w:cstheme="majorBidi"/>
          <w:color w:val="000000" w:themeColor="text1"/>
        </w:rPr>
        <w:t>.</w:t>
      </w:r>
    </w:p>
  </w:footnote>
  <w:footnote w:id="29">
    <w:p w:rsidR="00C3632C" w:rsidRDefault="00C3632C">
      <w:pPr>
        <w:pStyle w:val="FootnoteText"/>
      </w:pPr>
      <w:r>
        <w:rPr>
          <w:rStyle w:val="FootnoteReference"/>
        </w:rPr>
        <w:footnoteRef/>
      </w:r>
      <w:r>
        <w:t xml:space="preserve"> </w:t>
      </w:r>
      <w:r w:rsidRPr="00513209">
        <w:rPr>
          <w:rFonts w:asciiTheme="majorBidi" w:hAnsiTheme="majorBidi" w:cstheme="majorBidi"/>
          <w:color w:val="000000" w:themeColor="text1"/>
        </w:rPr>
        <w:t>C</w:t>
      </w:r>
      <w:r>
        <w:rPr>
          <w:rFonts w:asciiTheme="majorBidi" w:hAnsiTheme="majorBidi" w:cstheme="majorBidi"/>
          <w:color w:val="000000" w:themeColor="text1"/>
        </w:rPr>
        <w:t>LARKE</w:t>
      </w:r>
      <w:r w:rsidRPr="00513209">
        <w:rPr>
          <w:rFonts w:asciiTheme="majorBidi" w:hAnsiTheme="majorBidi" w:cstheme="majorBidi"/>
          <w:color w:val="000000" w:themeColor="text1"/>
        </w:rPr>
        <w:t xml:space="preserve"> 1977, 119</w:t>
      </w:r>
      <w:r>
        <w:rPr>
          <w:rFonts w:asciiTheme="majorBidi" w:hAnsiTheme="majorBidi" w:cstheme="majorBidi"/>
          <w:color w:val="000000" w:themeColor="text1"/>
        </w:rPr>
        <w:t>.</w:t>
      </w:r>
    </w:p>
  </w:footnote>
  <w:footnote w:id="30">
    <w:p w:rsidR="00C3632C" w:rsidRDefault="00C3632C">
      <w:pPr>
        <w:pStyle w:val="FootnoteText"/>
      </w:pPr>
      <w:r>
        <w:rPr>
          <w:rStyle w:val="FootnoteReference"/>
        </w:rPr>
        <w:footnoteRef/>
      </w:r>
      <w:r>
        <w:t xml:space="preserve"> </w:t>
      </w:r>
      <w:r w:rsidRPr="00513209">
        <w:rPr>
          <w:rFonts w:asciiTheme="majorBidi" w:hAnsiTheme="majorBidi" w:cstheme="majorBidi"/>
          <w:color w:val="000000" w:themeColor="text1"/>
        </w:rPr>
        <w:t>S</w:t>
      </w:r>
      <w:r>
        <w:rPr>
          <w:rFonts w:asciiTheme="majorBidi" w:hAnsiTheme="majorBidi" w:cstheme="majorBidi"/>
          <w:color w:val="000000" w:themeColor="text1"/>
        </w:rPr>
        <w:t xml:space="preserve">PRENT/ </w:t>
      </w:r>
      <w:r w:rsidRPr="00513209">
        <w:rPr>
          <w:rFonts w:asciiTheme="majorBidi" w:hAnsiTheme="majorBidi" w:cstheme="majorBidi"/>
          <w:color w:val="000000" w:themeColor="text1"/>
        </w:rPr>
        <w:t>S</w:t>
      </w:r>
      <w:r>
        <w:rPr>
          <w:rFonts w:asciiTheme="majorBidi" w:hAnsiTheme="majorBidi" w:cstheme="majorBidi"/>
          <w:color w:val="000000" w:themeColor="text1"/>
        </w:rPr>
        <w:t>MEETON</w:t>
      </w:r>
      <w:r w:rsidRPr="00513209">
        <w:rPr>
          <w:rFonts w:asciiTheme="majorBidi" w:hAnsiTheme="majorBidi" w:cstheme="majorBidi"/>
          <w:color w:val="000000" w:themeColor="text1"/>
        </w:rPr>
        <w:t xml:space="preserve"> 2016, 321</w:t>
      </w:r>
      <w:r>
        <w:rPr>
          <w:rFonts w:asciiTheme="majorBidi" w:hAnsiTheme="majorBidi" w:cstheme="majorBidi"/>
          <w:color w:val="000000" w:themeColor="text1"/>
        </w:rPr>
        <w:t>.</w:t>
      </w:r>
    </w:p>
  </w:footnote>
  <w:footnote w:id="31">
    <w:p w:rsidR="00C3632C" w:rsidRPr="0072492B" w:rsidRDefault="00C3632C" w:rsidP="0072492B">
      <w:pPr>
        <w:pStyle w:val="FootnoteText"/>
        <w:rPr>
          <w:rFonts w:asciiTheme="majorBidi" w:hAnsiTheme="majorBidi" w:cstheme="majorBidi"/>
        </w:rPr>
      </w:pPr>
      <w:r w:rsidRPr="0072492B">
        <w:rPr>
          <w:rStyle w:val="FootnoteReference"/>
          <w:rFonts w:asciiTheme="majorBidi" w:hAnsiTheme="majorBidi" w:cstheme="majorBidi"/>
        </w:rPr>
        <w:footnoteRef/>
      </w:r>
      <w:r w:rsidRPr="0072492B">
        <w:rPr>
          <w:rFonts w:asciiTheme="majorBidi" w:hAnsiTheme="majorBidi" w:cstheme="majorBidi"/>
        </w:rPr>
        <w:t xml:space="preserve"> </w:t>
      </w:r>
      <w:r w:rsidRPr="0072492B">
        <w:rPr>
          <w:rFonts w:asciiTheme="majorBidi" w:hAnsiTheme="majorBidi" w:cstheme="majorBidi"/>
          <w:color w:val="000000" w:themeColor="text1"/>
        </w:rPr>
        <w:t>P</w:t>
      </w:r>
      <w:r>
        <w:rPr>
          <w:rFonts w:asciiTheme="majorBidi" w:hAnsiTheme="majorBidi" w:cstheme="majorBidi"/>
          <w:color w:val="000000" w:themeColor="text1"/>
        </w:rPr>
        <w:t>OTOSYAN</w:t>
      </w:r>
      <w:r w:rsidRPr="0072492B">
        <w:rPr>
          <w:rFonts w:asciiTheme="majorBidi" w:hAnsiTheme="majorBidi" w:cstheme="majorBidi"/>
          <w:color w:val="000000" w:themeColor="text1"/>
        </w:rPr>
        <w:t xml:space="preserve"> 2017, 2.</w:t>
      </w:r>
    </w:p>
  </w:footnote>
  <w:footnote w:id="32">
    <w:p w:rsidR="00C3632C" w:rsidRPr="0072492B" w:rsidRDefault="00C3632C" w:rsidP="0072492B">
      <w:pPr>
        <w:pStyle w:val="FootnoteText"/>
        <w:rPr>
          <w:rFonts w:asciiTheme="majorBidi" w:hAnsiTheme="majorBidi" w:cstheme="majorBidi"/>
        </w:rPr>
      </w:pPr>
      <w:r w:rsidRPr="0072492B">
        <w:rPr>
          <w:rStyle w:val="FootnoteReference"/>
          <w:rFonts w:asciiTheme="majorBidi" w:hAnsiTheme="majorBidi" w:cstheme="majorBidi"/>
        </w:rPr>
        <w:footnoteRef/>
      </w:r>
      <w:r w:rsidRPr="0072492B">
        <w:rPr>
          <w:rFonts w:asciiTheme="majorBidi" w:hAnsiTheme="majorBidi" w:cstheme="majorBidi"/>
        </w:rPr>
        <w:t xml:space="preserve"> </w:t>
      </w:r>
      <w:r w:rsidRPr="0072492B">
        <w:rPr>
          <w:rFonts w:asciiTheme="majorBidi" w:hAnsiTheme="majorBidi" w:cstheme="majorBidi"/>
          <w:color w:val="000000" w:themeColor="text1"/>
        </w:rPr>
        <w:t>M</w:t>
      </w:r>
      <w:r>
        <w:rPr>
          <w:rFonts w:asciiTheme="majorBidi" w:hAnsiTheme="majorBidi" w:cstheme="majorBidi"/>
          <w:color w:val="000000" w:themeColor="text1"/>
        </w:rPr>
        <w:t>AGANZANI</w:t>
      </w:r>
      <w:r w:rsidRPr="0072492B">
        <w:rPr>
          <w:rFonts w:asciiTheme="majorBidi" w:hAnsiTheme="majorBidi" w:cstheme="majorBidi"/>
          <w:color w:val="000000" w:themeColor="text1"/>
        </w:rPr>
        <w:t xml:space="preserve"> 2018, 88</w:t>
      </w:r>
      <w:r>
        <w:rPr>
          <w:rFonts w:asciiTheme="majorBidi" w:hAnsiTheme="majorBidi" w:cstheme="majorBidi"/>
          <w:color w:val="000000" w:themeColor="text1"/>
        </w:rPr>
        <w:t>.</w:t>
      </w:r>
    </w:p>
  </w:footnote>
  <w:footnote w:id="33">
    <w:p w:rsidR="00C3632C" w:rsidRDefault="00C3632C" w:rsidP="0072492B">
      <w:pPr>
        <w:pStyle w:val="FootnoteText"/>
      </w:pPr>
      <w:r>
        <w:rPr>
          <w:rStyle w:val="FootnoteReference"/>
        </w:rPr>
        <w:footnoteRef/>
      </w:r>
      <w:r>
        <w:t xml:space="preserve"> </w:t>
      </w:r>
      <w:r w:rsidRPr="00513209">
        <w:rPr>
          <w:rFonts w:asciiTheme="majorBidi" w:hAnsiTheme="majorBidi" w:cstheme="majorBidi"/>
          <w:color w:val="000000" w:themeColor="text1"/>
        </w:rPr>
        <w:t>M</w:t>
      </w:r>
      <w:r>
        <w:rPr>
          <w:rFonts w:asciiTheme="majorBidi" w:hAnsiTheme="majorBidi" w:cstheme="majorBidi"/>
          <w:color w:val="000000" w:themeColor="text1"/>
        </w:rPr>
        <w:t>AMASSIS</w:t>
      </w:r>
      <w:r w:rsidRPr="00513209">
        <w:rPr>
          <w:rFonts w:asciiTheme="majorBidi" w:hAnsiTheme="majorBidi" w:cstheme="majorBidi"/>
          <w:color w:val="000000" w:themeColor="text1"/>
        </w:rPr>
        <w:t xml:space="preserve"> </w:t>
      </w:r>
      <w:r>
        <w:rPr>
          <w:rFonts w:asciiTheme="majorBidi" w:hAnsiTheme="majorBidi" w:cstheme="majorBidi"/>
          <w:color w:val="000000" w:themeColor="text1"/>
        </w:rPr>
        <w:t>/</w:t>
      </w:r>
      <w:r w:rsidRPr="00513209">
        <w:rPr>
          <w:rFonts w:asciiTheme="majorBidi" w:hAnsiTheme="majorBidi" w:cstheme="majorBidi"/>
          <w:color w:val="000000" w:themeColor="text1"/>
        </w:rPr>
        <w:t xml:space="preserve"> K</w:t>
      </w:r>
      <w:r>
        <w:rPr>
          <w:rFonts w:asciiTheme="majorBidi" w:hAnsiTheme="majorBidi" w:cstheme="majorBidi"/>
          <w:color w:val="000000" w:themeColor="text1"/>
        </w:rPr>
        <w:t>OUTSOYIANNIS</w:t>
      </w:r>
      <w:r w:rsidRPr="00513209">
        <w:rPr>
          <w:rFonts w:asciiTheme="majorBidi" w:hAnsiTheme="majorBidi" w:cstheme="majorBidi"/>
          <w:color w:val="000000" w:themeColor="text1"/>
        </w:rPr>
        <w:t xml:space="preserve"> 2018, 31</w:t>
      </w:r>
      <w:r>
        <w:rPr>
          <w:rFonts w:asciiTheme="majorBidi" w:hAnsiTheme="majorBidi" w:cstheme="majorBidi"/>
          <w:color w:val="000000" w:themeColor="text1"/>
        </w:rPr>
        <w:t>.</w:t>
      </w:r>
    </w:p>
  </w:footnote>
  <w:footnote w:id="34">
    <w:p w:rsidR="00C3632C" w:rsidRDefault="00C3632C" w:rsidP="0072492B">
      <w:pPr>
        <w:pStyle w:val="FootnoteText"/>
      </w:pPr>
      <w:r>
        <w:rPr>
          <w:rStyle w:val="FootnoteReference"/>
        </w:rPr>
        <w:footnoteRef/>
      </w:r>
      <w:r>
        <w:t xml:space="preserve"> </w:t>
      </w:r>
      <w:r>
        <w:rPr>
          <w:rFonts w:asciiTheme="majorBidi" w:hAnsiTheme="majorBidi" w:cstheme="majorBidi"/>
          <w:color w:val="000000" w:themeColor="text1"/>
        </w:rPr>
        <w:t xml:space="preserve"> </w:t>
      </w:r>
      <w:r w:rsidRPr="00513209">
        <w:rPr>
          <w:rFonts w:asciiTheme="majorBidi" w:hAnsiTheme="majorBidi" w:cstheme="majorBidi"/>
          <w:color w:val="000000" w:themeColor="text1"/>
        </w:rPr>
        <w:t>L</w:t>
      </w:r>
      <w:r>
        <w:rPr>
          <w:rFonts w:asciiTheme="majorBidi" w:hAnsiTheme="majorBidi" w:cstheme="majorBidi"/>
          <w:color w:val="000000" w:themeColor="text1"/>
        </w:rPr>
        <w:t>EVINE</w:t>
      </w:r>
      <w:r w:rsidRPr="00513209">
        <w:rPr>
          <w:rFonts w:asciiTheme="majorBidi" w:hAnsiTheme="majorBidi" w:cstheme="majorBidi"/>
          <w:color w:val="000000" w:themeColor="text1"/>
        </w:rPr>
        <w:t xml:space="preserve"> 1974, 487</w:t>
      </w:r>
      <w:r>
        <w:rPr>
          <w:rFonts w:asciiTheme="majorBidi" w:hAnsiTheme="majorBidi" w:cstheme="majorBidi"/>
          <w:color w:val="000000" w:themeColor="text1"/>
        </w:rPr>
        <w:t>.</w:t>
      </w:r>
    </w:p>
  </w:footnote>
  <w:footnote w:id="35">
    <w:p w:rsidR="00C3632C" w:rsidRPr="0072492B" w:rsidRDefault="00C3632C" w:rsidP="00D3632E">
      <w:pPr>
        <w:pStyle w:val="FootnoteText"/>
        <w:rPr>
          <w:rFonts w:asciiTheme="majorBidi" w:hAnsiTheme="majorBidi" w:cstheme="majorBidi"/>
        </w:rPr>
      </w:pPr>
      <w:r w:rsidRPr="0072492B">
        <w:rPr>
          <w:rStyle w:val="FootnoteReference"/>
          <w:rFonts w:asciiTheme="majorBidi" w:hAnsiTheme="majorBidi" w:cstheme="majorBidi"/>
        </w:rPr>
        <w:footnoteRef/>
      </w:r>
      <w:r w:rsidRPr="0072492B">
        <w:rPr>
          <w:rFonts w:asciiTheme="majorBidi" w:hAnsiTheme="majorBidi" w:cstheme="majorBidi"/>
        </w:rPr>
        <w:t xml:space="preserve">  H</w:t>
      </w:r>
      <w:r>
        <w:rPr>
          <w:rFonts w:asciiTheme="majorBidi" w:hAnsiTheme="majorBidi" w:cstheme="majorBidi"/>
        </w:rPr>
        <w:t>ENRICKSON</w:t>
      </w:r>
      <w:r w:rsidRPr="0072492B">
        <w:rPr>
          <w:rFonts w:asciiTheme="majorBidi" w:hAnsiTheme="majorBidi" w:cstheme="majorBidi"/>
        </w:rPr>
        <w:t xml:space="preserve"> 1985, 4; H</w:t>
      </w:r>
      <w:r>
        <w:rPr>
          <w:rFonts w:asciiTheme="majorBidi" w:hAnsiTheme="majorBidi" w:cstheme="majorBidi"/>
        </w:rPr>
        <w:t>ENRICKSON</w:t>
      </w:r>
      <w:r w:rsidRPr="0072492B">
        <w:rPr>
          <w:rFonts w:asciiTheme="majorBidi" w:hAnsiTheme="majorBidi" w:cstheme="majorBidi"/>
        </w:rPr>
        <w:t xml:space="preserve"> 1989, 371; A</w:t>
      </w:r>
      <w:r>
        <w:rPr>
          <w:rFonts w:asciiTheme="majorBidi" w:hAnsiTheme="majorBidi" w:cstheme="majorBidi"/>
        </w:rPr>
        <w:t>BDI 1999, 33</w:t>
      </w:r>
      <w:r w:rsidRPr="0072492B">
        <w:rPr>
          <w:rFonts w:asciiTheme="majorBidi" w:hAnsiTheme="majorBidi" w:cstheme="majorBidi"/>
        </w:rPr>
        <w:t>.</w:t>
      </w:r>
    </w:p>
  </w:footnote>
  <w:footnote w:id="36">
    <w:p w:rsidR="00C3632C" w:rsidRDefault="00C3632C" w:rsidP="00D3632E">
      <w:pPr>
        <w:pStyle w:val="FootnoteText"/>
      </w:pPr>
      <w:r>
        <w:rPr>
          <w:rStyle w:val="FootnoteReference"/>
        </w:rPr>
        <w:footnoteRef/>
      </w:r>
      <w:r>
        <w:t xml:space="preserve"> </w:t>
      </w:r>
      <w:r w:rsidRPr="00D3632E">
        <w:rPr>
          <w:rFonts w:asciiTheme="majorBidi" w:hAnsiTheme="majorBidi" w:cstheme="majorBidi"/>
          <w:color w:val="000000" w:themeColor="text1"/>
        </w:rPr>
        <w:t>NIKNAMI/ MIRGHADERI</w:t>
      </w:r>
      <w:r w:rsidRPr="00513209">
        <w:rPr>
          <w:rFonts w:asciiTheme="majorBidi" w:hAnsiTheme="majorBidi" w:cstheme="majorBidi"/>
          <w:color w:val="000000" w:themeColor="text1"/>
        </w:rPr>
        <w:t xml:space="preserve"> 2019, 167</w:t>
      </w:r>
      <w:r>
        <w:rPr>
          <w:rFonts w:asciiTheme="majorBidi" w:hAnsiTheme="majorBidi" w:cstheme="majorBidi"/>
          <w:color w:val="000000" w:themeColor="text1"/>
        </w:rPr>
        <w:t>.</w:t>
      </w:r>
    </w:p>
  </w:footnote>
  <w:footnote w:id="37">
    <w:p w:rsidR="00C3632C" w:rsidRPr="00D3632E" w:rsidRDefault="00C3632C">
      <w:pPr>
        <w:pStyle w:val="FootnoteText"/>
        <w:rPr>
          <w:rFonts w:asciiTheme="majorBidi" w:hAnsiTheme="majorBidi" w:cstheme="majorBidi"/>
        </w:rPr>
      </w:pPr>
      <w:r w:rsidRPr="00D3632E">
        <w:rPr>
          <w:rStyle w:val="FootnoteReference"/>
          <w:rFonts w:asciiTheme="majorBidi" w:hAnsiTheme="majorBidi" w:cstheme="majorBidi"/>
        </w:rPr>
        <w:footnoteRef/>
      </w:r>
      <w:r w:rsidRPr="00D3632E">
        <w:rPr>
          <w:rFonts w:asciiTheme="majorBidi" w:hAnsiTheme="majorBidi" w:cstheme="majorBidi"/>
        </w:rPr>
        <w:t xml:space="preserve"> A</w:t>
      </w:r>
      <w:r>
        <w:rPr>
          <w:rFonts w:asciiTheme="majorBidi" w:hAnsiTheme="majorBidi" w:cstheme="majorBidi"/>
        </w:rPr>
        <w:t>NABESTANI 2011, 96: Table 6.</w:t>
      </w:r>
    </w:p>
  </w:footnote>
  <w:footnote w:id="38">
    <w:p w:rsidR="00C3632C" w:rsidRPr="00D3632E" w:rsidRDefault="00C3632C">
      <w:pPr>
        <w:pStyle w:val="FootnoteText"/>
        <w:rPr>
          <w:rFonts w:asciiTheme="majorBidi" w:hAnsiTheme="majorBidi" w:cstheme="majorBidi"/>
        </w:rPr>
      </w:pPr>
      <w:r w:rsidRPr="00D3632E">
        <w:rPr>
          <w:rStyle w:val="FootnoteReference"/>
          <w:rFonts w:asciiTheme="majorBidi" w:hAnsiTheme="majorBidi" w:cstheme="majorBidi"/>
        </w:rPr>
        <w:footnoteRef/>
      </w:r>
      <w:r w:rsidRPr="00D3632E">
        <w:rPr>
          <w:rFonts w:asciiTheme="majorBidi" w:hAnsiTheme="majorBidi" w:cstheme="majorBidi"/>
        </w:rPr>
        <w:t xml:space="preserve"> Z</w:t>
      </w:r>
      <w:r>
        <w:rPr>
          <w:rFonts w:asciiTheme="majorBidi" w:hAnsiTheme="majorBidi" w:cstheme="majorBidi"/>
        </w:rPr>
        <w:t>OMORODIAN 2004, 29.</w:t>
      </w:r>
    </w:p>
  </w:footnote>
  <w:footnote w:id="39">
    <w:p w:rsidR="00C3632C" w:rsidRDefault="00C3632C">
      <w:pPr>
        <w:pStyle w:val="FootnoteText"/>
      </w:pPr>
      <w:r>
        <w:rPr>
          <w:rStyle w:val="FootnoteReference"/>
        </w:rPr>
        <w:footnoteRef/>
      </w:r>
      <w:r>
        <w:t xml:space="preserve"> </w:t>
      </w:r>
      <w:r w:rsidRPr="00513209">
        <w:rPr>
          <w:rFonts w:asciiTheme="majorBidi" w:hAnsiTheme="majorBidi" w:cstheme="majorBidi"/>
          <w:color w:val="000000" w:themeColor="text1"/>
        </w:rPr>
        <w:t>H</w:t>
      </w:r>
      <w:r>
        <w:rPr>
          <w:rFonts w:asciiTheme="majorBidi" w:hAnsiTheme="majorBidi" w:cstheme="majorBidi"/>
          <w:color w:val="000000" w:themeColor="text1"/>
        </w:rPr>
        <w:t>OLE</w:t>
      </w:r>
      <w:r w:rsidRPr="00513209">
        <w:rPr>
          <w:rFonts w:asciiTheme="majorBidi" w:hAnsiTheme="majorBidi" w:cstheme="majorBidi"/>
          <w:color w:val="000000" w:themeColor="text1"/>
        </w:rPr>
        <w:t xml:space="preserve"> 2004, 114</w:t>
      </w:r>
      <w:r>
        <w:rPr>
          <w:rFonts w:asciiTheme="majorBidi" w:hAnsiTheme="majorBidi" w:cstheme="majorBidi"/>
          <w:color w:val="000000" w:themeColor="text1"/>
        </w:rPr>
        <w:t>.</w:t>
      </w:r>
    </w:p>
  </w:footnote>
  <w:footnote w:id="40">
    <w:p w:rsidR="00C3632C" w:rsidRPr="007E447D" w:rsidRDefault="00C3632C" w:rsidP="00D508D2">
      <w:pPr>
        <w:pStyle w:val="FootnoteText"/>
        <w:rPr>
          <w:rFonts w:asciiTheme="majorBidi" w:hAnsiTheme="majorBidi" w:cstheme="majorBidi"/>
        </w:rPr>
      </w:pPr>
      <w:r w:rsidRPr="007E447D">
        <w:rPr>
          <w:rStyle w:val="FootnoteReference"/>
          <w:rFonts w:asciiTheme="majorBidi" w:hAnsiTheme="majorBidi" w:cstheme="majorBidi"/>
        </w:rPr>
        <w:footnoteRef/>
      </w:r>
      <w:r w:rsidRPr="007E447D">
        <w:rPr>
          <w:rFonts w:asciiTheme="majorBidi" w:hAnsiTheme="majorBidi" w:cstheme="majorBidi"/>
        </w:rPr>
        <w:t>C</w:t>
      </w:r>
      <w:r>
        <w:rPr>
          <w:rFonts w:asciiTheme="majorBidi" w:hAnsiTheme="majorBidi" w:cstheme="majorBidi"/>
        </w:rPr>
        <w:t xml:space="preserve">AO </w:t>
      </w:r>
      <w:proofErr w:type="gramStart"/>
      <w:r>
        <w:rPr>
          <w:rFonts w:asciiTheme="majorBidi" w:hAnsiTheme="majorBidi" w:cstheme="majorBidi"/>
        </w:rPr>
        <w:t>et</w:t>
      </w:r>
      <w:proofErr w:type="gramEnd"/>
      <w:r>
        <w:rPr>
          <w:rFonts w:asciiTheme="majorBidi" w:hAnsiTheme="majorBidi" w:cstheme="majorBidi"/>
        </w:rPr>
        <w:t xml:space="preserve"> </w:t>
      </w:r>
      <w:proofErr w:type="spellStart"/>
      <w:r>
        <w:rPr>
          <w:rFonts w:asciiTheme="majorBidi" w:hAnsiTheme="majorBidi" w:cstheme="majorBidi"/>
        </w:rPr>
        <w:t>alii</w:t>
      </w:r>
      <w:proofErr w:type="spellEnd"/>
      <w:r>
        <w:rPr>
          <w:rFonts w:asciiTheme="majorBidi" w:hAnsiTheme="majorBidi" w:cstheme="majorBidi"/>
        </w:rPr>
        <w:t xml:space="preserve"> 2018, 332.</w:t>
      </w:r>
      <w:r w:rsidRPr="007E447D">
        <w:rPr>
          <w:rFonts w:asciiTheme="majorBidi" w:hAnsiTheme="majorBidi" w:cstheme="majorBidi"/>
        </w:rPr>
        <w:t xml:space="preserve"> </w:t>
      </w:r>
    </w:p>
  </w:footnote>
  <w:footnote w:id="41">
    <w:p w:rsidR="00C3632C" w:rsidRPr="00D508D2" w:rsidRDefault="00C3632C" w:rsidP="00EE25E3">
      <w:pPr>
        <w:pStyle w:val="FootnoteText"/>
        <w:rPr>
          <w:rFonts w:asciiTheme="majorBidi" w:hAnsiTheme="majorBidi" w:cstheme="majorBidi"/>
        </w:rPr>
      </w:pPr>
      <w:r w:rsidRPr="00D508D2">
        <w:rPr>
          <w:rStyle w:val="FootnoteReference"/>
          <w:rFonts w:asciiTheme="majorBidi" w:hAnsiTheme="majorBidi" w:cstheme="majorBidi"/>
        </w:rPr>
        <w:footnoteRef/>
      </w:r>
      <w:r w:rsidRPr="00D508D2">
        <w:rPr>
          <w:rFonts w:asciiTheme="majorBidi" w:hAnsiTheme="majorBidi" w:cstheme="majorBidi"/>
        </w:rPr>
        <w:t xml:space="preserve"> </w:t>
      </w:r>
      <w:r>
        <w:rPr>
          <w:rFonts w:asciiTheme="majorBidi" w:hAnsiTheme="majorBidi" w:cstheme="majorBidi"/>
        </w:rPr>
        <w:t>YAN /GANG SU 2009, 41.</w:t>
      </w:r>
    </w:p>
  </w:footnote>
  <w:footnote w:id="42">
    <w:p w:rsidR="00C3632C" w:rsidRPr="006C37A5" w:rsidRDefault="00C3632C" w:rsidP="006C37A5">
      <w:pPr>
        <w:pStyle w:val="FootnoteText"/>
        <w:rPr>
          <w:rFonts w:asciiTheme="majorBidi" w:hAnsiTheme="majorBidi" w:cstheme="majorBidi"/>
        </w:rPr>
      </w:pPr>
      <w:r w:rsidRPr="006C37A5">
        <w:rPr>
          <w:rStyle w:val="FootnoteReference"/>
          <w:rFonts w:asciiTheme="majorBidi" w:hAnsiTheme="majorBidi" w:cstheme="majorBidi"/>
        </w:rPr>
        <w:footnoteRef/>
      </w:r>
      <w:r w:rsidRPr="006C37A5">
        <w:rPr>
          <w:rFonts w:asciiTheme="majorBidi" w:hAnsiTheme="majorBidi" w:cstheme="majorBidi"/>
        </w:rPr>
        <w:t xml:space="preserve"> </w:t>
      </w:r>
      <w:r w:rsidRPr="006C37A5">
        <w:rPr>
          <w:rFonts w:asciiTheme="majorBidi" w:eastAsia="Calibri" w:hAnsiTheme="majorBidi" w:cstheme="majorBidi"/>
          <w:noProof/>
          <w:color w:val="000000" w:themeColor="text1"/>
        </w:rPr>
        <w:t>ABDI 1999, 33.</w:t>
      </w:r>
    </w:p>
  </w:footnote>
  <w:footnote w:id="43">
    <w:p w:rsidR="00C3632C" w:rsidRDefault="00C3632C">
      <w:pPr>
        <w:pStyle w:val="FootnoteText"/>
      </w:pPr>
      <w:r>
        <w:rPr>
          <w:rStyle w:val="FootnoteReference"/>
        </w:rPr>
        <w:footnoteRef/>
      </w:r>
      <w:r>
        <w:t xml:space="preserve"> </w:t>
      </w:r>
      <w:r w:rsidRPr="00513209">
        <w:rPr>
          <w:rFonts w:asciiTheme="majorBidi" w:eastAsia="Calibri" w:hAnsiTheme="majorBidi" w:cstheme="majorBidi"/>
          <w:noProof/>
          <w:color w:val="000000" w:themeColor="text1"/>
        </w:rPr>
        <w:t>Z</w:t>
      </w:r>
      <w:r>
        <w:rPr>
          <w:rFonts w:asciiTheme="majorBidi" w:eastAsia="Calibri" w:hAnsiTheme="majorBidi" w:cstheme="majorBidi"/>
          <w:noProof/>
          <w:color w:val="000000" w:themeColor="text1"/>
        </w:rPr>
        <w:t>ESER 2009.</w:t>
      </w:r>
    </w:p>
  </w:footnote>
  <w:footnote w:id="44">
    <w:p w:rsidR="00C3632C" w:rsidRDefault="00C3632C">
      <w:pPr>
        <w:pStyle w:val="FootnoteText"/>
      </w:pPr>
      <w:r>
        <w:rPr>
          <w:rStyle w:val="FootnoteReference"/>
        </w:rPr>
        <w:footnoteRef/>
      </w:r>
      <w:r>
        <w:t xml:space="preserve"> </w:t>
      </w:r>
      <w:r w:rsidRPr="00513209">
        <w:rPr>
          <w:rFonts w:asciiTheme="majorBidi" w:eastAsia="Calibri" w:hAnsiTheme="majorBidi" w:cstheme="majorBidi"/>
          <w:noProof/>
          <w:color w:val="000000" w:themeColor="text1"/>
        </w:rPr>
        <w:t>H</w:t>
      </w:r>
      <w:r>
        <w:rPr>
          <w:rFonts w:asciiTheme="majorBidi" w:eastAsia="Calibri" w:hAnsiTheme="majorBidi" w:cstheme="majorBidi"/>
          <w:noProof/>
          <w:color w:val="000000" w:themeColor="text1"/>
        </w:rPr>
        <w:t>ENRICKSON</w:t>
      </w:r>
      <w:r w:rsidRPr="00513209">
        <w:rPr>
          <w:rFonts w:asciiTheme="majorBidi" w:eastAsia="Calibri" w:hAnsiTheme="majorBidi" w:cstheme="majorBidi"/>
          <w:noProof/>
          <w:color w:val="000000" w:themeColor="text1"/>
        </w:rPr>
        <w:t xml:space="preserve"> 1985,</w:t>
      </w:r>
      <w:r>
        <w:rPr>
          <w:rFonts w:asciiTheme="majorBidi" w:eastAsia="Calibri" w:hAnsiTheme="majorBidi" w:cstheme="majorBidi"/>
          <w:noProof/>
          <w:color w:val="000000" w:themeColor="text1"/>
        </w:rPr>
        <w:t xml:space="preserve"> fig 3.</w:t>
      </w:r>
    </w:p>
  </w:footnote>
  <w:footnote w:id="45">
    <w:p w:rsidR="00C3632C" w:rsidRDefault="00C3632C" w:rsidP="00D31D3F">
      <w:pPr>
        <w:pStyle w:val="FootnoteText"/>
      </w:pPr>
      <w:r>
        <w:rPr>
          <w:rStyle w:val="FootnoteReference"/>
        </w:rPr>
        <w:footnoteRef/>
      </w:r>
      <w:r>
        <w:t xml:space="preserve"> </w:t>
      </w:r>
      <w:r w:rsidRPr="00513209">
        <w:rPr>
          <w:rFonts w:asciiTheme="majorBidi" w:eastAsia="Calibri" w:hAnsiTheme="majorBidi" w:cstheme="majorBidi"/>
          <w:noProof/>
          <w:color w:val="000000" w:themeColor="text1"/>
        </w:rPr>
        <w:t>M</w:t>
      </w:r>
      <w:r>
        <w:rPr>
          <w:rFonts w:asciiTheme="majorBidi" w:eastAsia="Calibri" w:hAnsiTheme="majorBidi" w:cstheme="majorBidi"/>
          <w:noProof/>
          <w:color w:val="000000" w:themeColor="text1"/>
        </w:rPr>
        <w:t>AGHSOUDI</w:t>
      </w:r>
      <w:r w:rsidRPr="00513209">
        <w:rPr>
          <w:rFonts w:asciiTheme="majorBidi" w:eastAsia="Calibri" w:hAnsiTheme="majorBidi" w:cstheme="majorBidi"/>
          <w:noProof/>
          <w:color w:val="000000" w:themeColor="text1"/>
        </w:rPr>
        <w:t xml:space="preserve"> et al</w:t>
      </w:r>
      <w:r>
        <w:rPr>
          <w:rFonts w:asciiTheme="majorBidi" w:eastAsia="Calibri" w:hAnsiTheme="majorBidi" w:cstheme="majorBidi"/>
          <w:noProof/>
          <w:color w:val="000000" w:themeColor="text1"/>
        </w:rPr>
        <w:t>ii</w:t>
      </w:r>
      <w:r w:rsidRPr="00513209">
        <w:rPr>
          <w:rFonts w:asciiTheme="majorBidi" w:eastAsia="Calibri" w:hAnsiTheme="majorBidi" w:cstheme="majorBidi"/>
          <w:noProof/>
          <w:color w:val="000000" w:themeColor="text1"/>
        </w:rPr>
        <w:t xml:space="preserve"> 2012, 2</w:t>
      </w:r>
      <w:r>
        <w:rPr>
          <w:rFonts w:asciiTheme="majorBidi" w:eastAsia="Calibri" w:hAnsiTheme="majorBidi" w:cstheme="majorBidi"/>
          <w:noProof/>
          <w:color w:val="000000" w:themeColor="text1"/>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2C" w:rsidRDefault="00C363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2C" w:rsidRDefault="00C363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32C" w:rsidRDefault="00C363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328B6"/>
    <w:multiLevelType w:val="hybridMultilevel"/>
    <w:tmpl w:val="57B2C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90076D"/>
    <w:multiLevelType w:val="hybridMultilevel"/>
    <w:tmpl w:val="2AE2A0D0"/>
    <w:lvl w:ilvl="0" w:tplc="643A8A5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7E7C402E"/>
    <w:multiLevelType w:val="hybridMultilevel"/>
    <w:tmpl w:val="B1E8A7FC"/>
    <w:lvl w:ilvl="0" w:tplc="056448D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1F"/>
    <w:rsid w:val="0000179B"/>
    <w:rsid w:val="00013382"/>
    <w:rsid w:val="00044B35"/>
    <w:rsid w:val="0006101A"/>
    <w:rsid w:val="00062351"/>
    <w:rsid w:val="00085E58"/>
    <w:rsid w:val="000917C3"/>
    <w:rsid w:val="0009473B"/>
    <w:rsid w:val="000B2280"/>
    <w:rsid w:val="000B5C94"/>
    <w:rsid w:val="000C26BD"/>
    <w:rsid w:val="000C2DF9"/>
    <w:rsid w:val="000D1AF1"/>
    <w:rsid w:val="000D26B6"/>
    <w:rsid w:val="000E09D6"/>
    <w:rsid w:val="000F601E"/>
    <w:rsid w:val="001052BB"/>
    <w:rsid w:val="0010624C"/>
    <w:rsid w:val="00107B81"/>
    <w:rsid w:val="00120C78"/>
    <w:rsid w:val="001237A4"/>
    <w:rsid w:val="00126C78"/>
    <w:rsid w:val="00130B93"/>
    <w:rsid w:val="001404E7"/>
    <w:rsid w:val="00141CEA"/>
    <w:rsid w:val="0014390B"/>
    <w:rsid w:val="001561B7"/>
    <w:rsid w:val="00163EBB"/>
    <w:rsid w:val="00164520"/>
    <w:rsid w:val="00170A91"/>
    <w:rsid w:val="00171291"/>
    <w:rsid w:val="001848FC"/>
    <w:rsid w:val="00186B47"/>
    <w:rsid w:val="00192CA6"/>
    <w:rsid w:val="001A0CF7"/>
    <w:rsid w:val="001B0AC8"/>
    <w:rsid w:val="001B3AD4"/>
    <w:rsid w:val="001B6779"/>
    <w:rsid w:val="001C105B"/>
    <w:rsid w:val="001D3F75"/>
    <w:rsid w:val="001D5EF2"/>
    <w:rsid w:val="001D6BC8"/>
    <w:rsid w:val="001D7F25"/>
    <w:rsid w:val="001E5C00"/>
    <w:rsid w:val="001F4A9B"/>
    <w:rsid w:val="0022197A"/>
    <w:rsid w:val="0022547C"/>
    <w:rsid w:val="002377D6"/>
    <w:rsid w:val="002414D2"/>
    <w:rsid w:val="00242D35"/>
    <w:rsid w:val="00243497"/>
    <w:rsid w:val="002522DE"/>
    <w:rsid w:val="00255CD8"/>
    <w:rsid w:val="00256A5B"/>
    <w:rsid w:val="00260A21"/>
    <w:rsid w:val="00265F9A"/>
    <w:rsid w:val="0027446E"/>
    <w:rsid w:val="00293EB7"/>
    <w:rsid w:val="00296C11"/>
    <w:rsid w:val="002A34CB"/>
    <w:rsid w:val="002A7E15"/>
    <w:rsid w:val="002B4265"/>
    <w:rsid w:val="002B57CD"/>
    <w:rsid w:val="002C171B"/>
    <w:rsid w:val="002D05F3"/>
    <w:rsid w:val="002E5A9D"/>
    <w:rsid w:val="002E5EED"/>
    <w:rsid w:val="002E710B"/>
    <w:rsid w:val="002F1AA2"/>
    <w:rsid w:val="002F1AD3"/>
    <w:rsid w:val="002F3EE9"/>
    <w:rsid w:val="002F786B"/>
    <w:rsid w:val="00300241"/>
    <w:rsid w:val="00306ABE"/>
    <w:rsid w:val="0032024A"/>
    <w:rsid w:val="00323722"/>
    <w:rsid w:val="003345F6"/>
    <w:rsid w:val="00337525"/>
    <w:rsid w:val="00370523"/>
    <w:rsid w:val="00377A1F"/>
    <w:rsid w:val="00385391"/>
    <w:rsid w:val="00387833"/>
    <w:rsid w:val="00391B17"/>
    <w:rsid w:val="00393B08"/>
    <w:rsid w:val="003A0807"/>
    <w:rsid w:val="003A08D5"/>
    <w:rsid w:val="003A0B05"/>
    <w:rsid w:val="003A3FCF"/>
    <w:rsid w:val="003A7CD3"/>
    <w:rsid w:val="003A7DED"/>
    <w:rsid w:val="003B16F5"/>
    <w:rsid w:val="003B2E0D"/>
    <w:rsid w:val="003B53ED"/>
    <w:rsid w:val="003C1691"/>
    <w:rsid w:val="003C333F"/>
    <w:rsid w:val="003E4AAE"/>
    <w:rsid w:val="003E564A"/>
    <w:rsid w:val="003E6ACB"/>
    <w:rsid w:val="003F0BAA"/>
    <w:rsid w:val="003F4A24"/>
    <w:rsid w:val="004036DE"/>
    <w:rsid w:val="00421072"/>
    <w:rsid w:val="00422D0C"/>
    <w:rsid w:val="00426964"/>
    <w:rsid w:val="004327CC"/>
    <w:rsid w:val="00436B4B"/>
    <w:rsid w:val="00441207"/>
    <w:rsid w:val="00444B8B"/>
    <w:rsid w:val="004609C3"/>
    <w:rsid w:val="00463092"/>
    <w:rsid w:val="00477CB1"/>
    <w:rsid w:val="00482433"/>
    <w:rsid w:val="004B0E81"/>
    <w:rsid w:val="004B18AB"/>
    <w:rsid w:val="004B585B"/>
    <w:rsid w:val="004C0421"/>
    <w:rsid w:val="004C2390"/>
    <w:rsid w:val="004C4729"/>
    <w:rsid w:val="004D739D"/>
    <w:rsid w:val="004F1F20"/>
    <w:rsid w:val="004F3CFA"/>
    <w:rsid w:val="004F5F75"/>
    <w:rsid w:val="00507454"/>
    <w:rsid w:val="00511F52"/>
    <w:rsid w:val="00513209"/>
    <w:rsid w:val="00523778"/>
    <w:rsid w:val="005242C9"/>
    <w:rsid w:val="00545A0A"/>
    <w:rsid w:val="0054799B"/>
    <w:rsid w:val="005511F1"/>
    <w:rsid w:val="00551DA7"/>
    <w:rsid w:val="0055770B"/>
    <w:rsid w:val="0056542A"/>
    <w:rsid w:val="00570FBA"/>
    <w:rsid w:val="00576A1E"/>
    <w:rsid w:val="0059430A"/>
    <w:rsid w:val="005B2CB6"/>
    <w:rsid w:val="005B2EB4"/>
    <w:rsid w:val="005B4277"/>
    <w:rsid w:val="005B7CE1"/>
    <w:rsid w:val="005C563C"/>
    <w:rsid w:val="005E032C"/>
    <w:rsid w:val="005E2DA6"/>
    <w:rsid w:val="005E3AFE"/>
    <w:rsid w:val="005F063F"/>
    <w:rsid w:val="005F694A"/>
    <w:rsid w:val="0060571E"/>
    <w:rsid w:val="00607E3A"/>
    <w:rsid w:val="00623D9E"/>
    <w:rsid w:val="006242BF"/>
    <w:rsid w:val="006259C3"/>
    <w:rsid w:val="006359EC"/>
    <w:rsid w:val="00637FDA"/>
    <w:rsid w:val="006542B7"/>
    <w:rsid w:val="00655082"/>
    <w:rsid w:val="00656A5B"/>
    <w:rsid w:val="0066133D"/>
    <w:rsid w:val="006666D4"/>
    <w:rsid w:val="00682647"/>
    <w:rsid w:val="006948D0"/>
    <w:rsid w:val="006A69F3"/>
    <w:rsid w:val="006B5B0D"/>
    <w:rsid w:val="006B7697"/>
    <w:rsid w:val="006C37A5"/>
    <w:rsid w:val="006C5FE5"/>
    <w:rsid w:val="006C7F6C"/>
    <w:rsid w:val="006D03EC"/>
    <w:rsid w:val="006D178B"/>
    <w:rsid w:val="006D5DB7"/>
    <w:rsid w:val="006E23D5"/>
    <w:rsid w:val="006F1A6B"/>
    <w:rsid w:val="006F5FE6"/>
    <w:rsid w:val="007006EC"/>
    <w:rsid w:val="007073FF"/>
    <w:rsid w:val="00721346"/>
    <w:rsid w:val="0072492B"/>
    <w:rsid w:val="00747D4C"/>
    <w:rsid w:val="0076252B"/>
    <w:rsid w:val="00766418"/>
    <w:rsid w:val="00787CC3"/>
    <w:rsid w:val="00794683"/>
    <w:rsid w:val="007A097F"/>
    <w:rsid w:val="007A7142"/>
    <w:rsid w:val="007B7809"/>
    <w:rsid w:val="007C3C0B"/>
    <w:rsid w:val="007C6D9B"/>
    <w:rsid w:val="007D6B27"/>
    <w:rsid w:val="007E447D"/>
    <w:rsid w:val="007F2286"/>
    <w:rsid w:val="007F3BC8"/>
    <w:rsid w:val="0080196B"/>
    <w:rsid w:val="00803BD2"/>
    <w:rsid w:val="008043BE"/>
    <w:rsid w:val="008217A0"/>
    <w:rsid w:val="00823634"/>
    <w:rsid w:val="00844606"/>
    <w:rsid w:val="00855673"/>
    <w:rsid w:val="0087022F"/>
    <w:rsid w:val="0087647F"/>
    <w:rsid w:val="00887EAD"/>
    <w:rsid w:val="008A6A2F"/>
    <w:rsid w:val="008B4E86"/>
    <w:rsid w:val="008B4F8B"/>
    <w:rsid w:val="008C58BC"/>
    <w:rsid w:val="008D00F3"/>
    <w:rsid w:val="008E35F9"/>
    <w:rsid w:val="008F70DA"/>
    <w:rsid w:val="00916880"/>
    <w:rsid w:val="00927A1C"/>
    <w:rsid w:val="009320BD"/>
    <w:rsid w:val="00934471"/>
    <w:rsid w:val="009352AB"/>
    <w:rsid w:val="009459A9"/>
    <w:rsid w:val="0095029F"/>
    <w:rsid w:val="00951606"/>
    <w:rsid w:val="00954351"/>
    <w:rsid w:val="00954CA1"/>
    <w:rsid w:val="00955FCE"/>
    <w:rsid w:val="009601E6"/>
    <w:rsid w:val="00962A59"/>
    <w:rsid w:val="00962C1A"/>
    <w:rsid w:val="009649E2"/>
    <w:rsid w:val="00970D6F"/>
    <w:rsid w:val="00975316"/>
    <w:rsid w:val="0098493D"/>
    <w:rsid w:val="00985ECF"/>
    <w:rsid w:val="00994D84"/>
    <w:rsid w:val="009A30A8"/>
    <w:rsid w:val="009A4487"/>
    <w:rsid w:val="009A5188"/>
    <w:rsid w:val="009B5FB0"/>
    <w:rsid w:val="009B6A98"/>
    <w:rsid w:val="009C52C1"/>
    <w:rsid w:val="009D216D"/>
    <w:rsid w:val="009D43F3"/>
    <w:rsid w:val="009D5795"/>
    <w:rsid w:val="009D7090"/>
    <w:rsid w:val="009E0CBB"/>
    <w:rsid w:val="009F3FB8"/>
    <w:rsid w:val="00A05791"/>
    <w:rsid w:val="00A1341F"/>
    <w:rsid w:val="00A145ED"/>
    <w:rsid w:val="00A1472D"/>
    <w:rsid w:val="00A14992"/>
    <w:rsid w:val="00A25142"/>
    <w:rsid w:val="00A2681B"/>
    <w:rsid w:val="00A268CB"/>
    <w:rsid w:val="00A3546B"/>
    <w:rsid w:val="00A35E41"/>
    <w:rsid w:val="00A40D46"/>
    <w:rsid w:val="00A51E62"/>
    <w:rsid w:val="00A55BD0"/>
    <w:rsid w:val="00A713C9"/>
    <w:rsid w:val="00A755E7"/>
    <w:rsid w:val="00A76718"/>
    <w:rsid w:val="00A9219D"/>
    <w:rsid w:val="00AA0CC3"/>
    <w:rsid w:val="00AA28A6"/>
    <w:rsid w:val="00AC0828"/>
    <w:rsid w:val="00AC5EBD"/>
    <w:rsid w:val="00AF701A"/>
    <w:rsid w:val="00B300EE"/>
    <w:rsid w:val="00B34559"/>
    <w:rsid w:val="00B36990"/>
    <w:rsid w:val="00B37E35"/>
    <w:rsid w:val="00B46E2C"/>
    <w:rsid w:val="00B512E7"/>
    <w:rsid w:val="00B52C0C"/>
    <w:rsid w:val="00B71825"/>
    <w:rsid w:val="00B74244"/>
    <w:rsid w:val="00B767E4"/>
    <w:rsid w:val="00B83C58"/>
    <w:rsid w:val="00B91240"/>
    <w:rsid w:val="00BA3CAE"/>
    <w:rsid w:val="00BA7B71"/>
    <w:rsid w:val="00BB0518"/>
    <w:rsid w:val="00BB05FE"/>
    <w:rsid w:val="00BB3EA5"/>
    <w:rsid w:val="00BC46D5"/>
    <w:rsid w:val="00BD464E"/>
    <w:rsid w:val="00BD7011"/>
    <w:rsid w:val="00BE0FAC"/>
    <w:rsid w:val="00BE1728"/>
    <w:rsid w:val="00BE3D74"/>
    <w:rsid w:val="00BE5DCD"/>
    <w:rsid w:val="00BF2C2A"/>
    <w:rsid w:val="00BF394A"/>
    <w:rsid w:val="00BF5B12"/>
    <w:rsid w:val="00C00D8A"/>
    <w:rsid w:val="00C06755"/>
    <w:rsid w:val="00C154B7"/>
    <w:rsid w:val="00C20690"/>
    <w:rsid w:val="00C210C4"/>
    <w:rsid w:val="00C31FE9"/>
    <w:rsid w:val="00C35794"/>
    <w:rsid w:val="00C3632C"/>
    <w:rsid w:val="00C60660"/>
    <w:rsid w:val="00C63D31"/>
    <w:rsid w:val="00C657FD"/>
    <w:rsid w:val="00C7007D"/>
    <w:rsid w:val="00C800C4"/>
    <w:rsid w:val="00C824EE"/>
    <w:rsid w:val="00C87B58"/>
    <w:rsid w:val="00C97485"/>
    <w:rsid w:val="00C979D9"/>
    <w:rsid w:val="00CA39ED"/>
    <w:rsid w:val="00CA5DC8"/>
    <w:rsid w:val="00CB3399"/>
    <w:rsid w:val="00CB4159"/>
    <w:rsid w:val="00CB55C0"/>
    <w:rsid w:val="00CC5544"/>
    <w:rsid w:val="00CD125F"/>
    <w:rsid w:val="00CE2036"/>
    <w:rsid w:val="00CE67FB"/>
    <w:rsid w:val="00D01050"/>
    <w:rsid w:val="00D05938"/>
    <w:rsid w:val="00D11CB6"/>
    <w:rsid w:val="00D12C53"/>
    <w:rsid w:val="00D15C9C"/>
    <w:rsid w:val="00D20EE0"/>
    <w:rsid w:val="00D24FCE"/>
    <w:rsid w:val="00D25BE9"/>
    <w:rsid w:val="00D31D3F"/>
    <w:rsid w:val="00D3632E"/>
    <w:rsid w:val="00D44564"/>
    <w:rsid w:val="00D508D2"/>
    <w:rsid w:val="00D56B97"/>
    <w:rsid w:val="00D749EC"/>
    <w:rsid w:val="00D75E91"/>
    <w:rsid w:val="00D769E5"/>
    <w:rsid w:val="00D77917"/>
    <w:rsid w:val="00D826A3"/>
    <w:rsid w:val="00D968A3"/>
    <w:rsid w:val="00DA1406"/>
    <w:rsid w:val="00DA1EF8"/>
    <w:rsid w:val="00DA4D16"/>
    <w:rsid w:val="00DA5F48"/>
    <w:rsid w:val="00DA6365"/>
    <w:rsid w:val="00DA6A6D"/>
    <w:rsid w:val="00DB4CC8"/>
    <w:rsid w:val="00DC3E88"/>
    <w:rsid w:val="00DC4C66"/>
    <w:rsid w:val="00DD48E2"/>
    <w:rsid w:val="00DD652C"/>
    <w:rsid w:val="00DD6D43"/>
    <w:rsid w:val="00DE48A2"/>
    <w:rsid w:val="00DF6E3E"/>
    <w:rsid w:val="00DF7A30"/>
    <w:rsid w:val="00E05905"/>
    <w:rsid w:val="00E06AD3"/>
    <w:rsid w:val="00E07B1E"/>
    <w:rsid w:val="00E07D94"/>
    <w:rsid w:val="00E129B3"/>
    <w:rsid w:val="00E147B4"/>
    <w:rsid w:val="00E154FB"/>
    <w:rsid w:val="00E21BEF"/>
    <w:rsid w:val="00E251EA"/>
    <w:rsid w:val="00E25FEE"/>
    <w:rsid w:val="00E428E9"/>
    <w:rsid w:val="00E431AC"/>
    <w:rsid w:val="00E51CDC"/>
    <w:rsid w:val="00E83AD7"/>
    <w:rsid w:val="00E84B4D"/>
    <w:rsid w:val="00E87918"/>
    <w:rsid w:val="00EB36D3"/>
    <w:rsid w:val="00EB5ADE"/>
    <w:rsid w:val="00EC0E8D"/>
    <w:rsid w:val="00EE22F7"/>
    <w:rsid w:val="00EE2403"/>
    <w:rsid w:val="00EE25E3"/>
    <w:rsid w:val="00EE40B8"/>
    <w:rsid w:val="00EE62BB"/>
    <w:rsid w:val="00F0105F"/>
    <w:rsid w:val="00F11DD8"/>
    <w:rsid w:val="00F21401"/>
    <w:rsid w:val="00F2749E"/>
    <w:rsid w:val="00F43FD2"/>
    <w:rsid w:val="00F50EE5"/>
    <w:rsid w:val="00F57B98"/>
    <w:rsid w:val="00F72868"/>
    <w:rsid w:val="00F75C50"/>
    <w:rsid w:val="00F84A39"/>
    <w:rsid w:val="00F878F4"/>
    <w:rsid w:val="00F9360A"/>
    <w:rsid w:val="00FD2D02"/>
    <w:rsid w:val="00FD6ABB"/>
    <w:rsid w:val="00FE5A75"/>
    <w:rsid w:val="00FF5574"/>
    <w:rsid w:val="00FF6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
    <w:name w:val="author"/>
    <w:basedOn w:val="DefaultParagraphFont"/>
    <w:rsid w:val="00DB4CC8"/>
  </w:style>
  <w:style w:type="character" w:customStyle="1" w:styleId="pubyear">
    <w:name w:val="pubyear"/>
    <w:basedOn w:val="DefaultParagraphFont"/>
    <w:rsid w:val="00DB4CC8"/>
  </w:style>
  <w:style w:type="character" w:customStyle="1" w:styleId="articletitle">
    <w:name w:val="articletitle"/>
    <w:basedOn w:val="DefaultParagraphFont"/>
    <w:rsid w:val="00DB4CC8"/>
  </w:style>
  <w:style w:type="character" w:customStyle="1" w:styleId="vol">
    <w:name w:val="vol"/>
    <w:basedOn w:val="DefaultParagraphFont"/>
    <w:rsid w:val="00DB4CC8"/>
  </w:style>
  <w:style w:type="paragraph" w:styleId="Header">
    <w:name w:val="header"/>
    <w:basedOn w:val="Normal"/>
    <w:link w:val="HeaderChar"/>
    <w:uiPriority w:val="99"/>
    <w:unhideWhenUsed/>
    <w:rsid w:val="000F6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01E"/>
  </w:style>
  <w:style w:type="paragraph" w:styleId="Footer">
    <w:name w:val="footer"/>
    <w:basedOn w:val="Normal"/>
    <w:link w:val="FooterChar"/>
    <w:uiPriority w:val="99"/>
    <w:unhideWhenUsed/>
    <w:rsid w:val="000F6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01E"/>
  </w:style>
  <w:style w:type="paragraph" w:styleId="BalloonText">
    <w:name w:val="Balloon Text"/>
    <w:basedOn w:val="Normal"/>
    <w:link w:val="BalloonTextChar"/>
    <w:uiPriority w:val="99"/>
    <w:semiHidden/>
    <w:unhideWhenUsed/>
    <w:rsid w:val="001E5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C00"/>
    <w:rPr>
      <w:rFonts w:ascii="Tahoma" w:hAnsi="Tahoma" w:cs="Tahoma"/>
      <w:sz w:val="16"/>
      <w:szCs w:val="16"/>
    </w:rPr>
  </w:style>
  <w:style w:type="paragraph" w:styleId="ListParagraph">
    <w:name w:val="List Paragraph"/>
    <w:basedOn w:val="Normal"/>
    <w:uiPriority w:val="34"/>
    <w:qFormat/>
    <w:rsid w:val="00551DA7"/>
    <w:pPr>
      <w:ind w:left="720"/>
      <w:contextualSpacing/>
    </w:pPr>
  </w:style>
  <w:style w:type="character" w:styleId="Hyperlink">
    <w:name w:val="Hyperlink"/>
    <w:basedOn w:val="DefaultParagraphFont"/>
    <w:uiPriority w:val="99"/>
    <w:unhideWhenUsed/>
    <w:rsid w:val="00323722"/>
    <w:rPr>
      <w:color w:val="0563C1" w:themeColor="hyperlink"/>
      <w:u w:val="single"/>
    </w:rPr>
  </w:style>
  <w:style w:type="character" w:styleId="LineNumber">
    <w:name w:val="line number"/>
    <w:basedOn w:val="DefaultParagraphFont"/>
    <w:uiPriority w:val="99"/>
    <w:semiHidden/>
    <w:unhideWhenUsed/>
    <w:rsid w:val="005E3AFE"/>
  </w:style>
  <w:style w:type="paragraph" w:styleId="FootnoteText">
    <w:name w:val="footnote text"/>
    <w:basedOn w:val="Normal"/>
    <w:link w:val="FootnoteTextChar"/>
    <w:uiPriority w:val="99"/>
    <w:semiHidden/>
    <w:unhideWhenUsed/>
    <w:rsid w:val="00EC0E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E8D"/>
    <w:rPr>
      <w:sz w:val="20"/>
      <w:szCs w:val="20"/>
    </w:rPr>
  </w:style>
  <w:style w:type="character" w:styleId="FootnoteReference">
    <w:name w:val="footnote reference"/>
    <w:basedOn w:val="DefaultParagraphFont"/>
    <w:uiPriority w:val="99"/>
    <w:semiHidden/>
    <w:unhideWhenUsed/>
    <w:rsid w:val="00EC0E8D"/>
    <w:rPr>
      <w:vertAlign w:val="superscript"/>
    </w:rPr>
  </w:style>
  <w:style w:type="character" w:customStyle="1" w:styleId="tlid-translation">
    <w:name w:val="tlid-translation"/>
    <w:basedOn w:val="DefaultParagraphFont"/>
    <w:rsid w:val="00EC0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64152">
      <w:bodyDiv w:val="1"/>
      <w:marLeft w:val="0"/>
      <w:marRight w:val="0"/>
      <w:marTop w:val="0"/>
      <w:marBottom w:val="0"/>
      <w:divBdr>
        <w:top w:val="none" w:sz="0" w:space="0" w:color="auto"/>
        <w:left w:val="none" w:sz="0" w:space="0" w:color="auto"/>
        <w:bottom w:val="none" w:sz="0" w:space="0" w:color="auto"/>
        <w:right w:val="none" w:sz="0" w:space="0" w:color="auto"/>
      </w:divBdr>
      <w:divsChild>
        <w:div w:id="346519414">
          <w:marLeft w:val="0"/>
          <w:marRight w:val="0"/>
          <w:marTop w:val="0"/>
          <w:marBottom w:val="0"/>
          <w:divBdr>
            <w:top w:val="none" w:sz="0" w:space="0" w:color="auto"/>
            <w:left w:val="none" w:sz="0" w:space="0" w:color="auto"/>
            <w:bottom w:val="none" w:sz="0" w:space="0" w:color="auto"/>
            <w:right w:val="none" w:sz="0" w:space="0" w:color="auto"/>
          </w:divBdr>
        </w:div>
      </w:divsChild>
    </w:div>
    <w:div w:id="370690849">
      <w:bodyDiv w:val="1"/>
      <w:marLeft w:val="0"/>
      <w:marRight w:val="0"/>
      <w:marTop w:val="0"/>
      <w:marBottom w:val="0"/>
      <w:divBdr>
        <w:top w:val="none" w:sz="0" w:space="0" w:color="auto"/>
        <w:left w:val="none" w:sz="0" w:space="0" w:color="auto"/>
        <w:bottom w:val="none" w:sz="0" w:space="0" w:color="auto"/>
        <w:right w:val="none" w:sz="0" w:space="0" w:color="auto"/>
      </w:divBdr>
      <w:divsChild>
        <w:div w:id="274215767">
          <w:marLeft w:val="0"/>
          <w:marRight w:val="0"/>
          <w:marTop w:val="0"/>
          <w:marBottom w:val="0"/>
          <w:divBdr>
            <w:top w:val="none" w:sz="0" w:space="0" w:color="auto"/>
            <w:left w:val="none" w:sz="0" w:space="0" w:color="auto"/>
            <w:bottom w:val="none" w:sz="0" w:space="0" w:color="auto"/>
            <w:right w:val="none" w:sz="0" w:space="0" w:color="auto"/>
          </w:divBdr>
          <w:divsChild>
            <w:div w:id="353307502">
              <w:marLeft w:val="0"/>
              <w:marRight w:val="0"/>
              <w:marTop w:val="0"/>
              <w:marBottom w:val="0"/>
              <w:divBdr>
                <w:top w:val="none" w:sz="0" w:space="0" w:color="auto"/>
                <w:left w:val="none" w:sz="0" w:space="0" w:color="auto"/>
                <w:bottom w:val="none" w:sz="0" w:space="0" w:color="auto"/>
                <w:right w:val="none" w:sz="0" w:space="0" w:color="auto"/>
              </w:divBdr>
              <w:divsChild>
                <w:div w:id="1299145559">
                  <w:marLeft w:val="0"/>
                  <w:marRight w:val="0"/>
                  <w:marTop w:val="0"/>
                  <w:marBottom w:val="0"/>
                  <w:divBdr>
                    <w:top w:val="none" w:sz="0" w:space="0" w:color="auto"/>
                    <w:left w:val="none" w:sz="0" w:space="0" w:color="auto"/>
                    <w:bottom w:val="none" w:sz="0" w:space="0" w:color="auto"/>
                    <w:right w:val="none" w:sz="0" w:space="0" w:color="auto"/>
                  </w:divBdr>
                  <w:divsChild>
                    <w:div w:id="449521108">
                      <w:marLeft w:val="0"/>
                      <w:marRight w:val="0"/>
                      <w:marTop w:val="0"/>
                      <w:marBottom w:val="0"/>
                      <w:divBdr>
                        <w:top w:val="none" w:sz="0" w:space="0" w:color="auto"/>
                        <w:left w:val="none" w:sz="0" w:space="0" w:color="auto"/>
                        <w:bottom w:val="none" w:sz="0" w:space="0" w:color="auto"/>
                        <w:right w:val="none" w:sz="0" w:space="0" w:color="auto"/>
                      </w:divBdr>
                      <w:divsChild>
                        <w:div w:id="1854800239">
                          <w:marLeft w:val="0"/>
                          <w:marRight w:val="0"/>
                          <w:marTop w:val="0"/>
                          <w:marBottom w:val="0"/>
                          <w:divBdr>
                            <w:top w:val="none" w:sz="0" w:space="0" w:color="auto"/>
                            <w:left w:val="none" w:sz="0" w:space="0" w:color="auto"/>
                            <w:bottom w:val="none" w:sz="0" w:space="0" w:color="auto"/>
                            <w:right w:val="none" w:sz="0" w:space="0" w:color="auto"/>
                          </w:divBdr>
                          <w:divsChild>
                            <w:div w:id="84109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94003">
      <w:bodyDiv w:val="1"/>
      <w:marLeft w:val="0"/>
      <w:marRight w:val="0"/>
      <w:marTop w:val="0"/>
      <w:marBottom w:val="0"/>
      <w:divBdr>
        <w:top w:val="none" w:sz="0" w:space="0" w:color="auto"/>
        <w:left w:val="none" w:sz="0" w:space="0" w:color="auto"/>
        <w:bottom w:val="none" w:sz="0" w:space="0" w:color="auto"/>
        <w:right w:val="none" w:sz="0" w:space="0" w:color="auto"/>
      </w:divBdr>
      <w:divsChild>
        <w:div w:id="2065254819">
          <w:marLeft w:val="0"/>
          <w:marRight w:val="0"/>
          <w:marTop w:val="0"/>
          <w:marBottom w:val="0"/>
          <w:divBdr>
            <w:top w:val="none" w:sz="0" w:space="0" w:color="auto"/>
            <w:left w:val="none" w:sz="0" w:space="0" w:color="auto"/>
            <w:bottom w:val="none" w:sz="0" w:space="0" w:color="auto"/>
            <w:right w:val="none" w:sz="0" w:space="0" w:color="auto"/>
          </w:divBdr>
          <w:divsChild>
            <w:div w:id="21067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34485">
      <w:bodyDiv w:val="1"/>
      <w:marLeft w:val="0"/>
      <w:marRight w:val="0"/>
      <w:marTop w:val="0"/>
      <w:marBottom w:val="0"/>
      <w:divBdr>
        <w:top w:val="none" w:sz="0" w:space="0" w:color="auto"/>
        <w:left w:val="none" w:sz="0" w:space="0" w:color="auto"/>
        <w:bottom w:val="none" w:sz="0" w:space="0" w:color="auto"/>
        <w:right w:val="none" w:sz="0" w:space="0" w:color="auto"/>
      </w:divBdr>
    </w:div>
    <w:div w:id="1076249264">
      <w:bodyDiv w:val="1"/>
      <w:marLeft w:val="0"/>
      <w:marRight w:val="0"/>
      <w:marTop w:val="0"/>
      <w:marBottom w:val="0"/>
      <w:divBdr>
        <w:top w:val="none" w:sz="0" w:space="0" w:color="auto"/>
        <w:left w:val="none" w:sz="0" w:space="0" w:color="auto"/>
        <w:bottom w:val="none" w:sz="0" w:space="0" w:color="auto"/>
        <w:right w:val="none" w:sz="0" w:space="0" w:color="auto"/>
      </w:divBdr>
      <w:divsChild>
        <w:div w:id="1516652853">
          <w:marLeft w:val="0"/>
          <w:marRight w:val="0"/>
          <w:marTop w:val="0"/>
          <w:marBottom w:val="0"/>
          <w:divBdr>
            <w:top w:val="none" w:sz="0" w:space="0" w:color="auto"/>
            <w:left w:val="none" w:sz="0" w:space="0" w:color="auto"/>
            <w:bottom w:val="none" w:sz="0" w:space="0" w:color="auto"/>
            <w:right w:val="none" w:sz="0" w:space="0" w:color="auto"/>
          </w:divBdr>
          <w:divsChild>
            <w:div w:id="220530324">
              <w:marLeft w:val="0"/>
              <w:marRight w:val="0"/>
              <w:marTop w:val="0"/>
              <w:marBottom w:val="0"/>
              <w:divBdr>
                <w:top w:val="none" w:sz="0" w:space="0" w:color="auto"/>
                <w:left w:val="none" w:sz="0" w:space="0" w:color="auto"/>
                <w:bottom w:val="none" w:sz="0" w:space="0" w:color="auto"/>
                <w:right w:val="none" w:sz="0" w:space="0" w:color="auto"/>
              </w:divBdr>
              <w:divsChild>
                <w:div w:id="1021669241">
                  <w:marLeft w:val="0"/>
                  <w:marRight w:val="0"/>
                  <w:marTop w:val="0"/>
                  <w:marBottom w:val="0"/>
                  <w:divBdr>
                    <w:top w:val="none" w:sz="0" w:space="0" w:color="auto"/>
                    <w:left w:val="none" w:sz="0" w:space="0" w:color="auto"/>
                    <w:bottom w:val="none" w:sz="0" w:space="0" w:color="auto"/>
                    <w:right w:val="none" w:sz="0" w:space="0" w:color="auto"/>
                  </w:divBdr>
                  <w:divsChild>
                    <w:div w:id="1375889964">
                      <w:marLeft w:val="0"/>
                      <w:marRight w:val="0"/>
                      <w:marTop w:val="0"/>
                      <w:marBottom w:val="0"/>
                      <w:divBdr>
                        <w:top w:val="none" w:sz="0" w:space="0" w:color="auto"/>
                        <w:left w:val="none" w:sz="0" w:space="0" w:color="auto"/>
                        <w:bottom w:val="none" w:sz="0" w:space="0" w:color="auto"/>
                        <w:right w:val="none" w:sz="0" w:space="0" w:color="auto"/>
                      </w:divBdr>
                      <w:divsChild>
                        <w:div w:id="17840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426268">
          <w:marLeft w:val="0"/>
          <w:marRight w:val="0"/>
          <w:marTop w:val="0"/>
          <w:marBottom w:val="0"/>
          <w:divBdr>
            <w:top w:val="none" w:sz="0" w:space="0" w:color="auto"/>
            <w:left w:val="none" w:sz="0" w:space="0" w:color="auto"/>
            <w:bottom w:val="none" w:sz="0" w:space="0" w:color="auto"/>
            <w:right w:val="none" w:sz="0" w:space="0" w:color="auto"/>
          </w:divBdr>
          <w:divsChild>
            <w:div w:id="1543981843">
              <w:marLeft w:val="0"/>
              <w:marRight w:val="0"/>
              <w:marTop w:val="0"/>
              <w:marBottom w:val="0"/>
              <w:divBdr>
                <w:top w:val="none" w:sz="0" w:space="0" w:color="auto"/>
                <w:left w:val="none" w:sz="0" w:space="0" w:color="auto"/>
                <w:bottom w:val="none" w:sz="0" w:space="0" w:color="auto"/>
                <w:right w:val="none" w:sz="0" w:space="0" w:color="auto"/>
              </w:divBdr>
              <w:divsChild>
                <w:div w:id="1758595305">
                  <w:marLeft w:val="0"/>
                  <w:marRight w:val="0"/>
                  <w:marTop w:val="0"/>
                  <w:marBottom w:val="0"/>
                  <w:divBdr>
                    <w:top w:val="none" w:sz="0" w:space="0" w:color="auto"/>
                    <w:left w:val="none" w:sz="0" w:space="0" w:color="auto"/>
                    <w:bottom w:val="none" w:sz="0" w:space="0" w:color="auto"/>
                    <w:right w:val="none" w:sz="0" w:space="0" w:color="auto"/>
                  </w:divBdr>
                  <w:divsChild>
                    <w:div w:id="770272496">
                      <w:marLeft w:val="0"/>
                      <w:marRight w:val="0"/>
                      <w:marTop w:val="0"/>
                      <w:marBottom w:val="0"/>
                      <w:divBdr>
                        <w:top w:val="none" w:sz="0" w:space="0" w:color="auto"/>
                        <w:left w:val="none" w:sz="0" w:space="0" w:color="auto"/>
                        <w:bottom w:val="none" w:sz="0" w:space="0" w:color="auto"/>
                        <w:right w:val="none" w:sz="0" w:space="0" w:color="auto"/>
                      </w:divBdr>
                      <w:divsChild>
                        <w:div w:id="1464885076">
                          <w:marLeft w:val="0"/>
                          <w:marRight w:val="0"/>
                          <w:marTop w:val="0"/>
                          <w:marBottom w:val="0"/>
                          <w:divBdr>
                            <w:top w:val="none" w:sz="0" w:space="0" w:color="auto"/>
                            <w:left w:val="none" w:sz="0" w:space="0" w:color="auto"/>
                            <w:bottom w:val="none" w:sz="0" w:space="0" w:color="auto"/>
                            <w:right w:val="none" w:sz="0" w:space="0" w:color="auto"/>
                          </w:divBdr>
                          <w:divsChild>
                            <w:div w:id="1060441268">
                              <w:marLeft w:val="0"/>
                              <w:marRight w:val="0"/>
                              <w:marTop w:val="0"/>
                              <w:marBottom w:val="0"/>
                              <w:divBdr>
                                <w:top w:val="none" w:sz="0" w:space="0" w:color="auto"/>
                                <w:left w:val="none" w:sz="0" w:space="0" w:color="auto"/>
                                <w:bottom w:val="none" w:sz="0" w:space="0" w:color="auto"/>
                                <w:right w:val="none" w:sz="0" w:space="0" w:color="auto"/>
                              </w:divBdr>
                              <w:divsChild>
                                <w:div w:id="1641112221">
                                  <w:marLeft w:val="0"/>
                                  <w:marRight w:val="0"/>
                                  <w:marTop w:val="0"/>
                                  <w:marBottom w:val="0"/>
                                  <w:divBdr>
                                    <w:top w:val="none" w:sz="0" w:space="0" w:color="auto"/>
                                    <w:left w:val="none" w:sz="0" w:space="0" w:color="auto"/>
                                    <w:bottom w:val="none" w:sz="0" w:space="0" w:color="auto"/>
                                    <w:right w:val="none" w:sz="0" w:space="0" w:color="auto"/>
                                  </w:divBdr>
                                  <w:divsChild>
                                    <w:div w:id="707493212">
                                      <w:marLeft w:val="0"/>
                                      <w:marRight w:val="0"/>
                                      <w:marTop w:val="0"/>
                                      <w:marBottom w:val="0"/>
                                      <w:divBdr>
                                        <w:top w:val="none" w:sz="0" w:space="0" w:color="auto"/>
                                        <w:left w:val="none" w:sz="0" w:space="0" w:color="auto"/>
                                        <w:bottom w:val="none" w:sz="0" w:space="0" w:color="auto"/>
                                        <w:right w:val="none" w:sz="0" w:space="0" w:color="auto"/>
                                      </w:divBdr>
                                      <w:divsChild>
                                        <w:div w:id="268242532">
                                          <w:marLeft w:val="0"/>
                                          <w:marRight w:val="0"/>
                                          <w:marTop w:val="0"/>
                                          <w:marBottom w:val="0"/>
                                          <w:divBdr>
                                            <w:top w:val="none" w:sz="0" w:space="0" w:color="auto"/>
                                            <w:left w:val="none" w:sz="0" w:space="0" w:color="auto"/>
                                            <w:bottom w:val="none" w:sz="0" w:space="0" w:color="auto"/>
                                            <w:right w:val="none" w:sz="0" w:space="0" w:color="auto"/>
                                          </w:divBdr>
                                          <w:divsChild>
                                            <w:div w:id="1470979147">
                                              <w:marLeft w:val="0"/>
                                              <w:marRight w:val="0"/>
                                              <w:marTop w:val="0"/>
                                              <w:marBottom w:val="0"/>
                                              <w:divBdr>
                                                <w:top w:val="none" w:sz="0" w:space="0" w:color="auto"/>
                                                <w:left w:val="none" w:sz="0" w:space="0" w:color="auto"/>
                                                <w:bottom w:val="none" w:sz="0" w:space="0" w:color="auto"/>
                                                <w:right w:val="none" w:sz="0" w:space="0" w:color="auto"/>
                                              </w:divBdr>
                                              <w:divsChild>
                                                <w:div w:id="1645040301">
                                                  <w:marLeft w:val="0"/>
                                                  <w:marRight w:val="0"/>
                                                  <w:marTop w:val="0"/>
                                                  <w:marBottom w:val="0"/>
                                                  <w:divBdr>
                                                    <w:top w:val="none" w:sz="0" w:space="0" w:color="auto"/>
                                                    <w:left w:val="none" w:sz="0" w:space="0" w:color="auto"/>
                                                    <w:bottom w:val="none" w:sz="0" w:space="0" w:color="auto"/>
                                                    <w:right w:val="none" w:sz="0" w:space="0" w:color="auto"/>
                                                  </w:divBdr>
                                                  <w:divsChild>
                                                    <w:div w:id="1457021921">
                                                      <w:marLeft w:val="0"/>
                                                      <w:marRight w:val="0"/>
                                                      <w:marTop w:val="0"/>
                                                      <w:marBottom w:val="0"/>
                                                      <w:divBdr>
                                                        <w:top w:val="none" w:sz="0" w:space="0" w:color="auto"/>
                                                        <w:left w:val="none" w:sz="0" w:space="0" w:color="auto"/>
                                                        <w:bottom w:val="none" w:sz="0" w:space="0" w:color="auto"/>
                                                        <w:right w:val="none" w:sz="0" w:space="0" w:color="auto"/>
                                                      </w:divBdr>
                                                      <w:divsChild>
                                                        <w:div w:id="4863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9713">
                                              <w:marLeft w:val="0"/>
                                              <w:marRight w:val="0"/>
                                              <w:marTop w:val="0"/>
                                              <w:marBottom w:val="0"/>
                                              <w:divBdr>
                                                <w:top w:val="none" w:sz="0" w:space="0" w:color="auto"/>
                                                <w:left w:val="none" w:sz="0" w:space="0" w:color="auto"/>
                                                <w:bottom w:val="none" w:sz="0" w:space="0" w:color="auto"/>
                                                <w:right w:val="none" w:sz="0" w:space="0" w:color="auto"/>
                                              </w:divBdr>
                                              <w:divsChild>
                                                <w:div w:id="775564745">
                                                  <w:marLeft w:val="0"/>
                                                  <w:marRight w:val="0"/>
                                                  <w:marTop w:val="0"/>
                                                  <w:marBottom w:val="0"/>
                                                  <w:divBdr>
                                                    <w:top w:val="none" w:sz="0" w:space="0" w:color="auto"/>
                                                    <w:left w:val="none" w:sz="0" w:space="0" w:color="auto"/>
                                                    <w:bottom w:val="none" w:sz="0" w:space="0" w:color="auto"/>
                                                    <w:right w:val="none" w:sz="0" w:space="0" w:color="auto"/>
                                                  </w:divBdr>
                                                  <w:divsChild>
                                                    <w:div w:id="1928613377">
                                                      <w:marLeft w:val="0"/>
                                                      <w:marRight w:val="0"/>
                                                      <w:marTop w:val="0"/>
                                                      <w:marBottom w:val="0"/>
                                                      <w:divBdr>
                                                        <w:top w:val="none" w:sz="0" w:space="0" w:color="auto"/>
                                                        <w:left w:val="none" w:sz="0" w:space="0" w:color="auto"/>
                                                        <w:bottom w:val="none" w:sz="0" w:space="0" w:color="auto"/>
                                                        <w:right w:val="none" w:sz="0" w:space="0" w:color="auto"/>
                                                      </w:divBdr>
                                                      <w:divsChild>
                                                        <w:div w:id="86393360">
                                                          <w:marLeft w:val="0"/>
                                                          <w:marRight w:val="0"/>
                                                          <w:marTop w:val="0"/>
                                                          <w:marBottom w:val="0"/>
                                                          <w:divBdr>
                                                            <w:top w:val="none" w:sz="0" w:space="0" w:color="auto"/>
                                                            <w:left w:val="none" w:sz="0" w:space="0" w:color="auto"/>
                                                            <w:bottom w:val="none" w:sz="0" w:space="0" w:color="auto"/>
                                                            <w:right w:val="none" w:sz="0" w:space="0" w:color="auto"/>
                                                          </w:divBdr>
                                                          <w:divsChild>
                                                            <w:div w:id="966667184">
                                                              <w:marLeft w:val="0"/>
                                                              <w:marRight w:val="0"/>
                                                              <w:marTop w:val="0"/>
                                                              <w:marBottom w:val="0"/>
                                                              <w:divBdr>
                                                                <w:top w:val="none" w:sz="0" w:space="0" w:color="auto"/>
                                                                <w:left w:val="none" w:sz="0" w:space="0" w:color="auto"/>
                                                                <w:bottom w:val="none" w:sz="0" w:space="0" w:color="auto"/>
                                                                <w:right w:val="none" w:sz="0" w:space="0" w:color="auto"/>
                                                              </w:divBdr>
                                                              <w:divsChild>
                                                                <w:div w:id="15696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9805006">
          <w:marLeft w:val="0"/>
          <w:marRight w:val="0"/>
          <w:marTop w:val="0"/>
          <w:marBottom w:val="0"/>
          <w:divBdr>
            <w:top w:val="none" w:sz="0" w:space="0" w:color="auto"/>
            <w:left w:val="none" w:sz="0" w:space="0" w:color="auto"/>
            <w:bottom w:val="none" w:sz="0" w:space="0" w:color="auto"/>
            <w:right w:val="none" w:sz="0" w:space="0" w:color="auto"/>
          </w:divBdr>
          <w:divsChild>
            <w:div w:id="1567376614">
              <w:marLeft w:val="0"/>
              <w:marRight w:val="0"/>
              <w:marTop w:val="0"/>
              <w:marBottom w:val="0"/>
              <w:divBdr>
                <w:top w:val="none" w:sz="0" w:space="0" w:color="auto"/>
                <w:left w:val="none" w:sz="0" w:space="0" w:color="auto"/>
                <w:bottom w:val="none" w:sz="0" w:space="0" w:color="auto"/>
                <w:right w:val="none" w:sz="0" w:space="0" w:color="auto"/>
              </w:divBdr>
              <w:divsChild>
                <w:div w:id="198474511">
                  <w:marLeft w:val="0"/>
                  <w:marRight w:val="0"/>
                  <w:marTop w:val="0"/>
                  <w:marBottom w:val="0"/>
                  <w:divBdr>
                    <w:top w:val="none" w:sz="0" w:space="0" w:color="auto"/>
                    <w:left w:val="none" w:sz="0" w:space="0" w:color="auto"/>
                    <w:bottom w:val="none" w:sz="0" w:space="0" w:color="auto"/>
                    <w:right w:val="none" w:sz="0" w:space="0" w:color="auto"/>
                  </w:divBdr>
                  <w:divsChild>
                    <w:div w:id="624119854">
                      <w:marLeft w:val="0"/>
                      <w:marRight w:val="0"/>
                      <w:marTop w:val="0"/>
                      <w:marBottom w:val="0"/>
                      <w:divBdr>
                        <w:top w:val="none" w:sz="0" w:space="0" w:color="auto"/>
                        <w:left w:val="none" w:sz="0" w:space="0" w:color="auto"/>
                        <w:bottom w:val="none" w:sz="0" w:space="0" w:color="auto"/>
                        <w:right w:val="none" w:sz="0" w:space="0" w:color="auto"/>
                      </w:divBdr>
                      <w:divsChild>
                        <w:div w:id="942348107">
                          <w:marLeft w:val="0"/>
                          <w:marRight w:val="0"/>
                          <w:marTop w:val="0"/>
                          <w:marBottom w:val="0"/>
                          <w:divBdr>
                            <w:top w:val="none" w:sz="0" w:space="0" w:color="auto"/>
                            <w:left w:val="none" w:sz="0" w:space="0" w:color="auto"/>
                            <w:bottom w:val="none" w:sz="0" w:space="0" w:color="auto"/>
                            <w:right w:val="none" w:sz="0" w:space="0" w:color="auto"/>
                          </w:divBdr>
                        </w:div>
                      </w:divsChild>
                    </w:div>
                    <w:div w:id="60563568">
                      <w:marLeft w:val="0"/>
                      <w:marRight w:val="0"/>
                      <w:marTop w:val="0"/>
                      <w:marBottom w:val="0"/>
                      <w:divBdr>
                        <w:top w:val="none" w:sz="0" w:space="0" w:color="auto"/>
                        <w:left w:val="none" w:sz="0" w:space="0" w:color="auto"/>
                        <w:bottom w:val="none" w:sz="0" w:space="0" w:color="auto"/>
                        <w:right w:val="none" w:sz="0" w:space="0" w:color="auto"/>
                      </w:divBdr>
                    </w:div>
                    <w:div w:id="740718490">
                      <w:marLeft w:val="0"/>
                      <w:marRight w:val="0"/>
                      <w:marTop w:val="0"/>
                      <w:marBottom w:val="0"/>
                      <w:divBdr>
                        <w:top w:val="none" w:sz="0" w:space="0" w:color="auto"/>
                        <w:left w:val="none" w:sz="0" w:space="0" w:color="auto"/>
                        <w:bottom w:val="none" w:sz="0" w:space="0" w:color="auto"/>
                        <w:right w:val="none" w:sz="0" w:space="0" w:color="auto"/>
                      </w:divBdr>
                      <w:divsChild>
                        <w:div w:id="1077746080">
                          <w:marLeft w:val="0"/>
                          <w:marRight w:val="0"/>
                          <w:marTop w:val="0"/>
                          <w:marBottom w:val="0"/>
                          <w:divBdr>
                            <w:top w:val="none" w:sz="0" w:space="0" w:color="auto"/>
                            <w:left w:val="none" w:sz="0" w:space="0" w:color="auto"/>
                            <w:bottom w:val="none" w:sz="0" w:space="0" w:color="auto"/>
                            <w:right w:val="none" w:sz="0" w:space="0" w:color="auto"/>
                          </w:divBdr>
                          <w:divsChild>
                            <w:div w:id="1607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562247">
                  <w:marLeft w:val="0"/>
                  <w:marRight w:val="0"/>
                  <w:marTop w:val="0"/>
                  <w:marBottom w:val="0"/>
                  <w:divBdr>
                    <w:top w:val="none" w:sz="0" w:space="0" w:color="auto"/>
                    <w:left w:val="none" w:sz="0" w:space="0" w:color="auto"/>
                    <w:bottom w:val="none" w:sz="0" w:space="0" w:color="auto"/>
                    <w:right w:val="none" w:sz="0" w:space="0" w:color="auto"/>
                  </w:divBdr>
                  <w:divsChild>
                    <w:div w:id="1599024286">
                      <w:marLeft w:val="0"/>
                      <w:marRight w:val="0"/>
                      <w:marTop w:val="0"/>
                      <w:marBottom w:val="0"/>
                      <w:divBdr>
                        <w:top w:val="none" w:sz="0" w:space="0" w:color="auto"/>
                        <w:left w:val="none" w:sz="0" w:space="0" w:color="auto"/>
                        <w:bottom w:val="none" w:sz="0" w:space="0" w:color="auto"/>
                        <w:right w:val="none" w:sz="0" w:space="0" w:color="auto"/>
                      </w:divBdr>
                      <w:divsChild>
                        <w:div w:id="1220626804">
                          <w:marLeft w:val="0"/>
                          <w:marRight w:val="0"/>
                          <w:marTop w:val="0"/>
                          <w:marBottom w:val="0"/>
                          <w:divBdr>
                            <w:top w:val="none" w:sz="0" w:space="0" w:color="auto"/>
                            <w:left w:val="none" w:sz="0" w:space="0" w:color="auto"/>
                            <w:bottom w:val="none" w:sz="0" w:space="0" w:color="auto"/>
                            <w:right w:val="none" w:sz="0" w:space="0" w:color="auto"/>
                          </w:divBdr>
                          <w:divsChild>
                            <w:div w:id="1986426273">
                              <w:marLeft w:val="0"/>
                              <w:marRight w:val="0"/>
                              <w:marTop w:val="0"/>
                              <w:marBottom w:val="0"/>
                              <w:divBdr>
                                <w:top w:val="none" w:sz="0" w:space="0" w:color="auto"/>
                                <w:left w:val="none" w:sz="0" w:space="0" w:color="auto"/>
                                <w:bottom w:val="none" w:sz="0" w:space="0" w:color="auto"/>
                                <w:right w:val="none" w:sz="0" w:space="0" w:color="auto"/>
                              </w:divBdr>
                              <w:divsChild>
                                <w:div w:id="1617637212">
                                  <w:marLeft w:val="0"/>
                                  <w:marRight w:val="0"/>
                                  <w:marTop w:val="0"/>
                                  <w:marBottom w:val="0"/>
                                  <w:divBdr>
                                    <w:top w:val="none" w:sz="0" w:space="0" w:color="auto"/>
                                    <w:left w:val="none" w:sz="0" w:space="0" w:color="auto"/>
                                    <w:bottom w:val="none" w:sz="0" w:space="0" w:color="auto"/>
                                    <w:right w:val="none" w:sz="0" w:space="0" w:color="auto"/>
                                  </w:divBdr>
                                  <w:divsChild>
                                    <w:div w:id="3255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19078">
                          <w:marLeft w:val="0"/>
                          <w:marRight w:val="0"/>
                          <w:marTop w:val="0"/>
                          <w:marBottom w:val="0"/>
                          <w:divBdr>
                            <w:top w:val="none" w:sz="0" w:space="0" w:color="auto"/>
                            <w:left w:val="none" w:sz="0" w:space="0" w:color="auto"/>
                            <w:bottom w:val="none" w:sz="0" w:space="0" w:color="auto"/>
                            <w:right w:val="none" w:sz="0" w:space="0" w:color="auto"/>
                          </w:divBdr>
                          <w:divsChild>
                            <w:div w:id="193157176">
                              <w:marLeft w:val="0"/>
                              <w:marRight w:val="0"/>
                              <w:marTop w:val="0"/>
                              <w:marBottom w:val="0"/>
                              <w:divBdr>
                                <w:top w:val="none" w:sz="0" w:space="0" w:color="auto"/>
                                <w:left w:val="none" w:sz="0" w:space="0" w:color="auto"/>
                                <w:bottom w:val="none" w:sz="0" w:space="0" w:color="auto"/>
                                <w:right w:val="none" w:sz="0" w:space="0" w:color="auto"/>
                              </w:divBdr>
                            </w:div>
                            <w:div w:id="1557933027">
                              <w:marLeft w:val="0"/>
                              <w:marRight w:val="0"/>
                              <w:marTop w:val="0"/>
                              <w:marBottom w:val="0"/>
                              <w:divBdr>
                                <w:top w:val="none" w:sz="0" w:space="0" w:color="auto"/>
                                <w:left w:val="none" w:sz="0" w:space="0" w:color="auto"/>
                                <w:bottom w:val="none" w:sz="0" w:space="0" w:color="auto"/>
                                <w:right w:val="none" w:sz="0" w:space="0" w:color="auto"/>
                              </w:divBdr>
                              <w:divsChild>
                                <w:div w:id="1166364970">
                                  <w:marLeft w:val="0"/>
                                  <w:marRight w:val="0"/>
                                  <w:marTop w:val="0"/>
                                  <w:marBottom w:val="0"/>
                                  <w:divBdr>
                                    <w:top w:val="none" w:sz="0" w:space="0" w:color="auto"/>
                                    <w:left w:val="none" w:sz="0" w:space="0" w:color="auto"/>
                                    <w:bottom w:val="none" w:sz="0" w:space="0" w:color="auto"/>
                                    <w:right w:val="none" w:sz="0" w:space="0" w:color="auto"/>
                                  </w:divBdr>
                                  <w:divsChild>
                                    <w:div w:id="616522017">
                                      <w:marLeft w:val="0"/>
                                      <w:marRight w:val="0"/>
                                      <w:marTop w:val="0"/>
                                      <w:marBottom w:val="0"/>
                                      <w:divBdr>
                                        <w:top w:val="none" w:sz="0" w:space="0" w:color="auto"/>
                                        <w:left w:val="none" w:sz="0" w:space="0" w:color="auto"/>
                                        <w:bottom w:val="none" w:sz="0" w:space="0" w:color="auto"/>
                                        <w:right w:val="none" w:sz="0" w:space="0" w:color="auto"/>
                                      </w:divBdr>
                                      <w:divsChild>
                                        <w:div w:id="743992372">
                                          <w:marLeft w:val="0"/>
                                          <w:marRight w:val="0"/>
                                          <w:marTop w:val="0"/>
                                          <w:marBottom w:val="0"/>
                                          <w:divBdr>
                                            <w:top w:val="none" w:sz="0" w:space="0" w:color="auto"/>
                                            <w:left w:val="none" w:sz="0" w:space="0" w:color="auto"/>
                                            <w:bottom w:val="none" w:sz="0" w:space="0" w:color="auto"/>
                                            <w:right w:val="none" w:sz="0" w:space="0" w:color="auto"/>
                                          </w:divBdr>
                                          <w:divsChild>
                                            <w:div w:id="19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651394">
          <w:marLeft w:val="0"/>
          <w:marRight w:val="0"/>
          <w:marTop w:val="0"/>
          <w:marBottom w:val="0"/>
          <w:divBdr>
            <w:top w:val="none" w:sz="0" w:space="0" w:color="auto"/>
            <w:left w:val="none" w:sz="0" w:space="0" w:color="auto"/>
            <w:bottom w:val="none" w:sz="0" w:space="0" w:color="auto"/>
            <w:right w:val="none" w:sz="0" w:space="0" w:color="auto"/>
          </w:divBdr>
          <w:divsChild>
            <w:div w:id="2127040051">
              <w:marLeft w:val="0"/>
              <w:marRight w:val="0"/>
              <w:marTop w:val="0"/>
              <w:marBottom w:val="0"/>
              <w:divBdr>
                <w:top w:val="none" w:sz="0" w:space="0" w:color="auto"/>
                <w:left w:val="none" w:sz="0" w:space="0" w:color="auto"/>
                <w:bottom w:val="none" w:sz="0" w:space="0" w:color="auto"/>
                <w:right w:val="none" w:sz="0" w:space="0" w:color="auto"/>
              </w:divBdr>
            </w:div>
          </w:divsChild>
        </w:div>
        <w:div w:id="350179604">
          <w:marLeft w:val="0"/>
          <w:marRight w:val="0"/>
          <w:marTop w:val="0"/>
          <w:marBottom w:val="0"/>
          <w:divBdr>
            <w:top w:val="none" w:sz="0" w:space="0" w:color="auto"/>
            <w:left w:val="none" w:sz="0" w:space="0" w:color="auto"/>
            <w:bottom w:val="none" w:sz="0" w:space="0" w:color="auto"/>
            <w:right w:val="none" w:sz="0" w:space="0" w:color="auto"/>
          </w:divBdr>
          <w:divsChild>
            <w:div w:id="572278993">
              <w:marLeft w:val="0"/>
              <w:marRight w:val="0"/>
              <w:marTop w:val="0"/>
              <w:marBottom w:val="0"/>
              <w:divBdr>
                <w:top w:val="none" w:sz="0" w:space="0" w:color="auto"/>
                <w:left w:val="none" w:sz="0" w:space="0" w:color="auto"/>
                <w:bottom w:val="none" w:sz="0" w:space="0" w:color="auto"/>
                <w:right w:val="none" w:sz="0" w:space="0" w:color="auto"/>
              </w:divBdr>
              <w:divsChild>
                <w:div w:id="1560482001">
                  <w:marLeft w:val="0"/>
                  <w:marRight w:val="0"/>
                  <w:marTop w:val="0"/>
                  <w:marBottom w:val="0"/>
                  <w:divBdr>
                    <w:top w:val="none" w:sz="0" w:space="0" w:color="auto"/>
                    <w:left w:val="none" w:sz="0" w:space="0" w:color="auto"/>
                    <w:bottom w:val="none" w:sz="0" w:space="0" w:color="auto"/>
                    <w:right w:val="none" w:sz="0" w:space="0" w:color="auto"/>
                  </w:divBdr>
                  <w:divsChild>
                    <w:div w:id="677780601">
                      <w:marLeft w:val="0"/>
                      <w:marRight w:val="0"/>
                      <w:marTop w:val="0"/>
                      <w:marBottom w:val="0"/>
                      <w:divBdr>
                        <w:top w:val="none" w:sz="0" w:space="0" w:color="auto"/>
                        <w:left w:val="none" w:sz="0" w:space="0" w:color="auto"/>
                        <w:bottom w:val="none" w:sz="0" w:space="0" w:color="auto"/>
                        <w:right w:val="none" w:sz="0" w:space="0" w:color="auto"/>
                      </w:divBdr>
                      <w:divsChild>
                        <w:div w:id="2099519161">
                          <w:marLeft w:val="0"/>
                          <w:marRight w:val="0"/>
                          <w:marTop w:val="0"/>
                          <w:marBottom w:val="0"/>
                          <w:divBdr>
                            <w:top w:val="none" w:sz="0" w:space="0" w:color="auto"/>
                            <w:left w:val="none" w:sz="0" w:space="0" w:color="auto"/>
                            <w:bottom w:val="none" w:sz="0" w:space="0" w:color="auto"/>
                            <w:right w:val="none" w:sz="0" w:space="0" w:color="auto"/>
                          </w:divBdr>
                          <w:divsChild>
                            <w:div w:id="419837492">
                              <w:marLeft w:val="0"/>
                              <w:marRight w:val="0"/>
                              <w:marTop w:val="0"/>
                              <w:marBottom w:val="0"/>
                              <w:divBdr>
                                <w:top w:val="none" w:sz="0" w:space="0" w:color="auto"/>
                                <w:left w:val="none" w:sz="0" w:space="0" w:color="auto"/>
                                <w:bottom w:val="none" w:sz="0" w:space="0" w:color="auto"/>
                                <w:right w:val="none" w:sz="0" w:space="0" w:color="auto"/>
                              </w:divBdr>
                              <w:divsChild>
                                <w:div w:id="2023781505">
                                  <w:marLeft w:val="0"/>
                                  <w:marRight w:val="0"/>
                                  <w:marTop w:val="0"/>
                                  <w:marBottom w:val="0"/>
                                  <w:divBdr>
                                    <w:top w:val="none" w:sz="0" w:space="0" w:color="auto"/>
                                    <w:left w:val="none" w:sz="0" w:space="0" w:color="auto"/>
                                    <w:bottom w:val="none" w:sz="0" w:space="0" w:color="auto"/>
                                    <w:right w:val="none" w:sz="0" w:space="0" w:color="auto"/>
                                  </w:divBdr>
                                  <w:divsChild>
                                    <w:div w:id="100343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018531">
          <w:marLeft w:val="0"/>
          <w:marRight w:val="0"/>
          <w:marTop w:val="0"/>
          <w:marBottom w:val="0"/>
          <w:divBdr>
            <w:top w:val="none" w:sz="0" w:space="0" w:color="auto"/>
            <w:left w:val="none" w:sz="0" w:space="0" w:color="auto"/>
            <w:bottom w:val="none" w:sz="0" w:space="0" w:color="auto"/>
            <w:right w:val="none" w:sz="0" w:space="0" w:color="auto"/>
          </w:divBdr>
          <w:divsChild>
            <w:div w:id="1563449182">
              <w:marLeft w:val="0"/>
              <w:marRight w:val="0"/>
              <w:marTop w:val="0"/>
              <w:marBottom w:val="0"/>
              <w:divBdr>
                <w:top w:val="none" w:sz="0" w:space="0" w:color="auto"/>
                <w:left w:val="none" w:sz="0" w:space="0" w:color="auto"/>
                <w:bottom w:val="none" w:sz="0" w:space="0" w:color="auto"/>
                <w:right w:val="none" w:sz="0" w:space="0" w:color="auto"/>
              </w:divBdr>
              <w:divsChild>
                <w:div w:id="1305550963">
                  <w:marLeft w:val="0"/>
                  <w:marRight w:val="0"/>
                  <w:marTop w:val="0"/>
                  <w:marBottom w:val="0"/>
                  <w:divBdr>
                    <w:top w:val="none" w:sz="0" w:space="0" w:color="auto"/>
                    <w:left w:val="none" w:sz="0" w:space="0" w:color="auto"/>
                    <w:bottom w:val="none" w:sz="0" w:space="0" w:color="auto"/>
                    <w:right w:val="none" w:sz="0" w:space="0" w:color="auto"/>
                  </w:divBdr>
                  <w:divsChild>
                    <w:div w:id="472333510">
                      <w:marLeft w:val="0"/>
                      <w:marRight w:val="0"/>
                      <w:marTop w:val="0"/>
                      <w:marBottom w:val="0"/>
                      <w:divBdr>
                        <w:top w:val="none" w:sz="0" w:space="0" w:color="auto"/>
                        <w:left w:val="none" w:sz="0" w:space="0" w:color="auto"/>
                        <w:bottom w:val="none" w:sz="0" w:space="0" w:color="auto"/>
                        <w:right w:val="none" w:sz="0" w:space="0" w:color="auto"/>
                      </w:divBdr>
                      <w:divsChild>
                        <w:div w:id="1920675337">
                          <w:marLeft w:val="0"/>
                          <w:marRight w:val="0"/>
                          <w:marTop w:val="0"/>
                          <w:marBottom w:val="0"/>
                          <w:divBdr>
                            <w:top w:val="none" w:sz="0" w:space="0" w:color="auto"/>
                            <w:left w:val="none" w:sz="0" w:space="0" w:color="auto"/>
                            <w:bottom w:val="none" w:sz="0" w:space="0" w:color="auto"/>
                            <w:right w:val="none" w:sz="0" w:space="0" w:color="auto"/>
                          </w:divBdr>
                          <w:divsChild>
                            <w:div w:id="218708602">
                              <w:marLeft w:val="0"/>
                              <w:marRight w:val="0"/>
                              <w:marTop w:val="0"/>
                              <w:marBottom w:val="0"/>
                              <w:divBdr>
                                <w:top w:val="none" w:sz="0" w:space="0" w:color="auto"/>
                                <w:left w:val="none" w:sz="0" w:space="0" w:color="auto"/>
                                <w:bottom w:val="none" w:sz="0" w:space="0" w:color="auto"/>
                                <w:right w:val="none" w:sz="0" w:space="0" w:color="auto"/>
                              </w:divBdr>
                            </w:div>
                            <w:div w:id="20745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20172">
                      <w:marLeft w:val="0"/>
                      <w:marRight w:val="0"/>
                      <w:marTop w:val="0"/>
                      <w:marBottom w:val="0"/>
                      <w:divBdr>
                        <w:top w:val="none" w:sz="0" w:space="0" w:color="auto"/>
                        <w:left w:val="none" w:sz="0" w:space="0" w:color="auto"/>
                        <w:bottom w:val="none" w:sz="0" w:space="0" w:color="auto"/>
                        <w:right w:val="none" w:sz="0" w:space="0" w:color="auto"/>
                      </w:divBdr>
                      <w:divsChild>
                        <w:div w:id="787966596">
                          <w:marLeft w:val="0"/>
                          <w:marRight w:val="0"/>
                          <w:marTop w:val="0"/>
                          <w:marBottom w:val="0"/>
                          <w:divBdr>
                            <w:top w:val="none" w:sz="0" w:space="0" w:color="auto"/>
                            <w:left w:val="none" w:sz="0" w:space="0" w:color="auto"/>
                            <w:bottom w:val="none" w:sz="0" w:space="0" w:color="auto"/>
                            <w:right w:val="none" w:sz="0" w:space="0" w:color="auto"/>
                          </w:divBdr>
                          <w:divsChild>
                            <w:div w:id="1545941187">
                              <w:marLeft w:val="0"/>
                              <w:marRight w:val="0"/>
                              <w:marTop w:val="0"/>
                              <w:marBottom w:val="0"/>
                              <w:divBdr>
                                <w:top w:val="none" w:sz="0" w:space="0" w:color="auto"/>
                                <w:left w:val="none" w:sz="0" w:space="0" w:color="auto"/>
                                <w:bottom w:val="none" w:sz="0" w:space="0" w:color="auto"/>
                                <w:right w:val="none" w:sz="0" w:space="0" w:color="auto"/>
                              </w:divBdr>
                              <w:divsChild>
                                <w:div w:id="914319919">
                                  <w:marLeft w:val="0"/>
                                  <w:marRight w:val="0"/>
                                  <w:marTop w:val="0"/>
                                  <w:marBottom w:val="0"/>
                                  <w:divBdr>
                                    <w:top w:val="none" w:sz="0" w:space="0" w:color="auto"/>
                                    <w:left w:val="none" w:sz="0" w:space="0" w:color="auto"/>
                                    <w:bottom w:val="none" w:sz="0" w:space="0" w:color="auto"/>
                                    <w:right w:val="none" w:sz="0" w:space="0" w:color="auto"/>
                                  </w:divBdr>
                                </w:div>
                                <w:div w:id="521405943">
                                  <w:marLeft w:val="300"/>
                                  <w:marRight w:val="0"/>
                                  <w:marTop w:val="0"/>
                                  <w:marBottom w:val="0"/>
                                  <w:divBdr>
                                    <w:top w:val="none" w:sz="0" w:space="0" w:color="auto"/>
                                    <w:left w:val="none" w:sz="0" w:space="0" w:color="auto"/>
                                    <w:bottom w:val="none" w:sz="0" w:space="0" w:color="auto"/>
                                    <w:right w:val="none" w:sz="0" w:space="0" w:color="auto"/>
                                  </w:divBdr>
                                  <w:divsChild>
                                    <w:div w:id="580674988">
                                      <w:marLeft w:val="0"/>
                                      <w:marRight w:val="0"/>
                                      <w:marTop w:val="0"/>
                                      <w:marBottom w:val="0"/>
                                      <w:divBdr>
                                        <w:top w:val="none" w:sz="0" w:space="0" w:color="auto"/>
                                        <w:left w:val="none" w:sz="0" w:space="0" w:color="auto"/>
                                        <w:bottom w:val="none" w:sz="0" w:space="0" w:color="auto"/>
                                        <w:right w:val="none" w:sz="0" w:space="0" w:color="auto"/>
                                      </w:divBdr>
                                      <w:divsChild>
                                        <w:div w:id="958757189">
                                          <w:marLeft w:val="0"/>
                                          <w:marRight w:val="0"/>
                                          <w:marTop w:val="0"/>
                                          <w:marBottom w:val="0"/>
                                          <w:divBdr>
                                            <w:top w:val="none" w:sz="0" w:space="0" w:color="auto"/>
                                            <w:left w:val="none" w:sz="0" w:space="0" w:color="auto"/>
                                            <w:bottom w:val="none" w:sz="0" w:space="0" w:color="auto"/>
                                            <w:right w:val="none" w:sz="0" w:space="0" w:color="auto"/>
                                          </w:divBdr>
                                        </w:div>
                                        <w:div w:id="657660335">
                                          <w:marLeft w:val="0"/>
                                          <w:marRight w:val="0"/>
                                          <w:marTop w:val="0"/>
                                          <w:marBottom w:val="0"/>
                                          <w:divBdr>
                                            <w:top w:val="none" w:sz="0" w:space="0" w:color="auto"/>
                                            <w:left w:val="none" w:sz="0" w:space="0" w:color="auto"/>
                                            <w:bottom w:val="none" w:sz="0" w:space="0" w:color="auto"/>
                                            <w:right w:val="none" w:sz="0" w:space="0" w:color="auto"/>
                                          </w:divBdr>
                                          <w:divsChild>
                                            <w:div w:id="1721322325">
                                              <w:marLeft w:val="0"/>
                                              <w:marRight w:val="0"/>
                                              <w:marTop w:val="0"/>
                                              <w:marBottom w:val="0"/>
                                              <w:divBdr>
                                                <w:top w:val="none" w:sz="0" w:space="0" w:color="auto"/>
                                                <w:left w:val="none" w:sz="0" w:space="0" w:color="auto"/>
                                                <w:bottom w:val="none" w:sz="0" w:space="0" w:color="auto"/>
                                                <w:right w:val="none" w:sz="0" w:space="0" w:color="auto"/>
                                              </w:divBdr>
                                            </w:div>
                                          </w:divsChild>
                                        </w:div>
                                        <w:div w:id="1151098821">
                                          <w:marLeft w:val="0"/>
                                          <w:marRight w:val="0"/>
                                          <w:marTop w:val="0"/>
                                          <w:marBottom w:val="0"/>
                                          <w:divBdr>
                                            <w:top w:val="none" w:sz="0" w:space="0" w:color="auto"/>
                                            <w:left w:val="none" w:sz="0" w:space="0" w:color="auto"/>
                                            <w:bottom w:val="none" w:sz="0" w:space="0" w:color="auto"/>
                                            <w:right w:val="none" w:sz="0" w:space="0" w:color="auto"/>
                                          </w:divBdr>
                                          <w:divsChild>
                                            <w:div w:id="1038550048">
                                              <w:marLeft w:val="0"/>
                                              <w:marRight w:val="0"/>
                                              <w:marTop w:val="0"/>
                                              <w:marBottom w:val="0"/>
                                              <w:divBdr>
                                                <w:top w:val="none" w:sz="0" w:space="0" w:color="auto"/>
                                                <w:left w:val="none" w:sz="0" w:space="0" w:color="auto"/>
                                                <w:bottom w:val="none" w:sz="0" w:space="0" w:color="auto"/>
                                                <w:right w:val="none" w:sz="0" w:space="0" w:color="auto"/>
                                              </w:divBdr>
                                              <w:divsChild>
                                                <w:div w:id="1332903373">
                                                  <w:marLeft w:val="0"/>
                                                  <w:marRight w:val="0"/>
                                                  <w:marTop w:val="0"/>
                                                  <w:marBottom w:val="0"/>
                                                  <w:divBdr>
                                                    <w:top w:val="none" w:sz="0" w:space="0" w:color="auto"/>
                                                    <w:left w:val="none" w:sz="0" w:space="0" w:color="auto"/>
                                                    <w:bottom w:val="none" w:sz="0" w:space="0" w:color="auto"/>
                                                    <w:right w:val="none" w:sz="0" w:space="0" w:color="auto"/>
                                                  </w:divBdr>
                                                  <w:divsChild>
                                                    <w:div w:id="1835143268">
                                                      <w:marLeft w:val="0"/>
                                                      <w:marRight w:val="0"/>
                                                      <w:marTop w:val="0"/>
                                                      <w:marBottom w:val="0"/>
                                                      <w:divBdr>
                                                        <w:top w:val="none" w:sz="0" w:space="0" w:color="auto"/>
                                                        <w:left w:val="none" w:sz="0" w:space="0" w:color="auto"/>
                                                        <w:bottom w:val="none" w:sz="0" w:space="0" w:color="auto"/>
                                                        <w:right w:val="none" w:sz="0" w:space="0" w:color="auto"/>
                                                      </w:divBdr>
                                                    </w:div>
                                                    <w:div w:id="97414127">
                                                      <w:marLeft w:val="0"/>
                                                      <w:marRight w:val="0"/>
                                                      <w:marTop w:val="0"/>
                                                      <w:marBottom w:val="0"/>
                                                      <w:divBdr>
                                                        <w:top w:val="none" w:sz="0" w:space="0" w:color="auto"/>
                                                        <w:left w:val="none" w:sz="0" w:space="0" w:color="auto"/>
                                                        <w:bottom w:val="none" w:sz="0" w:space="0" w:color="auto"/>
                                                        <w:right w:val="none" w:sz="0" w:space="0" w:color="auto"/>
                                                      </w:divBdr>
                                                      <w:divsChild>
                                                        <w:div w:id="1920601970">
                                                          <w:marLeft w:val="0"/>
                                                          <w:marRight w:val="0"/>
                                                          <w:marTop w:val="0"/>
                                                          <w:marBottom w:val="0"/>
                                                          <w:divBdr>
                                                            <w:top w:val="none" w:sz="0" w:space="0" w:color="auto"/>
                                                            <w:left w:val="none" w:sz="0" w:space="0" w:color="auto"/>
                                                            <w:bottom w:val="none" w:sz="0" w:space="0" w:color="auto"/>
                                                            <w:right w:val="none" w:sz="0" w:space="0" w:color="auto"/>
                                                          </w:divBdr>
                                                          <w:divsChild>
                                                            <w:div w:id="129521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4405">
                                                      <w:marLeft w:val="0"/>
                                                      <w:marRight w:val="0"/>
                                                      <w:marTop w:val="0"/>
                                                      <w:marBottom w:val="0"/>
                                                      <w:divBdr>
                                                        <w:top w:val="none" w:sz="0" w:space="0" w:color="auto"/>
                                                        <w:left w:val="none" w:sz="0" w:space="0" w:color="auto"/>
                                                        <w:bottom w:val="none" w:sz="0" w:space="0" w:color="auto"/>
                                                        <w:right w:val="none" w:sz="0" w:space="0" w:color="auto"/>
                                                      </w:divBdr>
                                                      <w:divsChild>
                                                        <w:div w:id="116512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270158">
          <w:marLeft w:val="0"/>
          <w:marRight w:val="0"/>
          <w:marTop w:val="0"/>
          <w:marBottom w:val="0"/>
          <w:divBdr>
            <w:top w:val="none" w:sz="0" w:space="0" w:color="auto"/>
            <w:left w:val="none" w:sz="0" w:space="0" w:color="auto"/>
            <w:bottom w:val="none" w:sz="0" w:space="0" w:color="auto"/>
            <w:right w:val="none" w:sz="0" w:space="0" w:color="auto"/>
          </w:divBdr>
          <w:divsChild>
            <w:div w:id="1845632491">
              <w:marLeft w:val="0"/>
              <w:marRight w:val="0"/>
              <w:marTop w:val="0"/>
              <w:marBottom w:val="0"/>
              <w:divBdr>
                <w:top w:val="none" w:sz="0" w:space="0" w:color="auto"/>
                <w:left w:val="none" w:sz="0" w:space="0" w:color="auto"/>
                <w:bottom w:val="none" w:sz="0" w:space="0" w:color="auto"/>
                <w:right w:val="none" w:sz="0" w:space="0" w:color="auto"/>
              </w:divBdr>
            </w:div>
          </w:divsChild>
        </w:div>
        <w:div w:id="1790007160">
          <w:marLeft w:val="0"/>
          <w:marRight w:val="0"/>
          <w:marTop w:val="0"/>
          <w:marBottom w:val="0"/>
          <w:divBdr>
            <w:top w:val="none" w:sz="0" w:space="0" w:color="auto"/>
            <w:left w:val="none" w:sz="0" w:space="0" w:color="auto"/>
            <w:bottom w:val="none" w:sz="0" w:space="0" w:color="auto"/>
            <w:right w:val="none" w:sz="0" w:space="0" w:color="auto"/>
          </w:divBdr>
          <w:divsChild>
            <w:div w:id="1338657573">
              <w:marLeft w:val="0"/>
              <w:marRight w:val="0"/>
              <w:marTop w:val="0"/>
              <w:marBottom w:val="0"/>
              <w:divBdr>
                <w:top w:val="none" w:sz="0" w:space="0" w:color="auto"/>
                <w:left w:val="none" w:sz="0" w:space="0" w:color="auto"/>
                <w:bottom w:val="none" w:sz="0" w:space="0" w:color="auto"/>
                <w:right w:val="none" w:sz="0" w:space="0" w:color="auto"/>
              </w:divBdr>
            </w:div>
          </w:divsChild>
        </w:div>
        <w:div w:id="1578202807">
          <w:marLeft w:val="0"/>
          <w:marRight w:val="0"/>
          <w:marTop w:val="0"/>
          <w:marBottom w:val="0"/>
          <w:divBdr>
            <w:top w:val="none" w:sz="0" w:space="0" w:color="auto"/>
            <w:left w:val="none" w:sz="0" w:space="0" w:color="auto"/>
            <w:bottom w:val="none" w:sz="0" w:space="0" w:color="auto"/>
            <w:right w:val="none" w:sz="0" w:space="0" w:color="auto"/>
          </w:divBdr>
          <w:divsChild>
            <w:div w:id="973367379">
              <w:marLeft w:val="0"/>
              <w:marRight w:val="0"/>
              <w:marTop w:val="0"/>
              <w:marBottom w:val="0"/>
              <w:divBdr>
                <w:top w:val="none" w:sz="0" w:space="0" w:color="auto"/>
                <w:left w:val="none" w:sz="0" w:space="0" w:color="auto"/>
                <w:bottom w:val="none" w:sz="0" w:space="0" w:color="auto"/>
                <w:right w:val="none" w:sz="0" w:space="0" w:color="auto"/>
              </w:divBdr>
            </w:div>
          </w:divsChild>
        </w:div>
        <w:div w:id="762840458">
          <w:marLeft w:val="0"/>
          <w:marRight w:val="0"/>
          <w:marTop w:val="0"/>
          <w:marBottom w:val="0"/>
          <w:divBdr>
            <w:top w:val="none" w:sz="0" w:space="0" w:color="auto"/>
            <w:left w:val="none" w:sz="0" w:space="0" w:color="auto"/>
            <w:bottom w:val="none" w:sz="0" w:space="0" w:color="auto"/>
            <w:right w:val="none" w:sz="0" w:space="0" w:color="auto"/>
          </w:divBdr>
          <w:divsChild>
            <w:div w:id="2027245872">
              <w:marLeft w:val="0"/>
              <w:marRight w:val="0"/>
              <w:marTop w:val="0"/>
              <w:marBottom w:val="0"/>
              <w:divBdr>
                <w:top w:val="none" w:sz="0" w:space="0" w:color="auto"/>
                <w:left w:val="none" w:sz="0" w:space="0" w:color="auto"/>
                <w:bottom w:val="none" w:sz="0" w:space="0" w:color="auto"/>
                <w:right w:val="none" w:sz="0" w:space="0" w:color="auto"/>
              </w:divBdr>
            </w:div>
          </w:divsChild>
        </w:div>
        <w:div w:id="11731297">
          <w:marLeft w:val="0"/>
          <w:marRight w:val="0"/>
          <w:marTop w:val="0"/>
          <w:marBottom w:val="0"/>
          <w:divBdr>
            <w:top w:val="none" w:sz="0" w:space="0" w:color="auto"/>
            <w:left w:val="none" w:sz="0" w:space="0" w:color="auto"/>
            <w:bottom w:val="none" w:sz="0" w:space="0" w:color="auto"/>
            <w:right w:val="none" w:sz="0" w:space="0" w:color="auto"/>
          </w:divBdr>
          <w:divsChild>
            <w:div w:id="449203315">
              <w:marLeft w:val="0"/>
              <w:marRight w:val="0"/>
              <w:marTop w:val="0"/>
              <w:marBottom w:val="0"/>
              <w:divBdr>
                <w:top w:val="none" w:sz="0" w:space="0" w:color="auto"/>
                <w:left w:val="none" w:sz="0" w:space="0" w:color="auto"/>
                <w:bottom w:val="none" w:sz="0" w:space="0" w:color="auto"/>
                <w:right w:val="none" w:sz="0" w:space="0" w:color="auto"/>
              </w:divBdr>
            </w:div>
          </w:divsChild>
        </w:div>
        <w:div w:id="1065688273">
          <w:marLeft w:val="0"/>
          <w:marRight w:val="0"/>
          <w:marTop w:val="0"/>
          <w:marBottom w:val="0"/>
          <w:divBdr>
            <w:top w:val="none" w:sz="0" w:space="0" w:color="auto"/>
            <w:left w:val="none" w:sz="0" w:space="0" w:color="auto"/>
            <w:bottom w:val="none" w:sz="0" w:space="0" w:color="auto"/>
            <w:right w:val="none" w:sz="0" w:space="0" w:color="auto"/>
          </w:divBdr>
          <w:divsChild>
            <w:div w:id="1998609720">
              <w:marLeft w:val="0"/>
              <w:marRight w:val="0"/>
              <w:marTop w:val="0"/>
              <w:marBottom w:val="0"/>
              <w:divBdr>
                <w:top w:val="none" w:sz="0" w:space="0" w:color="auto"/>
                <w:left w:val="none" w:sz="0" w:space="0" w:color="auto"/>
                <w:bottom w:val="none" w:sz="0" w:space="0" w:color="auto"/>
                <w:right w:val="none" w:sz="0" w:space="0" w:color="auto"/>
              </w:divBdr>
            </w:div>
          </w:divsChild>
        </w:div>
        <w:div w:id="1901018755">
          <w:marLeft w:val="0"/>
          <w:marRight w:val="0"/>
          <w:marTop w:val="0"/>
          <w:marBottom w:val="0"/>
          <w:divBdr>
            <w:top w:val="none" w:sz="0" w:space="0" w:color="auto"/>
            <w:left w:val="none" w:sz="0" w:space="0" w:color="auto"/>
            <w:bottom w:val="none" w:sz="0" w:space="0" w:color="auto"/>
            <w:right w:val="none" w:sz="0" w:space="0" w:color="auto"/>
          </w:divBdr>
          <w:divsChild>
            <w:div w:id="29378531">
              <w:marLeft w:val="0"/>
              <w:marRight w:val="0"/>
              <w:marTop w:val="0"/>
              <w:marBottom w:val="0"/>
              <w:divBdr>
                <w:top w:val="none" w:sz="0" w:space="0" w:color="auto"/>
                <w:left w:val="none" w:sz="0" w:space="0" w:color="auto"/>
                <w:bottom w:val="none" w:sz="0" w:space="0" w:color="auto"/>
                <w:right w:val="none" w:sz="0" w:space="0" w:color="auto"/>
              </w:divBdr>
            </w:div>
          </w:divsChild>
        </w:div>
        <w:div w:id="40061934">
          <w:marLeft w:val="0"/>
          <w:marRight w:val="0"/>
          <w:marTop w:val="0"/>
          <w:marBottom w:val="0"/>
          <w:divBdr>
            <w:top w:val="none" w:sz="0" w:space="0" w:color="auto"/>
            <w:left w:val="none" w:sz="0" w:space="0" w:color="auto"/>
            <w:bottom w:val="none" w:sz="0" w:space="0" w:color="auto"/>
            <w:right w:val="none" w:sz="0" w:space="0" w:color="auto"/>
          </w:divBdr>
          <w:divsChild>
            <w:div w:id="1329209523">
              <w:marLeft w:val="0"/>
              <w:marRight w:val="0"/>
              <w:marTop w:val="0"/>
              <w:marBottom w:val="0"/>
              <w:divBdr>
                <w:top w:val="none" w:sz="0" w:space="0" w:color="auto"/>
                <w:left w:val="none" w:sz="0" w:space="0" w:color="auto"/>
                <w:bottom w:val="none" w:sz="0" w:space="0" w:color="auto"/>
                <w:right w:val="none" w:sz="0" w:space="0" w:color="auto"/>
              </w:divBdr>
            </w:div>
          </w:divsChild>
        </w:div>
        <w:div w:id="130682381">
          <w:marLeft w:val="0"/>
          <w:marRight w:val="0"/>
          <w:marTop w:val="0"/>
          <w:marBottom w:val="0"/>
          <w:divBdr>
            <w:top w:val="none" w:sz="0" w:space="0" w:color="auto"/>
            <w:left w:val="none" w:sz="0" w:space="0" w:color="auto"/>
            <w:bottom w:val="none" w:sz="0" w:space="0" w:color="auto"/>
            <w:right w:val="none" w:sz="0" w:space="0" w:color="auto"/>
          </w:divBdr>
          <w:divsChild>
            <w:div w:id="420640947">
              <w:marLeft w:val="0"/>
              <w:marRight w:val="0"/>
              <w:marTop w:val="0"/>
              <w:marBottom w:val="0"/>
              <w:divBdr>
                <w:top w:val="none" w:sz="0" w:space="0" w:color="auto"/>
                <w:left w:val="none" w:sz="0" w:space="0" w:color="auto"/>
                <w:bottom w:val="none" w:sz="0" w:space="0" w:color="auto"/>
                <w:right w:val="none" w:sz="0" w:space="0" w:color="auto"/>
              </w:divBdr>
            </w:div>
          </w:divsChild>
        </w:div>
        <w:div w:id="1050301652">
          <w:marLeft w:val="0"/>
          <w:marRight w:val="0"/>
          <w:marTop w:val="0"/>
          <w:marBottom w:val="0"/>
          <w:divBdr>
            <w:top w:val="none" w:sz="0" w:space="0" w:color="auto"/>
            <w:left w:val="none" w:sz="0" w:space="0" w:color="auto"/>
            <w:bottom w:val="none" w:sz="0" w:space="0" w:color="auto"/>
            <w:right w:val="none" w:sz="0" w:space="0" w:color="auto"/>
          </w:divBdr>
          <w:divsChild>
            <w:div w:id="172691135">
              <w:marLeft w:val="0"/>
              <w:marRight w:val="0"/>
              <w:marTop w:val="0"/>
              <w:marBottom w:val="0"/>
              <w:divBdr>
                <w:top w:val="none" w:sz="0" w:space="0" w:color="auto"/>
                <w:left w:val="none" w:sz="0" w:space="0" w:color="auto"/>
                <w:bottom w:val="none" w:sz="0" w:space="0" w:color="auto"/>
                <w:right w:val="none" w:sz="0" w:space="0" w:color="auto"/>
              </w:divBdr>
              <w:divsChild>
                <w:div w:id="446042725">
                  <w:marLeft w:val="0"/>
                  <w:marRight w:val="0"/>
                  <w:marTop w:val="0"/>
                  <w:marBottom w:val="0"/>
                  <w:divBdr>
                    <w:top w:val="none" w:sz="0" w:space="0" w:color="auto"/>
                    <w:left w:val="none" w:sz="0" w:space="0" w:color="auto"/>
                    <w:bottom w:val="none" w:sz="0" w:space="0" w:color="auto"/>
                    <w:right w:val="none" w:sz="0" w:space="0" w:color="auto"/>
                  </w:divBdr>
                  <w:divsChild>
                    <w:div w:id="1781755158">
                      <w:marLeft w:val="0"/>
                      <w:marRight w:val="0"/>
                      <w:marTop w:val="0"/>
                      <w:marBottom w:val="0"/>
                      <w:divBdr>
                        <w:top w:val="none" w:sz="0" w:space="0" w:color="auto"/>
                        <w:left w:val="none" w:sz="0" w:space="0" w:color="auto"/>
                        <w:bottom w:val="none" w:sz="0" w:space="0" w:color="auto"/>
                        <w:right w:val="none" w:sz="0" w:space="0" w:color="auto"/>
                      </w:divBdr>
                      <w:divsChild>
                        <w:div w:id="1254125695">
                          <w:marLeft w:val="0"/>
                          <w:marRight w:val="0"/>
                          <w:marTop w:val="0"/>
                          <w:marBottom w:val="0"/>
                          <w:divBdr>
                            <w:top w:val="none" w:sz="0" w:space="0" w:color="auto"/>
                            <w:left w:val="none" w:sz="0" w:space="0" w:color="auto"/>
                            <w:bottom w:val="none" w:sz="0" w:space="0" w:color="auto"/>
                            <w:right w:val="none" w:sz="0" w:space="0" w:color="auto"/>
                          </w:divBdr>
                          <w:divsChild>
                            <w:div w:id="323319311">
                              <w:marLeft w:val="0"/>
                              <w:marRight w:val="0"/>
                              <w:marTop w:val="0"/>
                              <w:marBottom w:val="0"/>
                              <w:divBdr>
                                <w:top w:val="none" w:sz="0" w:space="0" w:color="auto"/>
                                <w:left w:val="none" w:sz="0" w:space="0" w:color="auto"/>
                                <w:bottom w:val="none" w:sz="0" w:space="0" w:color="auto"/>
                                <w:right w:val="none" w:sz="0" w:space="0" w:color="auto"/>
                              </w:divBdr>
                              <w:divsChild>
                                <w:div w:id="997926968">
                                  <w:marLeft w:val="0"/>
                                  <w:marRight w:val="0"/>
                                  <w:marTop w:val="0"/>
                                  <w:marBottom w:val="0"/>
                                  <w:divBdr>
                                    <w:top w:val="none" w:sz="0" w:space="0" w:color="auto"/>
                                    <w:left w:val="none" w:sz="0" w:space="0" w:color="auto"/>
                                    <w:bottom w:val="none" w:sz="0" w:space="0" w:color="auto"/>
                                    <w:right w:val="none" w:sz="0" w:space="0" w:color="auto"/>
                                  </w:divBdr>
                                  <w:divsChild>
                                    <w:div w:id="516046630">
                                      <w:marLeft w:val="0"/>
                                      <w:marRight w:val="0"/>
                                      <w:marTop w:val="0"/>
                                      <w:marBottom w:val="0"/>
                                      <w:divBdr>
                                        <w:top w:val="none" w:sz="0" w:space="0" w:color="auto"/>
                                        <w:left w:val="none" w:sz="0" w:space="0" w:color="auto"/>
                                        <w:bottom w:val="none" w:sz="0" w:space="0" w:color="auto"/>
                                        <w:right w:val="none" w:sz="0" w:space="0" w:color="auto"/>
                                      </w:divBdr>
                                      <w:divsChild>
                                        <w:div w:id="1714227748">
                                          <w:marLeft w:val="300"/>
                                          <w:marRight w:val="0"/>
                                          <w:marTop w:val="0"/>
                                          <w:marBottom w:val="0"/>
                                          <w:divBdr>
                                            <w:top w:val="none" w:sz="0" w:space="0" w:color="auto"/>
                                            <w:left w:val="none" w:sz="0" w:space="0" w:color="auto"/>
                                            <w:bottom w:val="none" w:sz="0" w:space="0" w:color="auto"/>
                                            <w:right w:val="none" w:sz="0" w:space="0" w:color="auto"/>
                                          </w:divBdr>
                                          <w:divsChild>
                                            <w:div w:id="1874535205">
                                              <w:marLeft w:val="0"/>
                                              <w:marRight w:val="0"/>
                                              <w:marTop w:val="0"/>
                                              <w:marBottom w:val="0"/>
                                              <w:divBdr>
                                                <w:top w:val="none" w:sz="0" w:space="0" w:color="auto"/>
                                                <w:left w:val="none" w:sz="0" w:space="0" w:color="auto"/>
                                                <w:bottom w:val="none" w:sz="0" w:space="0" w:color="auto"/>
                                                <w:right w:val="none" w:sz="0" w:space="0" w:color="auto"/>
                                              </w:divBdr>
                                              <w:divsChild>
                                                <w:div w:id="1247809243">
                                                  <w:marLeft w:val="0"/>
                                                  <w:marRight w:val="0"/>
                                                  <w:marTop w:val="0"/>
                                                  <w:marBottom w:val="0"/>
                                                  <w:divBdr>
                                                    <w:top w:val="none" w:sz="0" w:space="0" w:color="auto"/>
                                                    <w:left w:val="none" w:sz="0" w:space="0" w:color="auto"/>
                                                    <w:bottom w:val="none" w:sz="0" w:space="0" w:color="auto"/>
                                                    <w:right w:val="none" w:sz="0" w:space="0" w:color="auto"/>
                                                  </w:divBdr>
                                                  <w:divsChild>
                                                    <w:div w:id="2063820375">
                                                      <w:marLeft w:val="0"/>
                                                      <w:marRight w:val="0"/>
                                                      <w:marTop w:val="0"/>
                                                      <w:marBottom w:val="0"/>
                                                      <w:divBdr>
                                                        <w:top w:val="none" w:sz="0" w:space="0" w:color="auto"/>
                                                        <w:left w:val="none" w:sz="0" w:space="0" w:color="auto"/>
                                                        <w:bottom w:val="none" w:sz="0" w:space="0" w:color="auto"/>
                                                        <w:right w:val="none" w:sz="0" w:space="0" w:color="auto"/>
                                                      </w:divBdr>
                                                      <w:divsChild>
                                                        <w:div w:id="1110007768">
                                                          <w:marLeft w:val="0"/>
                                                          <w:marRight w:val="0"/>
                                                          <w:marTop w:val="0"/>
                                                          <w:marBottom w:val="0"/>
                                                          <w:divBdr>
                                                            <w:top w:val="none" w:sz="0" w:space="0" w:color="auto"/>
                                                            <w:left w:val="none" w:sz="0" w:space="0" w:color="auto"/>
                                                            <w:bottom w:val="none" w:sz="0" w:space="0" w:color="auto"/>
                                                            <w:right w:val="none" w:sz="0" w:space="0" w:color="auto"/>
                                                          </w:divBdr>
                                                          <w:divsChild>
                                                            <w:div w:id="102189550">
                                                              <w:marLeft w:val="0"/>
                                                              <w:marRight w:val="0"/>
                                                              <w:marTop w:val="0"/>
                                                              <w:marBottom w:val="0"/>
                                                              <w:divBdr>
                                                                <w:top w:val="none" w:sz="0" w:space="0" w:color="auto"/>
                                                                <w:left w:val="none" w:sz="0" w:space="0" w:color="auto"/>
                                                                <w:bottom w:val="none" w:sz="0" w:space="0" w:color="auto"/>
                                                                <w:right w:val="none" w:sz="0" w:space="0" w:color="auto"/>
                                                              </w:divBdr>
                                                              <w:divsChild>
                                                                <w:div w:id="10926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964980">
                                      <w:marLeft w:val="300"/>
                                      <w:marRight w:val="0"/>
                                      <w:marTop w:val="0"/>
                                      <w:marBottom w:val="0"/>
                                      <w:divBdr>
                                        <w:top w:val="none" w:sz="0" w:space="0" w:color="auto"/>
                                        <w:left w:val="none" w:sz="0" w:space="0" w:color="auto"/>
                                        <w:bottom w:val="none" w:sz="0" w:space="0" w:color="auto"/>
                                        <w:right w:val="none" w:sz="0" w:space="0" w:color="auto"/>
                                      </w:divBdr>
                                      <w:divsChild>
                                        <w:div w:id="52776751">
                                          <w:marLeft w:val="-195"/>
                                          <w:marRight w:val="0"/>
                                          <w:marTop w:val="0"/>
                                          <w:marBottom w:val="0"/>
                                          <w:divBdr>
                                            <w:top w:val="none" w:sz="0" w:space="0" w:color="auto"/>
                                            <w:left w:val="none" w:sz="0" w:space="0" w:color="auto"/>
                                            <w:bottom w:val="none" w:sz="0" w:space="0" w:color="auto"/>
                                            <w:right w:val="none" w:sz="0" w:space="0" w:color="auto"/>
                                          </w:divBdr>
                                          <w:divsChild>
                                            <w:div w:id="833763806">
                                              <w:marLeft w:val="0"/>
                                              <w:marRight w:val="0"/>
                                              <w:marTop w:val="0"/>
                                              <w:marBottom w:val="0"/>
                                              <w:divBdr>
                                                <w:top w:val="none" w:sz="0" w:space="0" w:color="auto"/>
                                                <w:left w:val="none" w:sz="0" w:space="0" w:color="auto"/>
                                                <w:bottom w:val="none" w:sz="0" w:space="0" w:color="auto"/>
                                                <w:right w:val="none" w:sz="0" w:space="0" w:color="auto"/>
                                              </w:divBdr>
                                              <w:divsChild>
                                                <w:div w:id="337195653">
                                                  <w:marLeft w:val="0"/>
                                                  <w:marRight w:val="0"/>
                                                  <w:marTop w:val="0"/>
                                                  <w:marBottom w:val="0"/>
                                                  <w:divBdr>
                                                    <w:top w:val="none" w:sz="0" w:space="0" w:color="auto"/>
                                                    <w:left w:val="none" w:sz="0" w:space="0" w:color="auto"/>
                                                    <w:bottom w:val="none" w:sz="0" w:space="0" w:color="auto"/>
                                                    <w:right w:val="none" w:sz="0" w:space="0" w:color="auto"/>
                                                  </w:divBdr>
                                                  <w:divsChild>
                                                    <w:div w:id="599684353">
                                                      <w:marLeft w:val="0"/>
                                                      <w:marRight w:val="0"/>
                                                      <w:marTop w:val="0"/>
                                                      <w:marBottom w:val="0"/>
                                                      <w:divBdr>
                                                        <w:top w:val="none" w:sz="0" w:space="0" w:color="auto"/>
                                                        <w:left w:val="none" w:sz="0" w:space="0" w:color="auto"/>
                                                        <w:bottom w:val="none" w:sz="0" w:space="0" w:color="auto"/>
                                                        <w:right w:val="none" w:sz="0" w:space="0" w:color="auto"/>
                                                      </w:divBdr>
                                                    </w:div>
                                                    <w:div w:id="129945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556355">
                              <w:marLeft w:val="0"/>
                              <w:marRight w:val="0"/>
                              <w:marTop w:val="0"/>
                              <w:marBottom w:val="0"/>
                              <w:divBdr>
                                <w:top w:val="none" w:sz="0" w:space="0" w:color="auto"/>
                                <w:left w:val="none" w:sz="0" w:space="0" w:color="auto"/>
                                <w:bottom w:val="none" w:sz="0" w:space="0" w:color="auto"/>
                                <w:right w:val="none" w:sz="0" w:space="0" w:color="auto"/>
                              </w:divBdr>
                              <w:divsChild>
                                <w:div w:id="1482113411">
                                  <w:marLeft w:val="0"/>
                                  <w:marRight w:val="0"/>
                                  <w:marTop w:val="0"/>
                                  <w:marBottom w:val="0"/>
                                  <w:divBdr>
                                    <w:top w:val="none" w:sz="0" w:space="0" w:color="auto"/>
                                    <w:left w:val="none" w:sz="0" w:space="0" w:color="auto"/>
                                    <w:bottom w:val="none" w:sz="0" w:space="0" w:color="auto"/>
                                    <w:right w:val="none" w:sz="0" w:space="0" w:color="auto"/>
                                  </w:divBdr>
                                  <w:divsChild>
                                    <w:div w:id="280770846">
                                      <w:marLeft w:val="0"/>
                                      <w:marRight w:val="0"/>
                                      <w:marTop w:val="0"/>
                                      <w:marBottom w:val="0"/>
                                      <w:divBdr>
                                        <w:top w:val="none" w:sz="0" w:space="0" w:color="auto"/>
                                        <w:left w:val="none" w:sz="0" w:space="0" w:color="auto"/>
                                        <w:bottom w:val="none" w:sz="0" w:space="0" w:color="auto"/>
                                        <w:right w:val="none" w:sz="0" w:space="0" w:color="auto"/>
                                      </w:divBdr>
                                      <w:divsChild>
                                        <w:div w:id="1131286143">
                                          <w:marLeft w:val="0"/>
                                          <w:marRight w:val="0"/>
                                          <w:marTop w:val="0"/>
                                          <w:marBottom w:val="0"/>
                                          <w:divBdr>
                                            <w:top w:val="none" w:sz="0" w:space="0" w:color="auto"/>
                                            <w:left w:val="none" w:sz="0" w:space="0" w:color="auto"/>
                                            <w:bottom w:val="none" w:sz="0" w:space="0" w:color="auto"/>
                                            <w:right w:val="none" w:sz="0" w:space="0" w:color="auto"/>
                                          </w:divBdr>
                                        </w:div>
                                        <w:div w:id="341394000">
                                          <w:marLeft w:val="300"/>
                                          <w:marRight w:val="0"/>
                                          <w:marTop w:val="0"/>
                                          <w:marBottom w:val="0"/>
                                          <w:divBdr>
                                            <w:top w:val="none" w:sz="0" w:space="0" w:color="auto"/>
                                            <w:left w:val="none" w:sz="0" w:space="0" w:color="auto"/>
                                            <w:bottom w:val="none" w:sz="0" w:space="0" w:color="auto"/>
                                            <w:right w:val="none" w:sz="0" w:space="0" w:color="auto"/>
                                          </w:divBdr>
                                          <w:divsChild>
                                            <w:div w:id="56707161">
                                              <w:marLeft w:val="0"/>
                                              <w:marRight w:val="0"/>
                                              <w:marTop w:val="0"/>
                                              <w:marBottom w:val="0"/>
                                              <w:divBdr>
                                                <w:top w:val="none" w:sz="0" w:space="0" w:color="auto"/>
                                                <w:left w:val="none" w:sz="0" w:space="0" w:color="auto"/>
                                                <w:bottom w:val="none" w:sz="0" w:space="0" w:color="auto"/>
                                                <w:right w:val="none" w:sz="0" w:space="0" w:color="auto"/>
                                              </w:divBdr>
                                              <w:divsChild>
                                                <w:div w:id="680594700">
                                                  <w:marLeft w:val="0"/>
                                                  <w:marRight w:val="0"/>
                                                  <w:marTop w:val="0"/>
                                                  <w:marBottom w:val="0"/>
                                                  <w:divBdr>
                                                    <w:top w:val="none" w:sz="0" w:space="0" w:color="auto"/>
                                                    <w:left w:val="none" w:sz="0" w:space="0" w:color="auto"/>
                                                    <w:bottom w:val="none" w:sz="0" w:space="0" w:color="auto"/>
                                                    <w:right w:val="none" w:sz="0" w:space="0" w:color="auto"/>
                                                  </w:divBdr>
                                                </w:div>
                                                <w:div w:id="2029483066">
                                                  <w:marLeft w:val="0"/>
                                                  <w:marRight w:val="0"/>
                                                  <w:marTop w:val="0"/>
                                                  <w:marBottom w:val="0"/>
                                                  <w:divBdr>
                                                    <w:top w:val="none" w:sz="0" w:space="0" w:color="auto"/>
                                                    <w:left w:val="none" w:sz="0" w:space="0" w:color="auto"/>
                                                    <w:bottom w:val="none" w:sz="0" w:space="0" w:color="auto"/>
                                                    <w:right w:val="none" w:sz="0" w:space="0" w:color="auto"/>
                                                  </w:divBdr>
                                                  <w:divsChild>
                                                    <w:div w:id="2019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5999000">
                  <w:marLeft w:val="0"/>
                  <w:marRight w:val="0"/>
                  <w:marTop w:val="0"/>
                  <w:marBottom w:val="0"/>
                  <w:divBdr>
                    <w:top w:val="none" w:sz="0" w:space="0" w:color="auto"/>
                    <w:left w:val="none" w:sz="0" w:space="0" w:color="auto"/>
                    <w:bottom w:val="none" w:sz="0" w:space="0" w:color="auto"/>
                    <w:right w:val="none" w:sz="0" w:space="0" w:color="auto"/>
                  </w:divBdr>
                  <w:divsChild>
                    <w:div w:id="1140928118">
                      <w:marLeft w:val="0"/>
                      <w:marRight w:val="0"/>
                      <w:marTop w:val="0"/>
                      <w:marBottom w:val="0"/>
                      <w:divBdr>
                        <w:top w:val="none" w:sz="0" w:space="0" w:color="auto"/>
                        <w:left w:val="none" w:sz="0" w:space="0" w:color="auto"/>
                        <w:bottom w:val="none" w:sz="0" w:space="0" w:color="auto"/>
                        <w:right w:val="none" w:sz="0" w:space="0" w:color="auto"/>
                      </w:divBdr>
                      <w:divsChild>
                        <w:div w:id="126164599">
                          <w:marLeft w:val="0"/>
                          <w:marRight w:val="0"/>
                          <w:marTop w:val="0"/>
                          <w:marBottom w:val="0"/>
                          <w:divBdr>
                            <w:top w:val="none" w:sz="0" w:space="0" w:color="auto"/>
                            <w:left w:val="none" w:sz="0" w:space="0" w:color="auto"/>
                            <w:bottom w:val="none" w:sz="0" w:space="0" w:color="auto"/>
                            <w:right w:val="none" w:sz="0" w:space="0" w:color="auto"/>
                          </w:divBdr>
                          <w:divsChild>
                            <w:div w:id="953561992">
                              <w:marLeft w:val="0"/>
                              <w:marRight w:val="0"/>
                              <w:marTop w:val="300"/>
                              <w:marBottom w:val="0"/>
                              <w:divBdr>
                                <w:top w:val="none" w:sz="0" w:space="0" w:color="auto"/>
                                <w:left w:val="none" w:sz="0" w:space="0" w:color="auto"/>
                                <w:bottom w:val="none" w:sz="0" w:space="0" w:color="auto"/>
                                <w:right w:val="none" w:sz="0" w:space="0" w:color="auto"/>
                              </w:divBdr>
                            </w:div>
                            <w:div w:id="240221772">
                              <w:marLeft w:val="0"/>
                              <w:marRight w:val="0"/>
                              <w:marTop w:val="0"/>
                              <w:marBottom w:val="0"/>
                              <w:divBdr>
                                <w:top w:val="none" w:sz="0" w:space="0" w:color="auto"/>
                                <w:left w:val="none" w:sz="0" w:space="0" w:color="auto"/>
                                <w:bottom w:val="none" w:sz="0" w:space="0" w:color="auto"/>
                                <w:right w:val="none" w:sz="0" w:space="0" w:color="auto"/>
                              </w:divBdr>
                            </w:div>
                            <w:div w:id="15311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844390">
          <w:marLeft w:val="0"/>
          <w:marRight w:val="0"/>
          <w:marTop w:val="0"/>
          <w:marBottom w:val="0"/>
          <w:divBdr>
            <w:top w:val="none" w:sz="0" w:space="0" w:color="auto"/>
            <w:left w:val="none" w:sz="0" w:space="0" w:color="auto"/>
            <w:bottom w:val="none" w:sz="0" w:space="0" w:color="auto"/>
            <w:right w:val="none" w:sz="0" w:space="0" w:color="auto"/>
          </w:divBdr>
          <w:divsChild>
            <w:div w:id="1485967524">
              <w:marLeft w:val="0"/>
              <w:marRight w:val="0"/>
              <w:marTop w:val="0"/>
              <w:marBottom w:val="0"/>
              <w:divBdr>
                <w:top w:val="none" w:sz="0" w:space="0" w:color="auto"/>
                <w:left w:val="none" w:sz="0" w:space="0" w:color="auto"/>
                <w:bottom w:val="none" w:sz="0" w:space="0" w:color="auto"/>
                <w:right w:val="none" w:sz="0" w:space="0" w:color="auto"/>
              </w:divBdr>
            </w:div>
          </w:divsChild>
        </w:div>
        <w:div w:id="635375933">
          <w:marLeft w:val="0"/>
          <w:marRight w:val="0"/>
          <w:marTop w:val="0"/>
          <w:marBottom w:val="0"/>
          <w:divBdr>
            <w:top w:val="none" w:sz="0" w:space="0" w:color="auto"/>
            <w:left w:val="none" w:sz="0" w:space="0" w:color="auto"/>
            <w:bottom w:val="none" w:sz="0" w:space="0" w:color="auto"/>
            <w:right w:val="none" w:sz="0" w:space="0" w:color="auto"/>
          </w:divBdr>
          <w:divsChild>
            <w:div w:id="1043558415">
              <w:marLeft w:val="0"/>
              <w:marRight w:val="0"/>
              <w:marTop w:val="0"/>
              <w:marBottom w:val="0"/>
              <w:divBdr>
                <w:top w:val="none" w:sz="0" w:space="0" w:color="auto"/>
                <w:left w:val="none" w:sz="0" w:space="0" w:color="auto"/>
                <w:bottom w:val="none" w:sz="0" w:space="0" w:color="auto"/>
                <w:right w:val="none" w:sz="0" w:space="0" w:color="auto"/>
              </w:divBdr>
              <w:divsChild>
                <w:div w:id="60759607">
                  <w:marLeft w:val="0"/>
                  <w:marRight w:val="0"/>
                  <w:marTop w:val="0"/>
                  <w:marBottom w:val="0"/>
                  <w:divBdr>
                    <w:top w:val="none" w:sz="0" w:space="0" w:color="auto"/>
                    <w:left w:val="none" w:sz="0" w:space="0" w:color="auto"/>
                    <w:bottom w:val="none" w:sz="0" w:space="0" w:color="auto"/>
                    <w:right w:val="none" w:sz="0" w:space="0" w:color="auto"/>
                  </w:divBdr>
                  <w:divsChild>
                    <w:div w:id="1493832612">
                      <w:marLeft w:val="0"/>
                      <w:marRight w:val="0"/>
                      <w:marTop w:val="0"/>
                      <w:marBottom w:val="0"/>
                      <w:divBdr>
                        <w:top w:val="none" w:sz="0" w:space="0" w:color="auto"/>
                        <w:left w:val="none" w:sz="0" w:space="0" w:color="auto"/>
                        <w:bottom w:val="none" w:sz="0" w:space="0" w:color="auto"/>
                        <w:right w:val="none" w:sz="0" w:space="0" w:color="auto"/>
                      </w:divBdr>
                      <w:divsChild>
                        <w:div w:id="431359866">
                          <w:marLeft w:val="0"/>
                          <w:marRight w:val="0"/>
                          <w:marTop w:val="0"/>
                          <w:marBottom w:val="0"/>
                          <w:divBdr>
                            <w:top w:val="none" w:sz="0" w:space="0" w:color="auto"/>
                            <w:left w:val="none" w:sz="0" w:space="0" w:color="auto"/>
                            <w:bottom w:val="none" w:sz="0" w:space="0" w:color="auto"/>
                            <w:right w:val="none" w:sz="0" w:space="0" w:color="auto"/>
                          </w:divBdr>
                          <w:divsChild>
                            <w:div w:id="1213888663">
                              <w:marLeft w:val="0"/>
                              <w:marRight w:val="0"/>
                              <w:marTop w:val="0"/>
                              <w:marBottom w:val="0"/>
                              <w:divBdr>
                                <w:top w:val="none" w:sz="0" w:space="0" w:color="auto"/>
                                <w:left w:val="none" w:sz="0" w:space="0" w:color="auto"/>
                                <w:bottom w:val="none" w:sz="0" w:space="0" w:color="auto"/>
                                <w:right w:val="none" w:sz="0" w:space="0" w:color="auto"/>
                              </w:divBdr>
                              <w:divsChild>
                                <w:div w:id="2020353525">
                                  <w:marLeft w:val="0"/>
                                  <w:marRight w:val="0"/>
                                  <w:marTop w:val="0"/>
                                  <w:marBottom w:val="0"/>
                                  <w:divBdr>
                                    <w:top w:val="none" w:sz="0" w:space="0" w:color="auto"/>
                                    <w:left w:val="none" w:sz="0" w:space="0" w:color="auto"/>
                                    <w:bottom w:val="none" w:sz="0" w:space="0" w:color="auto"/>
                                    <w:right w:val="none" w:sz="0" w:space="0" w:color="auto"/>
                                  </w:divBdr>
                                  <w:divsChild>
                                    <w:div w:id="1718699638">
                                      <w:marLeft w:val="0"/>
                                      <w:marRight w:val="0"/>
                                      <w:marTop w:val="0"/>
                                      <w:marBottom w:val="0"/>
                                      <w:divBdr>
                                        <w:top w:val="none" w:sz="0" w:space="0" w:color="auto"/>
                                        <w:left w:val="none" w:sz="0" w:space="0" w:color="auto"/>
                                        <w:bottom w:val="none" w:sz="0" w:space="0" w:color="auto"/>
                                        <w:right w:val="none" w:sz="0" w:space="0" w:color="auto"/>
                                      </w:divBdr>
                                      <w:divsChild>
                                        <w:div w:id="627273391">
                                          <w:marLeft w:val="0"/>
                                          <w:marRight w:val="0"/>
                                          <w:marTop w:val="0"/>
                                          <w:marBottom w:val="0"/>
                                          <w:divBdr>
                                            <w:top w:val="none" w:sz="0" w:space="0" w:color="auto"/>
                                            <w:left w:val="none" w:sz="0" w:space="0" w:color="auto"/>
                                            <w:bottom w:val="none" w:sz="0" w:space="0" w:color="auto"/>
                                            <w:right w:val="none" w:sz="0" w:space="0" w:color="auto"/>
                                          </w:divBdr>
                                          <w:divsChild>
                                            <w:div w:id="902520200">
                                              <w:marLeft w:val="0"/>
                                              <w:marRight w:val="0"/>
                                              <w:marTop w:val="0"/>
                                              <w:marBottom w:val="0"/>
                                              <w:divBdr>
                                                <w:top w:val="none" w:sz="0" w:space="0" w:color="auto"/>
                                                <w:left w:val="none" w:sz="0" w:space="0" w:color="auto"/>
                                                <w:bottom w:val="none" w:sz="0" w:space="0" w:color="auto"/>
                                                <w:right w:val="none" w:sz="0" w:space="0" w:color="auto"/>
                                              </w:divBdr>
                                              <w:divsChild>
                                                <w:div w:id="1795708642">
                                                  <w:marLeft w:val="0"/>
                                                  <w:marRight w:val="0"/>
                                                  <w:marTop w:val="0"/>
                                                  <w:marBottom w:val="0"/>
                                                  <w:divBdr>
                                                    <w:top w:val="none" w:sz="0" w:space="0" w:color="auto"/>
                                                    <w:left w:val="none" w:sz="0" w:space="0" w:color="auto"/>
                                                    <w:bottom w:val="none" w:sz="0" w:space="0" w:color="auto"/>
                                                    <w:right w:val="none" w:sz="0" w:space="0" w:color="auto"/>
                                                  </w:divBdr>
                                                  <w:divsChild>
                                                    <w:div w:id="1386175304">
                                                      <w:marLeft w:val="0"/>
                                                      <w:marRight w:val="0"/>
                                                      <w:marTop w:val="0"/>
                                                      <w:marBottom w:val="0"/>
                                                      <w:divBdr>
                                                        <w:top w:val="none" w:sz="0" w:space="0" w:color="auto"/>
                                                        <w:left w:val="none" w:sz="0" w:space="0" w:color="auto"/>
                                                        <w:bottom w:val="none" w:sz="0" w:space="0" w:color="auto"/>
                                                        <w:right w:val="none" w:sz="0" w:space="0" w:color="auto"/>
                                                      </w:divBdr>
                                                      <w:divsChild>
                                                        <w:div w:id="1273320963">
                                                          <w:marLeft w:val="0"/>
                                                          <w:marRight w:val="0"/>
                                                          <w:marTop w:val="0"/>
                                                          <w:marBottom w:val="0"/>
                                                          <w:divBdr>
                                                            <w:top w:val="none" w:sz="0" w:space="0" w:color="auto"/>
                                                            <w:left w:val="none" w:sz="0" w:space="0" w:color="auto"/>
                                                            <w:bottom w:val="none" w:sz="0" w:space="0" w:color="auto"/>
                                                            <w:right w:val="none" w:sz="0" w:space="0" w:color="auto"/>
                                                          </w:divBdr>
                                                          <w:divsChild>
                                                            <w:div w:id="276957263">
                                                              <w:marLeft w:val="0"/>
                                                              <w:marRight w:val="0"/>
                                                              <w:marTop w:val="0"/>
                                                              <w:marBottom w:val="0"/>
                                                              <w:divBdr>
                                                                <w:top w:val="none" w:sz="0" w:space="0" w:color="auto"/>
                                                                <w:left w:val="none" w:sz="0" w:space="0" w:color="auto"/>
                                                                <w:bottom w:val="none" w:sz="0" w:space="0" w:color="auto"/>
                                                                <w:right w:val="none" w:sz="0" w:space="0" w:color="auto"/>
                                                              </w:divBdr>
                                                              <w:divsChild>
                                                                <w:div w:id="1112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94326">
                                              <w:marLeft w:val="0"/>
                                              <w:marRight w:val="0"/>
                                              <w:marTop w:val="0"/>
                                              <w:marBottom w:val="0"/>
                                              <w:divBdr>
                                                <w:top w:val="none" w:sz="0" w:space="0" w:color="auto"/>
                                                <w:left w:val="none" w:sz="0" w:space="0" w:color="auto"/>
                                                <w:bottom w:val="none" w:sz="0" w:space="0" w:color="auto"/>
                                                <w:right w:val="none" w:sz="0" w:space="0" w:color="auto"/>
                                              </w:divBdr>
                                              <w:divsChild>
                                                <w:div w:id="1603610326">
                                                  <w:marLeft w:val="0"/>
                                                  <w:marRight w:val="0"/>
                                                  <w:marTop w:val="0"/>
                                                  <w:marBottom w:val="0"/>
                                                  <w:divBdr>
                                                    <w:top w:val="none" w:sz="0" w:space="0" w:color="auto"/>
                                                    <w:left w:val="none" w:sz="0" w:space="0" w:color="auto"/>
                                                    <w:bottom w:val="none" w:sz="0" w:space="0" w:color="auto"/>
                                                    <w:right w:val="none" w:sz="0" w:space="0" w:color="auto"/>
                                                  </w:divBdr>
                                                  <w:divsChild>
                                                    <w:div w:id="1669864886">
                                                      <w:marLeft w:val="0"/>
                                                      <w:marRight w:val="0"/>
                                                      <w:marTop w:val="0"/>
                                                      <w:marBottom w:val="0"/>
                                                      <w:divBdr>
                                                        <w:top w:val="none" w:sz="0" w:space="0" w:color="auto"/>
                                                        <w:left w:val="none" w:sz="0" w:space="0" w:color="auto"/>
                                                        <w:bottom w:val="none" w:sz="0" w:space="0" w:color="auto"/>
                                                        <w:right w:val="none" w:sz="0" w:space="0" w:color="auto"/>
                                                      </w:divBdr>
                                                      <w:divsChild>
                                                        <w:div w:id="1024594066">
                                                          <w:marLeft w:val="0"/>
                                                          <w:marRight w:val="0"/>
                                                          <w:marTop w:val="300"/>
                                                          <w:marBottom w:val="0"/>
                                                          <w:divBdr>
                                                            <w:top w:val="none" w:sz="0" w:space="0" w:color="auto"/>
                                                            <w:left w:val="none" w:sz="0" w:space="0" w:color="auto"/>
                                                            <w:bottom w:val="none" w:sz="0" w:space="0" w:color="auto"/>
                                                            <w:right w:val="none" w:sz="0" w:space="0" w:color="auto"/>
                                                          </w:divBdr>
                                                        </w:div>
                                                        <w:div w:id="8942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642214">
                                      <w:marLeft w:val="0"/>
                                      <w:marRight w:val="0"/>
                                      <w:marTop w:val="0"/>
                                      <w:marBottom w:val="0"/>
                                      <w:divBdr>
                                        <w:top w:val="none" w:sz="0" w:space="0" w:color="auto"/>
                                        <w:left w:val="none" w:sz="0" w:space="0" w:color="auto"/>
                                        <w:bottom w:val="none" w:sz="0" w:space="0" w:color="auto"/>
                                        <w:right w:val="none" w:sz="0" w:space="0" w:color="auto"/>
                                      </w:divBdr>
                                      <w:divsChild>
                                        <w:div w:id="6739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94225">
                              <w:marLeft w:val="0"/>
                              <w:marRight w:val="0"/>
                              <w:marTop w:val="0"/>
                              <w:marBottom w:val="0"/>
                              <w:divBdr>
                                <w:top w:val="none" w:sz="0" w:space="0" w:color="auto"/>
                                <w:left w:val="none" w:sz="0" w:space="0" w:color="auto"/>
                                <w:bottom w:val="none" w:sz="0" w:space="0" w:color="auto"/>
                                <w:right w:val="none" w:sz="0" w:space="0" w:color="auto"/>
                              </w:divBdr>
                              <w:divsChild>
                                <w:div w:id="574165816">
                                  <w:marLeft w:val="0"/>
                                  <w:marRight w:val="0"/>
                                  <w:marTop w:val="0"/>
                                  <w:marBottom w:val="0"/>
                                  <w:divBdr>
                                    <w:top w:val="none" w:sz="0" w:space="0" w:color="auto"/>
                                    <w:left w:val="none" w:sz="0" w:space="0" w:color="auto"/>
                                    <w:bottom w:val="none" w:sz="0" w:space="0" w:color="auto"/>
                                    <w:right w:val="none" w:sz="0" w:space="0" w:color="auto"/>
                                  </w:divBdr>
                                  <w:divsChild>
                                    <w:div w:id="163657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411775">
          <w:marLeft w:val="0"/>
          <w:marRight w:val="0"/>
          <w:marTop w:val="0"/>
          <w:marBottom w:val="0"/>
          <w:divBdr>
            <w:top w:val="none" w:sz="0" w:space="0" w:color="auto"/>
            <w:left w:val="none" w:sz="0" w:space="0" w:color="auto"/>
            <w:bottom w:val="none" w:sz="0" w:space="0" w:color="auto"/>
            <w:right w:val="none" w:sz="0" w:space="0" w:color="auto"/>
          </w:divBdr>
          <w:divsChild>
            <w:div w:id="847064506">
              <w:marLeft w:val="0"/>
              <w:marRight w:val="0"/>
              <w:marTop w:val="0"/>
              <w:marBottom w:val="0"/>
              <w:divBdr>
                <w:top w:val="none" w:sz="0" w:space="0" w:color="auto"/>
                <w:left w:val="none" w:sz="0" w:space="0" w:color="auto"/>
                <w:bottom w:val="none" w:sz="0" w:space="0" w:color="auto"/>
                <w:right w:val="none" w:sz="0" w:space="0" w:color="auto"/>
              </w:divBdr>
              <w:divsChild>
                <w:div w:id="1679888690">
                  <w:marLeft w:val="0"/>
                  <w:marRight w:val="0"/>
                  <w:marTop w:val="0"/>
                  <w:marBottom w:val="0"/>
                  <w:divBdr>
                    <w:top w:val="none" w:sz="0" w:space="0" w:color="auto"/>
                    <w:left w:val="none" w:sz="0" w:space="0" w:color="auto"/>
                    <w:bottom w:val="none" w:sz="0" w:space="0" w:color="auto"/>
                    <w:right w:val="none" w:sz="0" w:space="0" w:color="auto"/>
                  </w:divBdr>
                  <w:divsChild>
                    <w:div w:id="15008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930066">
          <w:marLeft w:val="0"/>
          <w:marRight w:val="0"/>
          <w:marTop w:val="0"/>
          <w:marBottom w:val="0"/>
          <w:divBdr>
            <w:top w:val="none" w:sz="0" w:space="0" w:color="auto"/>
            <w:left w:val="none" w:sz="0" w:space="0" w:color="auto"/>
            <w:bottom w:val="none" w:sz="0" w:space="0" w:color="auto"/>
            <w:right w:val="none" w:sz="0" w:space="0" w:color="auto"/>
          </w:divBdr>
          <w:divsChild>
            <w:div w:id="794055830">
              <w:marLeft w:val="0"/>
              <w:marRight w:val="0"/>
              <w:marTop w:val="0"/>
              <w:marBottom w:val="0"/>
              <w:divBdr>
                <w:top w:val="none" w:sz="0" w:space="0" w:color="auto"/>
                <w:left w:val="none" w:sz="0" w:space="0" w:color="auto"/>
                <w:bottom w:val="none" w:sz="0" w:space="0" w:color="auto"/>
                <w:right w:val="none" w:sz="0" w:space="0" w:color="auto"/>
              </w:divBdr>
              <w:divsChild>
                <w:div w:id="476917471">
                  <w:marLeft w:val="0"/>
                  <w:marRight w:val="0"/>
                  <w:marTop w:val="0"/>
                  <w:marBottom w:val="0"/>
                  <w:divBdr>
                    <w:top w:val="none" w:sz="0" w:space="0" w:color="auto"/>
                    <w:left w:val="none" w:sz="0" w:space="0" w:color="auto"/>
                    <w:bottom w:val="none" w:sz="0" w:space="0" w:color="auto"/>
                    <w:right w:val="none" w:sz="0" w:space="0" w:color="auto"/>
                  </w:divBdr>
                </w:div>
              </w:divsChild>
            </w:div>
            <w:div w:id="1117329482">
              <w:marLeft w:val="0"/>
              <w:marRight w:val="0"/>
              <w:marTop w:val="0"/>
              <w:marBottom w:val="0"/>
              <w:divBdr>
                <w:top w:val="none" w:sz="0" w:space="0" w:color="auto"/>
                <w:left w:val="none" w:sz="0" w:space="0" w:color="auto"/>
                <w:bottom w:val="none" w:sz="0" w:space="0" w:color="auto"/>
                <w:right w:val="none" w:sz="0" w:space="0" w:color="auto"/>
              </w:divBdr>
              <w:divsChild>
                <w:div w:id="630404718">
                  <w:marLeft w:val="0"/>
                  <w:marRight w:val="0"/>
                  <w:marTop w:val="0"/>
                  <w:marBottom w:val="0"/>
                  <w:divBdr>
                    <w:top w:val="none" w:sz="0" w:space="0" w:color="auto"/>
                    <w:left w:val="none" w:sz="0" w:space="0" w:color="auto"/>
                    <w:bottom w:val="none" w:sz="0" w:space="0" w:color="auto"/>
                    <w:right w:val="none" w:sz="0" w:space="0" w:color="auto"/>
                  </w:divBdr>
                  <w:divsChild>
                    <w:div w:id="275792942">
                      <w:marLeft w:val="0"/>
                      <w:marRight w:val="0"/>
                      <w:marTop w:val="0"/>
                      <w:marBottom w:val="0"/>
                      <w:divBdr>
                        <w:top w:val="none" w:sz="0" w:space="0" w:color="auto"/>
                        <w:left w:val="none" w:sz="0" w:space="0" w:color="auto"/>
                        <w:bottom w:val="none" w:sz="0" w:space="0" w:color="auto"/>
                        <w:right w:val="none" w:sz="0" w:space="0" w:color="auto"/>
                      </w:divBdr>
                      <w:divsChild>
                        <w:div w:id="1484080947">
                          <w:marLeft w:val="0"/>
                          <w:marRight w:val="0"/>
                          <w:marTop w:val="0"/>
                          <w:marBottom w:val="0"/>
                          <w:divBdr>
                            <w:top w:val="none" w:sz="0" w:space="0" w:color="auto"/>
                            <w:left w:val="none" w:sz="0" w:space="0" w:color="auto"/>
                            <w:bottom w:val="none" w:sz="0" w:space="0" w:color="auto"/>
                            <w:right w:val="none" w:sz="0" w:space="0" w:color="auto"/>
                          </w:divBdr>
                          <w:divsChild>
                            <w:div w:id="569928230">
                              <w:marLeft w:val="0"/>
                              <w:marRight w:val="0"/>
                              <w:marTop w:val="0"/>
                              <w:marBottom w:val="0"/>
                              <w:divBdr>
                                <w:top w:val="none" w:sz="0" w:space="0" w:color="auto"/>
                                <w:left w:val="none" w:sz="0" w:space="0" w:color="auto"/>
                                <w:bottom w:val="none" w:sz="0" w:space="0" w:color="auto"/>
                                <w:right w:val="none" w:sz="0" w:space="0" w:color="auto"/>
                              </w:divBdr>
                              <w:divsChild>
                                <w:div w:id="16729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156129">
          <w:marLeft w:val="0"/>
          <w:marRight w:val="0"/>
          <w:marTop w:val="0"/>
          <w:marBottom w:val="0"/>
          <w:divBdr>
            <w:top w:val="none" w:sz="0" w:space="0" w:color="auto"/>
            <w:left w:val="none" w:sz="0" w:space="0" w:color="auto"/>
            <w:bottom w:val="none" w:sz="0" w:space="0" w:color="auto"/>
            <w:right w:val="none" w:sz="0" w:space="0" w:color="auto"/>
          </w:divBdr>
          <w:divsChild>
            <w:div w:id="907375166">
              <w:marLeft w:val="0"/>
              <w:marRight w:val="0"/>
              <w:marTop w:val="0"/>
              <w:marBottom w:val="0"/>
              <w:divBdr>
                <w:top w:val="none" w:sz="0" w:space="0" w:color="auto"/>
                <w:left w:val="none" w:sz="0" w:space="0" w:color="auto"/>
                <w:bottom w:val="none" w:sz="0" w:space="0" w:color="auto"/>
                <w:right w:val="none" w:sz="0" w:space="0" w:color="auto"/>
              </w:divBdr>
              <w:divsChild>
                <w:div w:id="1761173689">
                  <w:marLeft w:val="0"/>
                  <w:marRight w:val="0"/>
                  <w:marTop w:val="0"/>
                  <w:marBottom w:val="0"/>
                  <w:divBdr>
                    <w:top w:val="none" w:sz="0" w:space="0" w:color="auto"/>
                    <w:left w:val="none" w:sz="0" w:space="0" w:color="auto"/>
                    <w:bottom w:val="none" w:sz="0" w:space="0" w:color="auto"/>
                    <w:right w:val="none" w:sz="0" w:space="0" w:color="auto"/>
                  </w:divBdr>
                </w:div>
              </w:divsChild>
            </w:div>
            <w:div w:id="586426797">
              <w:marLeft w:val="0"/>
              <w:marRight w:val="0"/>
              <w:marTop w:val="0"/>
              <w:marBottom w:val="0"/>
              <w:divBdr>
                <w:top w:val="none" w:sz="0" w:space="0" w:color="auto"/>
                <w:left w:val="none" w:sz="0" w:space="0" w:color="auto"/>
                <w:bottom w:val="none" w:sz="0" w:space="0" w:color="auto"/>
                <w:right w:val="none" w:sz="0" w:space="0" w:color="auto"/>
              </w:divBdr>
              <w:divsChild>
                <w:div w:id="1301302772">
                  <w:marLeft w:val="0"/>
                  <w:marRight w:val="0"/>
                  <w:marTop w:val="0"/>
                  <w:marBottom w:val="0"/>
                  <w:divBdr>
                    <w:top w:val="none" w:sz="0" w:space="0" w:color="auto"/>
                    <w:left w:val="none" w:sz="0" w:space="0" w:color="auto"/>
                    <w:bottom w:val="none" w:sz="0" w:space="0" w:color="auto"/>
                    <w:right w:val="none" w:sz="0" w:space="0" w:color="auto"/>
                  </w:divBdr>
                  <w:divsChild>
                    <w:div w:id="2009823149">
                      <w:marLeft w:val="0"/>
                      <w:marRight w:val="0"/>
                      <w:marTop w:val="0"/>
                      <w:marBottom w:val="0"/>
                      <w:divBdr>
                        <w:top w:val="none" w:sz="0" w:space="0" w:color="auto"/>
                        <w:left w:val="none" w:sz="0" w:space="0" w:color="auto"/>
                        <w:bottom w:val="none" w:sz="0" w:space="0" w:color="auto"/>
                        <w:right w:val="none" w:sz="0" w:space="0" w:color="auto"/>
                      </w:divBdr>
                      <w:divsChild>
                        <w:div w:id="670723536">
                          <w:marLeft w:val="0"/>
                          <w:marRight w:val="0"/>
                          <w:marTop w:val="0"/>
                          <w:marBottom w:val="0"/>
                          <w:divBdr>
                            <w:top w:val="none" w:sz="0" w:space="0" w:color="auto"/>
                            <w:left w:val="none" w:sz="0" w:space="0" w:color="auto"/>
                            <w:bottom w:val="none" w:sz="0" w:space="0" w:color="auto"/>
                            <w:right w:val="none" w:sz="0" w:space="0" w:color="auto"/>
                          </w:divBdr>
                          <w:divsChild>
                            <w:div w:id="1072896133">
                              <w:marLeft w:val="0"/>
                              <w:marRight w:val="0"/>
                              <w:marTop w:val="0"/>
                              <w:marBottom w:val="0"/>
                              <w:divBdr>
                                <w:top w:val="none" w:sz="0" w:space="0" w:color="auto"/>
                                <w:left w:val="none" w:sz="0" w:space="0" w:color="auto"/>
                                <w:bottom w:val="none" w:sz="0" w:space="0" w:color="auto"/>
                                <w:right w:val="none" w:sz="0" w:space="0" w:color="auto"/>
                              </w:divBdr>
                              <w:divsChild>
                                <w:div w:id="109563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3617">
          <w:marLeft w:val="0"/>
          <w:marRight w:val="0"/>
          <w:marTop w:val="0"/>
          <w:marBottom w:val="0"/>
          <w:divBdr>
            <w:top w:val="none" w:sz="0" w:space="0" w:color="auto"/>
            <w:left w:val="none" w:sz="0" w:space="0" w:color="auto"/>
            <w:bottom w:val="none" w:sz="0" w:space="0" w:color="auto"/>
            <w:right w:val="none" w:sz="0" w:space="0" w:color="auto"/>
          </w:divBdr>
          <w:divsChild>
            <w:div w:id="755514629">
              <w:marLeft w:val="0"/>
              <w:marRight w:val="0"/>
              <w:marTop w:val="0"/>
              <w:marBottom w:val="0"/>
              <w:divBdr>
                <w:top w:val="none" w:sz="0" w:space="0" w:color="auto"/>
                <w:left w:val="none" w:sz="0" w:space="0" w:color="auto"/>
                <w:bottom w:val="none" w:sz="0" w:space="0" w:color="auto"/>
                <w:right w:val="none" w:sz="0" w:space="0" w:color="auto"/>
              </w:divBdr>
              <w:divsChild>
                <w:div w:id="1005091946">
                  <w:marLeft w:val="0"/>
                  <w:marRight w:val="0"/>
                  <w:marTop w:val="0"/>
                  <w:marBottom w:val="0"/>
                  <w:divBdr>
                    <w:top w:val="none" w:sz="0" w:space="0" w:color="auto"/>
                    <w:left w:val="none" w:sz="0" w:space="0" w:color="auto"/>
                    <w:bottom w:val="none" w:sz="0" w:space="0" w:color="auto"/>
                    <w:right w:val="none" w:sz="0" w:space="0" w:color="auto"/>
                  </w:divBdr>
                </w:div>
              </w:divsChild>
            </w:div>
            <w:div w:id="1571886532">
              <w:marLeft w:val="0"/>
              <w:marRight w:val="0"/>
              <w:marTop w:val="0"/>
              <w:marBottom w:val="0"/>
              <w:divBdr>
                <w:top w:val="none" w:sz="0" w:space="0" w:color="auto"/>
                <w:left w:val="none" w:sz="0" w:space="0" w:color="auto"/>
                <w:bottom w:val="none" w:sz="0" w:space="0" w:color="auto"/>
                <w:right w:val="none" w:sz="0" w:space="0" w:color="auto"/>
              </w:divBdr>
              <w:divsChild>
                <w:div w:id="1145119428">
                  <w:marLeft w:val="0"/>
                  <w:marRight w:val="0"/>
                  <w:marTop w:val="0"/>
                  <w:marBottom w:val="0"/>
                  <w:divBdr>
                    <w:top w:val="none" w:sz="0" w:space="0" w:color="auto"/>
                    <w:left w:val="none" w:sz="0" w:space="0" w:color="auto"/>
                    <w:bottom w:val="none" w:sz="0" w:space="0" w:color="auto"/>
                    <w:right w:val="none" w:sz="0" w:space="0" w:color="auto"/>
                  </w:divBdr>
                  <w:divsChild>
                    <w:div w:id="290868341">
                      <w:marLeft w:val="0"/>
                      <w:marRight w:val="0"/>
                      <w:marTop w:val="0"/>
                      <w:marBottom w:val="0"/>
                      <w:divBdr>
                        <w:top w:val="none" w:sz="0" w:space="0" w:color="auto"/>
                        <w:left w:val="none" w:sz="0" w:space="0" w:color="auto"/>
                        <w:bottom w:val="none" w:sz="0" w:space="0" w:color="auto"/>
                        <w:right w:val="none" w:sz="0" w:space="0" w:color="auto"/>
                      </w:divBdr>
                      <w:divsChild>
                        <w:div w:id="1636134028">
                          <w:marLeft w:val="0"/>
                          <w:marRight w:val="0"/>
                          <w:marTop w:val="0"/>
                          <w:marBottom w:val="0"/>
                          <w:divBdr>
                            <w:top w:val="none" w:sz="0" w:space="0" w:color="auto"/>
                            <w:left w:val="none" w:sz="0" w:space="0" w:color="auto"/>
                            <w:bottom w:val="none" w:sz="0" w:space="0" w:color="auto"/>
                            <w:right w:val="none" w:sz="0" w:space="0" w:color="auto"/>
                          </w:divBdr>
                          <w:divsChild>
                            <w:div w:id="932518850">
                              <w:marLeft w:val="0"/>
                              <w:marRight w:val="0"/>
                              <w:marTop w:val="0"/>
                              <w:marBottom w:val="0"/>
                              <w:divBdr>
                                <w:top w:val="none" w:sz="0" w:space="0" w:color="auto"/>
                                <w:left w:val="none" w:sz="0" w:space="0" w:color="auto"/>
                                <w:bottom w:val="none" w:sz="0" w:space="0" w:color="auto"/>
                                <w:right w:val="none" w:sz="0" w:space="0" w:color="auto"/>
                              </w:divBdr>
                              <w:divsChild>
                                <w:div w:id="3928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73987">
                          <w:marLeft w:val="0"/>
                          <w:marRight w:val="0"/>
                          <w:marTop w:val="0"/>
                          <w:marBottom w:val="0"/>
                          <w:divBdr>
                            <w:top w:val="none" w:sz="0" w:space="0" w:color="auto"/>
                            <w:left w:val="none" w:sz="0" w:space="0" w:color="auto"/>
                            <w:bottom w:val="none" w:sz="0" w:space="0" w:color="auto"/>
                            <w:right w:val="none" w:sz="0" w:space="0" w:color="auto"/>
                          </w:divBdr>
                          <w:divsChild>
                            <w:div w:id="718094521">
                              <w:marLeft w:val="0"/>
                              <w:marRight w:val="0"/>
                              <w:marTop w:val="0"/>
                              <w:marBottom w:val="0"/>
                              <w:divBdr>
                                <w:top w:val="none" w:sz="0" w:space="0" w:color="auto"/>
                                <w:left w:val="none" w:sz="0" w:space="0" w:color="auto"/>
                                <w:bottom w:val="none" w:sz="0" w:space="0" w:color="auto"/>
                                <w:right w:val="none" w:sz="0" w:space="0" w:color="auto"/>
                              </w:divBdr>
                              <w:divsChild>
                                <w:div w:id="16138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517631">
          <w:marLeft w:val="0"/>
          <w:marRight w:val="0"/>
          <w:marTop w:val="0"/>
          <w:marBottom w:val="0"/>
          <w:divBdr>
            <w:top w:val="none" w:sz="0" w:space="0" w:color="auto"/>
            <w:left w:val="none" w:sz="0" w:space="0" w:color="auto"/>
            <w:bottom w:val="none" w:sz="0" w:space="0" w:color="auto"/>
            <w:right w:val="none" w:sz="0" w:space="0" w:color="auto"/>
          </w:divBdr>
          <w:divsChild>
            <w:div w:id="634994723">
              <w:marLeft w:val="0"/>
              <w:marRight w:val="0"/>
              <w:marTop w:val="0"/>
              <w:marBottom w:val="0"/>
              <w:divBdr>
                <w:top w:val="none" w:sz="0" w:space="0" w:color="auto"/>
                <w:left w:val="none" w:sz="0" w:space="0" w:color="auto"/>
                <w:bottom w:val="none" w:sz="0" w:space="0" w:color="auto"/>
                <w:right w:val="none" w:sz="0" w:space="0" w:color="auto"/>
              </w:divBdr>
              <w:divsChild>
                <w:div w:id="1808163761">
                  <w:marLeft w:val="0"/>
                  <w:marRight w:val="0"/>
                  <w:marTop w:val="0"/>
                  <w:marBottom w:val="0"/>
                  <w:divBdr>
                    <w:top w:val="none" w:sz="0" w:space="0" w:color="auto"/>
                    <w:left w:val="none" w:sz="0" w:space="0" w:color="auto"/>
                    <w:bottom w:val="none" w:sz="0" w:space="0" w:color="auto"/>
                    <w:right w:val="none" w:sz="0" w:space="0" w:color="auto"/>
                  </w:divBdr>
                  <w:divsChild>
                    <w:div w:id="131800152">
                      <w:marLeft w:val="0"/>
                      <w:marRight w:val="0"/>
                      <w:marTop w:val="0"/>
                      <w:marBottom w:val="0"/>
                      <w:divBdr>
                        <w:top w:val="none" w:sz="0" w:space="0" w:color="auto"/>
                        <w:left w:val="none" w:sz="0" w:space="0" w:color="auto"/>
                        <w:bottom w:val="none" w:sz="0" w:space="0" w:color="auto"/>
                        <w:right w:val="none" w:sz="0" w:space="0" w:color="auto"/>
                      </w:divBdr>
                      <w:divsChild>
                        <w:div w:id="265499024">
                          <w:marLeft w:val="0"/>
                          <w:marRight w:val="0"/>
                          <w:marTop w:val="0"/>
                          <w:marBottom w:val="0"/>
                          <w:divBdr>
                            <w:top w:val="none" w:sz="0" w:space="0" w:color="auto"/>
                            <w:left w:val="none" w:sz="0" w:space="0" w:color="auto"/>
                            <w:bottom w:val="none" w:sz="0" w:space="0" w:color="auto"/>
                            <w:right w:val="none" w:sz="0" w:space="0" w:color="auto"/>
                          </w:divBdr>
                          <w:divsChild>
                            <w:div w:id="1059404624">
                              <w:marLeft w:val="0"/>
                              <w:marRight w:val="0"/>
                              <w:marTop w:val="0"/>
                              <w:marBottom w:val="0"/>
                              <w:divBdr>
                                <w:top w:val="none" w:sz="0" w:space="0" w:color="auto"/>
                                <w:left w:val="none" w:sz="0" w:space="0" w:color="auto"/>
                                <w:bottom w:val="none" w:sz="0" w:space="0" w:color="auto"/>
                                <w:right w:val="none" w:sz="0" w:space="0" w:color="auto"/>
                              </w:divBdr>
                              <w:divsChild>
                                <w:div w:id="1315530166">
                                  <w:marLeft w:val="0"/>
                                  <w:marRight w:val="0"/>
                                  <w:marTop w:val="0"/>
                                  <w:marBottom w:val="0"/>
                                  <w:divBdr>
                                    <w:top w:val="none" w:sz="0" w:space="0" w:color="auto"/>
                                    <w:left w:val="none" w:sz="0" w:space="0" w:color="auto"/>
                                    <w:bottom w:val="none" w:sz="0" w:space="0" w:color="auto"/>
                                    <w:right w:val="none" w:sz="0" w:space="0" w:color="auto"/>
                                  </w:divBdr>
                                  <w:divsChild>
                                    <w:div w:id="695614563">
                                      <w:marLeft w:val="0"/>
                                      <w:marRight w:val="0"/>
                                      <w:marTop w:val="0"/>
                                      <w:marBottom w:val="0"/>
                                      <w:divBdr>
                                        <w:top w:val="none" w:sz="0" w:space="0" w:color="auto"/>
                                        <w:left w:val="none" w:sz="0" w:space="0" w:color="auto"/>
                                        <w:bottom w:val="none" w:sz="0" w:space="0" w:color="auto"/>
                                        <w:right w:val="none" w:sz="0" w:space="0" w:color="auto"/>
                                      </w:divBdr>
                                    </w:div>
                                  </w:divsChild>
                                </w:div>
                                <w:div w:id="922489028">
                                  <w:marLeft w:val="0"/>
                                  <w:marRight w:val="0"/>
                                  <w:marTop w:val="0"/>
                                  <w:marBottom w:val="0"/>
                                  <w:divBdr>
                                    <w:top w:val="none" w:sz="0" w:space="0" w:color="auto"/>
                                    <w:left w:val="none" w:sz="0" w:space="0" w:color="auto"/>
                                    <w:bottom w:val="none" w:sz="0" w:space="0" w:color="auto"/>
                                    <w:right w:val="none" w:sz="0" w:space="0" w:color="auto"/>
                                  </w:divBdr>
                                  <w:divsChild>
                                    <w:div w:id="875774752">
                                      <w:marLeft w:val="0"/>
                                      <w:marRight w:val="0"/>
                                      <w:marTop w:val="0"/>
                                      <w:marBottom w:val="0"/>
                                      <w:divBdr>
                                        <w:top w:val="none" w:sz="0" w:space="0" w:color="auto"/>
                                        <w:left w:val="none" w:sz="0" w:space="0" w:color="auto"/>
                                        <w:bottom w:val="none" w:sz="0" w:space="0" w:color="auto"/>
                                        <w:right w:val="none" w:sz="0" w:space="0" w:color="auto"/>
                                      </w:divBdr>
                                      <w:divsChild>
                                        <w:div w:id="2010475599">
                                          <w:marLeft w:val="0"/>
                                          <w:marRight w:val="0"/>
                                          <w:marTop w:val="0"/>
                                          <w:marBottom w:val="0"/>
                                          <w:divBdr>
                                            <w:top w:val="none" w:sz="0" w:space="0" w:color="auto"/>
                                            <w:left w:val="none" w:sz="0" w:space="0" w:color="auto"/>
                                            <w:bottom w:val="none" w:sz="0" w:space="0" w:color="auto"/>
                                            <w:right w:val="none" w:sz="0" w:space="0" w:color="auto"/>
                                          </w:divBdr>
                                          <w:divsChild>
                                            <w:div w:id="901334925">
                                              <w:marLeft w:val="0"/>
                                              <w:marRight w:val="0"/>
                                              <w:marTop w:val="0"/>
                                              <w:marBottom w:val="0"/>
                                              <w:divBdr>
                                                <w:top w:val="none" w:sz="0" w:space="0" w:color="auto"/>
                                                <w:left w:val="none" w:sz="0" w:space="0" w:color="auto"/>
                                                <w:bottom w:val="none" w:sz="0" w:space="0" w:color="auto"/>
                                                <w:right w:val="none" w:sz="0" w:space="0" w:color="auto"/>
                                              </w:divBdr>
                                              <w:divsChild>
                                                <w:div w:id="1540632544">
                                                  <w:marLeft w:val="0"/>
                                                  <w:marRight w:val="0"/>
                                                  <w:marTop w:val="0"/>
                                                  <w:marBottom w:val="0"/>
                                                  <w:divBdr>
                                                    <w:top w:val="none" w:sz="0" w:space="0" w:color="auto"/>
                                                    <w:left w:val="none" w:sz="0" w:space="0" w:color="auto"/>
                                                    <w:bottom w:val="none" w:sz="0" w:space="0" w:color="auto"/>
                                                    <w:right w:val="none" w:sz="0" w:space="0" w:color="auto"/>
                                                  </w:divBdr>
                                                  <w:divsChild>
                                                    <w:div w:id="48951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755131">
              <w:marLeft w:val="0"/>
              <w:marRight w:val="0"/>
              <w:marTop w:val="0"/>
              <w:marBottom w:val="0"/>
              <w:divBdr>
                <w:top w:val="none" w:sz="0" w:space="0" w:color="auto"/>
                <w:left w:val="none" w:sz="0" w:space="0" w:color="auto"/>
                <w:bottom w:val="none" w:sz="0" w:space="0" w:color="auto"/>
                <w:right w:val="none" w:sz="0" w:space="0" w:color="auto"/>
              </w:divBdr>
              <w:divsChild>
                <w:div w:id="1820343498">
                  <w:marLeft w:val="0"/>
                  <w:marRight w:val="0"/>
                  <w:marTop w:val="0"/>
                  <w:marBottom w:val="0"/>
                  <w:divBdr>
                    <w:top w:val="none" w:sz="0" w:space="0" w:color="auto"/>
                    <w:left w:val="none" w:sz="0" w:space="0" w:color="auto"/>
                    <w:bottom w:val="none" w:sz="0" w:space="0" w:color="auto"/>
                    <w:right w:val="none" w:sz="0" w:space="0" w:color="auto"/>
                  </w:divBdr>
                  <w:divsChild>
                    <w:div w:id="5436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972912">
          <w:marLeft w:val="0"/>
          <w:marRight w:val="0"/>
          <w:marTop w:val="0"/>
          <w:marBottom w:val="0"/>
          <w:divBdr>
            <w:top w:val="none" w:sz="0" w:space="0" w:color="auto"/>
            <w:left w:val="none" w:sz="0" w:space="0" w:color="auto"/>
            <w:bottom w:val="none" w:sz="0" w:space="0" w:color="auto"/>
            <w:right w:val="none" w:sz="0" w:space="0" w:color="auto"/>
          </w:divBdr>
          <w:divsChild>
            <w:div w:id="12293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73">
      <w:bodyDiv w:val="1"/>
      <w:marLeft w:val="0"/>
      <w:marRight w:val="0"/>
      <w:marTop w:val="0"/>
      <w:marBottom w:val="0"/>
      <w:divBdr>
        <w:top w:val="none" w:sz="0" w:space="0" w:color="auto"/>
        <w:left w:val="none" w:sz="0" w:space="0" w:color="auto"/>
        <w:bottom w:val="none" w:sz="0" w:space="0" w:color="auto"/>
        <w:right w:val="none" w:sz="0" w:space="0" w:color="auto"/>
      </w:divBdr>
      <w:divsChild>
        <w:div w:id="392116753">
          <w:marLeft w:val="0"/>
          <w:marRight w:val="0"/>
          <w:marTop w:val="0"/>
          <w:marBottom w:val="0"/>
          <w:divBdr>
            <w:top w:val="none" w:sz="0" w:space="0" w:color="auto"/>
            <w:left w:val="none" w:sz="0" w:space="0" w:color="auto"/>
            <w:bottom w:val="none" w:sz="0" w:space="0" w:color="auto"/>
            <w:right w:val="none" w:sz="0" w:space="0" w:color="auto"/>
          </w:divBdr>
          <w:divsChild>
            <w:div w:id="485706204">
              <w:marLeft w:val="0"/>
              <w:marRight w:val="0"/>
              <w:marTop w:val="0"/>
              <w:marBottom w:val="0"/>
              <w:divBdr>
                <w:top w:val="none" w:sz="0" w:space="0" w:color="auto"/>
                <w:left w:val="none" w:sz="0" w:space="0" w:color="auto"/>
                <w:bottom w:val="none" w:sz="0" w:space="0" w:color="auto"/>
                <w:right w:val="none" w:sz="0" w:space="0" w:color="auto"/>
              </w:divBdr>
              <w:divsChild>
                <w:div w:id="245891099">
                  <w:marLeft w:val="0"/>
                  <w:marRight w:val="0"/>
                  <w:marTop w:val="0"/>
                  <w:marBottom w:val="0"/>
                  <w:divBdr>
                    <w:top w:val="none" w:sz="0" w:space="0" w:color="auto"/>
                    <w:left w:val="none" w:sz="0" w:space="0" w:color="auto"/>
                    <w:bottom w:val="none" w:sz="0" w:space="0" w:color="auto"/>
                    <w:right w:val="none" w:sz="0" w:space="0" w:color="auto"/>
                  </w:divBdr>
                  <w:divsChild>
                    <w:div w:id="635723603">
                      <w:marLeft w:val="0"/>
                      <w:marRight w:val="0"/>
                      <w:marTop w:val="0"/>
                      <w:marBottom w:val="0"/>
                      <w:divBdr>
                        <w:top w:val="none" w:sz="0" w:space="0" w:color="auto"/>
                        <w:left w:val="none" w:sz="0" w:space="0" w:color="auto"/>
                        <w:bottom w:val="none" w:sz="0" w:space="0" w:color="auto"/>
                        <w:right w:val="none" w:sz="0" w:space="0" w:color="auto"/>
                      </w:divBdr>
                      <w:divsChild>
                        <w:div w:id="109917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253455">
          <w:marLeft w:val="0"/>
          <w:marRight w:val="0"/>
          <w:marTop w:val="0"/>
          <w:marBottom w:val="0"/>
          <w:divBdr>
            <w:top w:val="none" w:sz="0" w:space="0" w:color="auto"/>
            <w:left w:val="none" w:sz="0" w:space="0" w:color="auto"/>
            <w:bottom w:val="none" w:sz="0" w:space="0" w:color="auto"/>
            <w:right w:val="none" w:sz="0" w:space="0" w:color="auto"/>
          </w:divBdr>
          <w:divsChild>
            <w:div w:id="2045592241">
              <w:marLeft w:val="0"/>
              <w:marRight w:val="0"/>
              <w:marTop w:val="0"/>
              <w:marBottom w:val="0"/>
              <w:divBdr>
                <w:top w:val="none" w:sz="0" w:space="0" w:color="auto"/>
                <w:left w:val="none" w:sz="0" w:space="0" w:color="auto"/>
                <w:bottom w:val="none" w:sz="0" w:space="0" w:color="auto"/>
                <w:right w:val="none" w:sz="0" w:space="0" w:color="auto"/>
              </w:divBdr>
              <w:divsChild>
                <w:div w:id="1086879835">
                  <w:marLeft w:val="0"/>
                  <w:marRight w:val="0"/>
                  <w:marTop w:val="0"/>
                  <w:marBottom w:val="0"/>
                  <w:divBdr>
                    <w:top w:val="none" w:sz="0" w:space="0" w:color="auto"/>
                    <w:left w:val="none" w:sz="0" w:space="0" w:color="auto"/>
                    <w:bottom w:val="none" w:sz="0" w:space="0" w:color="auto"/>
                    <w:right w:val="none" w:sz="0" w:space="0" w:color="auto"/>
                  </w:divBdr>
                  <w:divsChild>
                    <w:div w:id="1403674502">
                      <w:marLeft w:val="0"/>
                      <w:marRight w:val="0"/>
                      <w:marTop w:val="0"/>
                      <w:marBottom w:val="0"/>
                      <w:divBdr>
                        <w:top w:val="none" w:sz="0" w:space="0" w:color="auto"/>
                        <w:left w:val="none" w:sz="0" w:space="0" w:color="auto"/>
                        <w:bottom w:val="none" w:sz="0" w:space="0" w:color="auto"/>
                        <w:right w:val="none" w:sz="0" w:space="0" w:color="auto"/>
                      </w:divBdr>
                      <w:divsChild>
                        <w:div w:id="901019822">
                          <w:marLeft w:val="0"/>
                          <w:marRight w:val="0"/>
                          <w:marTop w:val="0"/>
                          <w:marBottom w:val="0"/>
                          <w:divBdr>
                            <w:top w:val="none" w:sz="0" w:space="0" w:color="auto"/>
                            <w:left w:val="none" w:sz="0" w:space="0" w:color="auto"/>
                            <w:bottom w:val="none" w:sz="0" w:space="0" w:color="auto"/>
                            <w:right w:val="none" w:sz="0" w:space="0" w:color="auto"/>
                          </w:divBdr>
                          <w:divsChild>
                            <w:div w:id="1350372708">
                              <w:marLeft w:val="0"/>
                              <w:marRight w:val="0"/>
                              <w:marTop w:val="0"/>
                              <w:marBottom w:val="0"/>
                              <w:divBdr>
                                <w:top w:val="none" w:sz="0" w:space="0" w:color="auto"/>
                                <w:left w:val="none" w:sz="0" w:space="0" w:color="auto"/>
                                <w:bottom w:val="none" w:sz="0" w:space="0" w:color="auto"/>
                                <w:right w:val="none" w:sz="0" w:space="0" w:color="auto"/>
                              </w:divBdr>
                              <w:divsChild>
                                <w:div w:id="882985531">
                                  <w:marLeft w:val="0"/>
                                  <w:marRight w:val="0"/>
                                  <w:marTop w:val="0"/>
                                  <w:marBottom w:val="0"/>
                                  <w:divBdr>
                                    <w:top w:val="none" w:sz="0" w:space="0" w:color="auto"/>
                                    <w:left w:val="none" w:sz="0" w:space="0" w:color="auto"/>
                                    <w:bottom w:val="none" w:sz="0" w:space="0" w:color="auto"/>
                                    <w:right w:val="none" w:sz="0" w:space="0" w:color="auto"/>
                                  </w:divBdr>
                                  <w:divsChild>
                                    <w:div w:id="298346845">
                                      <w:marLeft w:val="0"/>
                                      <w:marRight w:val="0"/>
                                      <w:marTop w:val="0"/>
                                      <w:marBottom w:val="0"/>
                                      <w:divBdr>
                                        <w:top w:val="none" w:sz="0" w:space="0" w:color="auto"/>
                                        <w:left w:val="none" w:sz="0" w:space="0" w:color="auto"/>
                                        <w:bottom w:val="none" w:sz="0" w:space="0" w:color="auto"/>
                                        <w:right w:val="none" w:sz="0" w:space="0" w:color="auto"/>
                                      </w:divBdr>
                                      <w:divsChild>
                                        <w:div w:id="286590697">
                                          <w:marLeft w:val="0"/>
                                          <w:marRight w:val="0"/>
                                          <w:marTop w:val="0"/>
                                          <w:marBottom w:val="0"/>
                                          <w:divBdr>
                                            <w:top w:val="none" w:sz="0" w:space="0" w:color="auto"/>
                                            <w:left w:val="none" w:sz="0" w:space="0" w:color="auto"/>
                                            <w:bottom w:val="none" w:sz="0" w:space="0" w:color="auto"/>
                                            <w:right w:val="none" w:sz="0" w:space="0" w:color="auto"/>
                                          </w:divBdr>
                                          <w:divsChild>
                                            <w:div w:id="1320183997">
                                              <w:marLeft w:val="0"/>
                                              <w:marRight w:val="0"/>
                                              <w:marTop w:val="0"/>
                                              <w:marBottom w:val="0"/>
                                              <w:divBdr>
                                                <w:top w:val="none" w:sz="0" w:space="0" w:color="auto"/>
                                                <w:left w:val="none" w:sz="0" w:space="0" w:color="auto"/>
                                                <w:bottom w:val="none" w:sz="0" w:space="0" w:color="auto"/>
                                                <w:right w:val="none" w:sz="0" w:space="0" w:color="auto"/>
                                              </w:divBdr>
                                              <w:divsChild>
                                                <w:div w:id="2056418401">
                                                  <w:marLeft w:val="0"/>
                                                  <w:marRight w:val="0"/>
                                                  <w:marTop w:val="0"/>
                                                  <w:marBottom w:val="0"/>
                                                  <w:divBdr>
                                                    <w:top w:val="none" w:sz="0" w:space="0" w:color="auto"/>
                                                    <w:left w:val="none" w:sz="0" w:space="0" w:color="auto"/>
                                                    <w:bottom w:val="none" w:sz="0" w:space="0" w:color="auto"/>
                                                    <w:right w:val="none" w:sz="0" w:space="0" w:color="auto"/>
                                                  </w:divBdr>
                                                  <w:divsChild>
                                                    <w:div w:id="23753362">
                                                      <w:marLeft w:val="0"/>
                                                      <w:marRight w:val="0"/>
                                                      <w:marTop w:val="0"/>
                                                      <w:marBottom w:val="0"/>
                                                      <w:divBdr>
                                                        <w:top w:val="none" w:sz="0" w:space="0" w:color="auto"/>
                                                        <w:left w:val="none" w:sz="0" w:space="0" w:color="auto"/>
                                                        <w:bottom w:val="none" w:sz="0" w:space="0" w:color="auto"/>
                                                        <w:right w:val="none" w:sz="0" w:space="0" w:color="auto"/>
                                                      </w:divBdr>
                                                      <w:divsChild>
                                                        <w:div w:id="6084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8300">
                                              <w:marLeft w:val="0"/>
                                              <w:marRight w:val="0"/>
                                              <w:marTop w:val="0"/>
                                              <w:marBottom w:val="0"/>
                                              <w:divBdr>
                                                <w:top w:val="none" w:sz="0" w:space="0" w:color="auto"/>
                                                <w:left w:val="none" w:sz="0" w:space="0" w:color="auto"/>
                                                <w:bottom w:val="none" w:sz="0" w:space="0" w:color="auto"/>
                                                <w:right w:val="none" w:sz="0" w:space="0" w:color="auto"/>
                                              </w:divBdr>
                                              <w:divsChild>
                                                <w:div w:id="1090270565">
                                                  <w:marLeft w:val="0"/>
                                                  <w:marRight w:val="0"/>
                                                  <w:marTop w:val="0"/>
                                                  <w:marBottom w:val="0"/>
                                                  <w:divBdr>
                                                    <w:top w:val="none" w:sz="0" w:space="0" w:color="auto"/>
                                                    <w:left w:val="none" w:sz="0" w:space="0" w:color="auto"/>
                                                    <w:bottom w:val="none" w:sz="0" w:space="0" w:color="auto"/>
                                                    <w:right w:val="none" w:sz="0" w:space="0" w:color="auto"/>
                                                  </w:divBdr>
                                                  <w:divsChild>
                                                    <w:div w:id="358045717">
                                                      <w:marLeft w:val="0"/>
                                                      <w:marRight w:val="0"/>
                                                      <w:marTop w:val="0"/>
                                                      <w:marBottom w:val="0"/>
                                                      <w:divBdr>
                                                        <w:top w:val="none" w:sz="0" w:space="0" w:color="auto"/>
                                                        <w:left w:val="none" w:sz="0" w:space="0" w:color="auto"/>
                                                        <w:bottom w:val="none" w:sz="0" w:space="0" w:color="auto"/>
                                                        <w:right w:val="none" w:sz="0" w:space="0" w:color="auto"/>
                                                      </w:divBdr>
                                                      <w:divsChild>
                                                        <w:div w:id="215046324">
                                                          <w:marLeft w:val="0"/>
                                                          <w:marRight w:val="0"/>
                                                          <w:marTop w:val="0"/>
                                                          <w:marBottom w:val="0"/>
                                                          <w:divBdr>
                                                            <w:top w:val="none" w:sz="0" w:space="0" w:color="auto"/>
                                                            <w:left w:val="none" w:sz="0" w:space="0" w:color="auto"/>
                                                            <w:bottom w:val="none" w:sz="0" w:space="0" w:color="auto"/>
                                                            <w:right w:val="none" w:sz="0" w:space="0" w:color="auto"/>
                                                          </w:divBdr>
                                                          <w:divsChild>
                                                            <w:div w:id="1976635777">
                                                              <w:marLeft w:val="0"/>
                                                              <w:marRight w:val="0"/>
                                                              <w:marTop w:val="0"/>
                                                              <w:marBottom w:val="0"/>
                                                              <w:divBdr>
                                                                <w:top w:val="none" w:sz="0" w:space="0" w:color="auto"/>
                                                                <w:left w:val="none" w:sz="0" w:space="0" w:color="auto"/>
                                                                <w:bottom w:val="none" w:sz="0" w:space="0" w:color="auto"/>
                                                                <w:right w:val="none" w:sz="0" w:space="0" w:color="auto"/>
                                                              </w:divBdr>
                                                              <w:divsChild>
                                                                <w:div w:id="113549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1504116">
          <w:marLeft w:val="0"/>
          <w:marRight w:val="0"/>
          <w:marTop w:val="0"/>
          <w:marBottom w:val="0"/>
          <w:divBdr>
            <w:top w:val="none" w:sz="0" w:space="0" w:color="auto"/>
            <w:left w:val="none" w:sz="0" w:space="0" w:color="auto"/>
            <w:bottom w:val="none" w:sz="0" w:space="0" w:color="auto"/>
            <w:right w:val="none" w:sz="0" w:space="0" w:color="auto"/>
          </w:divBdr>
          <w:divsChild>
            <w:div w:id="492140848">
              <w:marLeft w:val="0"/>
              <w:marRight w:val="0"/>
              <w:marTop w:val="0"/>
              <w:marBottom w:val="0"/>
              <w:divBdr>
                <w:top w:val="none" w:sz="0" w:space="0" w:color="auto"/>
                <w:left w:val="none" w:sz="0" w:space="0" w:color="auto"/>
                <w:bottom w:val="none" w:sz="0" w:space="0" w:color="auto"/>
                <w:right w:val="none" w:sz="0" w:space="0" w:color="auto"/>
              </w:divBdr>
              <w:divsChild>
                <w:div w:id="1198006378">
                  <w:marLeft w:val="0"/>
                  <w:marRight w:val="0"/>
                  <w:marTop w:val="0"/>
                  <w:marBottom w:val="0"/>
                  <w:divBdr>
                    <w:top w:val="none" w:sz="0" w:space="0" w:color="auto"/>
                    <w:left w:val="none" w:sz="0" w:space="0" w:color="auto"/>
                    <w:bottom w:val="none" w:sz="0" w:space="0" w:color="auto"/>
                    <w:right w:val="none" w:sz="0" w:space="0" w:color="auto"/>
                  </w:divBdr>
                  <w:divsChild>
                    <w:div w:id="229004637">
                      <w:marLeft w:val="0"/>
                      <w:marRight w:val="0"/>
                      <w:marTop w:val="0"/>
                      <w:marBottom w:val="0"/>
                      <w:divBdr>
                        <w:top w:val="none" w:sz="0" w:space="0" w:color="auto"/>
                        <w:left w:val="none" w:sz="0" w:space="0" w:color="auto"/>
                        <w:bottom w:val="none" w:sz="0" w:space="0" w:color="auto"/>
                        <w:right w:val="none" w:sz="0" w:space="0" w:color="auto"/>
                      </w:divBdr>
                      <w:divsChild>
                        <w:div w:id="274942971">
                          <w:marLeft w:val="0"/>
                          <w:marRight w:val="0"/>
                          <w:marTop w:val="0"/>
                          <w:marBottom w:val="0"/>
                          <w:divBdr>
                            <w:top w:val="none" w:sz="0" w:space="0" w:color="auto"/>
                            <w:left w:val="none" w:sz="0" w:space="0" w:color="auto"/>
                            <w:bottom w:val="none" w:sz="0" w:space="0" w:color="auto"/>
                            <w:right w:val="none" w:sz="0" w:space="0" w:color="auto"/>
                          </w:divBdr>
                        </w:div>
                      </w:divsChild>
                    </w:div>
                    <w:div w:id="58526398">
                      <w:marLeft w:val="0"/>
                      <w:marRight w:val="0"/>
                      <w:marTop w:val="0"/>
                      <w:marBottom w:val="0"/>
                      <w:divBdr>
                        <w:top w:val="none" w:sz="0" w:space="0" w:color="auto"/>
                        <w:left w:val="none" w:sz="0" w:space="0" w:color="auto"/>
                        <w:bottom w:val="none" w:sz="0" w:space="0" w:color="auto"/>
                        <w:right w:val="none" w:sz="0" w:space="0" w:color="auto"/>
                      </w:divBdr>
                    </w:div>
                    <w:div w:id="1247492732">
                      <w:marLeft w:val="0"/>
                      <w:marRight w:val="0"/>
                      <w:marTop w:val="0"/>
                      <w:marBottom w:val="0"/>
                      <w:divBdr>
                        <w:top w:val="none" w:sz="0" w:space="0" w:color="auto"/>
                        <w:left w:val="none" w:sz="0" w:space="0" w:color="auto"/>
                        <w:bottom w:val="none" w:sz="0" w:space="0" w:color="auto"/>
                        <w:right w:val="none" w:sz="0" w:space="0" w:color="auto"/>
                      </w:divBdr>
                      <w:divsChild>
                        <w:div w:id="1323309867">
                          <w:marLeft w:val="0"/>
                          <w:marRight w:val="0"/>
                          <w:marTop w:val="0"/>
                          <w:marBottom w:val="0"/>
                          <w:divBdr>
                            <w:top w:val="none" w:sz="0" w:space="0" w:color="auto"/>
                            <w:left w:val="none" w:sz="0" w:space="0" w:color="auto"/>
                            <w:bottom w:val="none" w:sz="0" w:space="0" w:color="auto"/>
                            <w:right w:val="none" w:sz="0" w:space="0" w:color="auto"/>
                          </w:divBdr>
                          <w:divsChild>
                            <w:div w:id="1835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74449">
                  <w:marLeft w:val="0"/>
                  <w:marRight w:val="0"/>
                  <w:marTop w:val="0"/>
                  <w:marBottom w:val="0"/>
                  <w:divBdr>
                    <w:top w:val="none" w:sz="0" w:space="0" w:color="auto"/>
                    <w:left w:val="none" w:sz="0" w:space="0" w:color="auto"/>
                    <w:bottom w:val="none" w:sz="0" w:space="0" w:color="auto"/>
                    <w:right w:val="none" w:sz="0" w:space="0" w:color="auto"/>
                  </w:divBdr>
                  <w:divsChild>
                    <w:div w:id="1817258731">
                      <w:marLeft w:val="0"/>
                      <w:marRight w:val="0"/>
                      <w:marTop w:val="0"/>
                      <w:marBottom w:val="0"/>
                      <w:divBdr>
                        <w:top w:val="none" w:sz="0" w:space="0" w:color="auto"/>
                        <w:left w:val="none" w:sz="0" w:space="0" w:color="auto"/>
                        <w:bottom w:val="none" w:sz="0" w:space="0" w:color="auto"/>
                        <w:right w:val="none" w:sz="0" w:space="0" w:color="auto"/>
                      </w:divBdr>
                      <w:divsChild>
                        <w:div w:id="503974361">
                          <w:marLeft w:val="0"/>
                          <w:marRight w:val="0"/>
                          <w:marTop w:val="0"/>
                          <w:marBottom w:val="0"/>
                          <w:divBdr>
                            <w:top w:val="none" w:sz="0" w:space="0" w:color="auto"/>
                            <w:left w:val="none" w:sz="0" w:space="0" w:color="auto"/>
                            <w:bottom w:val="none" w:sz="0" w:space="0" w:color="auto"/>
                            <w:right w:val="none" w:sz="0" w:space="0" w:color="auto"/>
                          </w:divBdr>
                          <w:divsChild>
                            <w:div w:id="1629236982">
                              <w:marLeft w:val="0"/>
                              <w:marRight w:val="0"/>
                              <w:marTop w:val="0"/>
                              <w:marBottom w:val="0"/>
                              <w:divBdr>
                                <w:top w:val="none" w:sz="0" w:space="0" w:color="auto"/>
                                <w:left w:val="none" w:sz="0" w:space="0" w:color="auto"/>
                                <w:bottom w:val="none" w:sz="0" w:space="0" w:color="auto"/>
                                <w:right w:val="none" w:sz="0" w:space="0" w:color="auto"/>
                              </w:divBdr>
                              <w:divsChild>
                                <w:div w:id="1863396237">
                                  <w:marLeft w:val="0"/>
                                  <w:marRight w:val="0"/>
                                  <w:marTop w:val="0"/>
                                  <w:marBottom w:val="0"/>
                                  <w:divBdr>
                                    <w:top w:val="none" w:sz="0" w:space="0" w:color="auto"/>
                                    <w:left w:val="none" w:sz="0" w:space="0" w:color="auto"/>
                                    <w:bottom w:val="none" w:sz="0" w:space="0" w:color="auto"/>
                                    <w:right w:val="none" w:sz="0" w:space="0" w:color="auto"/>
                                  </w:divBdr>
                                  <w:divsChild>
                                    <w:div w:id="1512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790052">
                          <w:marLeft w:val="0"/>
                          <w:marRight w:val="0"/>
                          <w:marTop w:val="0"/>
                          <w:marBottom w:val="0"/>
                          <w:divBdr>
                            <w:top w:val="none" w:sz="0" w:space="0" w:color="auto"/>
                            <w:left w:val="none" w:sz="0" w:space="0" w:color="auto"/>
                            <w:bottom w:val="none" w:sz="0" w:space="0" w:color="auto"/>
                            <w:right w:val="none" w:sz="0" w:space="0" w:color="auto"/>
                          </w:divBdr>
                          <w:divsChild>
                            <w:div w:id="1241332327">
                              <w:marLeft w:val="0"/>
                              <w:marRight w:val="0"/>
                              <w:marTop w:val="0"/>
                              <w:marBottom w:val="0"/>
                              <w:divBdr>
                                <w:top w:val="none" w:sz="0" w:space="0" w:color="auto"/>
                                <w:left w:val="none" w:sz="0" w:space="0" w:color="auto"/>
                                <w:bottom w:val="none" w:sz="0" w:space="0" w:color="auto"/>
                                <w:right w:val="none" w:sz="0" w:space="0" w:color="auto"/>
                              </w:divBdr>
                            </w:div>
                            <w:div w:id="1886793713">
                              <w:marLeft w:val="0"/>
                              <w:marRight w:val="0"/>
                              <w:marTop w:val="0"/>
                              <w:marBottom w:val="0"/>
                              <w:divBdr>
                                <w:top w:val="none" w:sz="0" w:space="0" w:color="auto"/>
                                <w:left w:val="none" w:sz="0" w:space="0" w:color="auto"/>
                                <w:bottom w:val="none" w:sz="0" w:space="0" w:color="auto"/>
                                <w:right w:val="none" w:sz="0" w:space="0" w:color="auto"/>
                              </w:divBdr>
                              <w:divsChild>
                                <w:div w:id="343022940">
                                  <w:marLeft w:val="0"/>
                                  <w:marRight w:val="0"/>
                                  <w:marTop w:val="0"/>
                                  <w:marBottom w:val="0"/>
                                  <w:divBdr>
                                    <w:top w:val="none" w:sz="0" w:space="0" w:color="auto"/>
                                    <w:left w:val="none" w:sz="0" w:space="0" w:color="auto"/>
                                    <w:bottom w:val="none" w:sz="0" w:space="0" w:color="auto"/>
                                    <w:right w:val="none" w:sz="0" w:space="0" w:color="auto"/>
                                  </w:divBdr>
                                  <w:divsChild>
                                    <w:div w:id="65540114">
                                      <w:marLeft w:val="0"/>
                                      <w:marRight w:val="0"/>
                                      <w:marTop w:val="0"/>
                                      <w:marBottom w:val="0"/>
                                      <w:divBdr>
                                        <w:top w:val="none" w:sz="0" w:space="0" w:color="auto"/>
                                        <w:left w:val="none" w:sz="0" w:space="0" w:color="auto"/>
                                        <w:bottom w:val="none" w:sz="0" w:space="0" w:color="auto"/>
                                        <w:right w:val="none" w:sz="0" w:space="0" w:color="auto"/>
                                      </w:divBdr>
                                      <w:divsChild>
                                        <w:div w:id="2045786853">
                                          <w:marLeft w:val="0"/>
                                          <w:marRight w:val="0"/>
                                          <w:marTop w:val="0"/>
                                          <w:marBottom w:val="0"/>
                                          <w:divBdr>
                                            <w:top w:val="none" w:sz="0" w:space="0" w:color="auto"/>
                                            <w:left w:val="none" w:sz="0" w:space="0" w:color="auto"/>
                                            <w:bottom w:val="none" w:sz="0" w:space="0" w:color="auto"/>
                                            <w:right w:val="none" w:sz="0" w:space="0" w:color="auto"/>
                                          </w:divBdr>
                                          <w:divsChild>
                                            <w:div w:id="2596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930132">
          <w:marLeft w:val="0"/>
          <w:marRight w:val="0"/>
          <w:marTop w:val="0"/>
          <w:marBottom w:val="0"/>
          <w:divBdr>
            <w:top w:val="none" w:sz="0" w:space="0" w:color="auto"/>
            <w:left w:val="none" w:sz="0" w:space="0" w:color="auto"/>
            <w:bottom w:val="none" w:sz="0" w:space="0" w:color="auto"/>
            <w:right w:val="none" w:sz="0" w:space="0" w:color="auto"/>
          </w:divBdr>
          <w:divsChild>
            <w:div w:id="1056782417">
              <w:marLeft w:val="0"/>
              <w:marRight w:val="0"/>
              <w:marTop w:val="0"/>
              <w:marBottom w:val="0"/>
              <w:divBdr>
                <w:top w:val="none" w:sz="0" w:space="0" w:color="auto"/>
                <w:left w:val="none" w:sz="0" w:space="0" w:color="auto"/>
                <w:bottom w:val="none" w:sz="0" w:space="0" w:color="auto"/>
                <w:right w:val="none" w:sz="0" w:space="0" w:color="auto"/>
              </w:divBdr>
            </w:div>
          </w:divsChild>
        </w:div>
        <w:div w:id="1185557419">
          <w:marLeft w:val="0"/>
          <w:marRight w:val="0"/>
          <w:marTop w:val="0"/>
          <w:marBottom w:val="0"/>
          <w:divBdr>
            <w:top w:val="none" w:sz="0" w:space="0" w:color="auto"/>
            <w:left w:val="none" w:sz="0" w:space="0" w:color="auto"/>
            <w:bottom w:val="none" w:sz="0" w:space="0" w:color="auto"/>
            <w:right w:val="none" w:sz="0" w:space="0" w:color="auto"/>
          </w:divBdr>
          <w:divsChild>
            <w:div w:id="1383674622">
              <w:marLeft w:val="0"/>
              <w:marRight w:val="0"/>
              <w:marTop w:val="0"/>
              <w:marBottom w:val="0"/>
              <w:divBdr>
                <w:top w:val="none" w:sz="0" w:space="0" w:color="auto"/>
                <w:left w:val="none" w:sz="0" w:space="0" w:color="auto"/>
                <w:bottom w:val="none" w:sz="0" w:space="0" w:color="auto"/>
                <w:right w:val="none" w:sz="0" w:space="0" w:color="auto"/>
              </w:divBdr>
              <w:divsChild>
                <w:div w:id="382877162">
                  <w:marLeft w:val="0"/>
                  <w:marRight w:val="0"/>
                  <w:marTop w:val="0"/>
                  <w:marBottom w:val="0"/>
                  <w:divBdr>
                    <w:top w:val="none" w:sz="0" w:space="0" w:color="auto"/>
                    <w:left w:val="none" w:sz="0" w:space="0" w:color="auto"/>
                    <w:bottom w:val="none" w:sz="0" w:space="0" w:color="auto"/>
                    <w:right w:val="none" w:sz="0" w:space="0" w:color="auto"/>
                  </w:divBdr>
                  <w:divsChild>
                    <w:div w:id="1400010904">
                      <w:marLeft w:val="0"/>
                      <w:marRight w:val="0"/>
                      <w:marTop w:val="0"/>
                      <w:marBottom w:val="0"/>
                      <w:divBdr>
                        <w:top w:val="none" w:sz="0" w:space="0" w:color="auto"/>
                        <w:left w:val="none" w:sz="0" w:space="0" w:color="auto"/>
                        <w:bottom w:val="none" w:sz="0" w:space="0" w:color="auto"/>
                        <w:right w:val="none" w:sz="0" w:space="0" w:color="auto"/>
                      </w:divBdr>
                      <w:divsChild>
                        <w:div w:id="323776762">
                          <w:marLeft w:val="0"/>
                          <w:marRight w:val="0"/>
                          <w:marTop w:val="0"/>
                          <w:marBottom w:val="0"/>
                          <w:divBdr>
                            <w:top w:val="none" w:sz="0" w:space="0" w:color="auto"/>
                            <w:left w:val="none" w:sz="0" w:space="0" w:color="auto"/>
                            <w:bottom w:val="none" w:sz="0" w:space="0" w:color="auto"/>
                            <w:right w:val="none" w:sz="0" w:space="0" w:color="auto"/>
                          </w:divBdr>
                          <w:divsChild>
                            <w:div w:id="1627853178">
                              <w:marLeft w:val="0"/>
                              <w:marRight w:val="0"/>
                              <w:marTop w:val="0"/>
                              <w:marBottom w:val="0"/>
                              <w:divBdr>
                                <w:top w:val="none" w:sz="0" w:space="0" w:color="auto"/>
                                <w:left w:val="none" w:sz="0" w:space="0" w:color="auto"/>
                                <w:bottom w:val="none" w:sz="0" w:space="0" w:color="auto"/>
                                <w:right w:val="none" w:sz="0" w:space="0" w:color="auto"/>
                              </w:divBdr>
                              <w:divsChild>
                                <w:div w:id="867258620">
                                  <w:marLeft w:val="0"/>
                                  <w:marRight w:val="0"/>
                                  <w:marTop w:val="0"/>
                                  <w:marBottom w:val="0"/>
                                  <w:divBdr>
                                    <w:top w:val="none" w:sz="0" w:space="0" w:color="auto"/>
                                    <w:left w:val="none" w:sz="0" w:space="0" w:color="auto"/>
                                    <w:bottom w:val="none" w:sz="0" w:space="0" w:color="auto"/>
                                    <w:right w:val="none" w:sz="0" w:space="0" w:color="auto"/>
                                  </w:divBdr>
                                  <w:divsChild>
                                    <w:div w:id="4766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675942">
          <w:marLeft w:val="0"/>
          <w:marRight w:val="0"/>
          <w:marTop w:val="0"/>
          <w:marBottom w:val="0"/>
          <w:divBdr>
            <w:top w:val="none" w:sz="0" w:space="0" w:color="auto"/>
            <w:left w:val="none" w:sz="0" w:space="0" w:color="auto"/>
            <w:bottom w:val="none" w:sz="0" w:space="0" w:color="auto"/>
            <w:right w:val="none" w:sz="0" w:space="0" w:color="auto"/>
          </w:divBdr>
          <w:divsChild>
            <w:div w:id="233203227">
              <w:marLeft w:val="0"/>
              <w:marRight w:val="0"/>
              <w:marTop w:val="0"/>
              <w:marBottom w:val="0"/>
              <w:divBdr>
                <w:top w:val="none" w:sz="0" w:space="0" w:color="auto"/>
                <w:left w:val="none" w:sz="0" w:space="0" w:color="auto"/>
                <w:bottom w:val="none" w:sz="0" w:space="0" w:color="auto"/>
                <w:right w:val="none" w:sz="0" w:space="0" w:color="auto"/>
              </w:divBdr>
              <w:divsChild>
                <w:div w:id="555897221">
                  <w:marLeft w:val="0"/>
                  <w:marRight w:val="0"/>
                  <w:marTop w:val="0"/>
                  <w:marBottom w:val="0"/>
                  <w:divBdr>
                    <w:top w:val="none" w:sz="0" w:space="0" w:color="auto"/>
                    <w:left w:val="none" w:sz="0" w:space="0" w:color="auto"/>
                    <w:bottom w:val="none" w:sz="0" w:space="0" w:color="auto"/>
                    <w:right w:val="none" w:sz="0" w:space="0" w:color="auto"/>
                  </w:divBdr>
                  <w:divsChild>
                    <w:div w:id="60717789">
                      <w:marLeft w:val="0"/>
                      <w:marRight w:val="0"/>
                      <w:marTop w:val="0"/>
                      <w:marBottom w:val="0"/>
                      <w:divBdr>
                        <w:top w:val="none" w:sz="0" w:space="0" w:color="auto"/>
                        <w:left w:val="none" w:sz="0" w:space="0" w:color="auto"/>
                        <w:bottom w:val="none" w:sz="0" w:space="0" w:color="auto"/>
                        <w:right w:val="none" w:sz="0" w:space="0" w:color="auto"/>
                      </w:divBdr>
                      <w:divsChild>
                        <w:div w:id="500000929">
                          <w:marLeft w:val="0"/>
                          <w:marRight w:val="0"/>
                          <w:marTop w:val="0"/>
                          <w:marBottom w:val="0"/>
                          <w:divBdr>
                            <w:top w:val="none" w:sz="0" w:space="0" w:color="auto"/>
                            <w:left w:val="none" w:sz="0" w:space="0" w:color="auto"/>
                            <w:bottom w:val="none" w:sz="0" w:space="0" w:color="auto"/>
                            <w:right w:val="none" w:sz="0" w:space="0" w:color="auto"/>
                          </w:divBdr>
                          <w:divsChild>
                            <w:div w:id="1229682836">
                              <w:marLeft w:val="0"/>
                              <w:marRight w:val="0"/>
                              <w:marTop w:val="0"/>
                              <w:marBottom w:val="0"/>
                              <w:divBdr>
                                <w:top w:val="none" w:sz="0" w:space="0" w:color="auto"/>
                                <w:left w:val="none" w:sz="0" w:space="0" w:color="auto"/>
                                <w:bottom w:val="none" w:sz="0" w:space="0" w:color="auto"/>
                                <w:right w:val="none" w:sz="0" w:space="0" w:color="auto"/>
                              </w:divBdr>
                            </w:div>
                            <w:div w:id="18084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81766">
                      <w:marLeft w:val="0"/>
                      <w:marRight w:val="0"/>
                      <w:marTop w:val="0"/>
                      <w:marBottom w:val="0"/>
                      <w:divBdr>
                        <w:top w:val="none" w:sz="0" w:space="0" w:color="auto"/>
                        <w:left w:val="none" w:sz="0" w:space="0" w:color="auto"/>
                        <w:bottom w:val="none" w:sz="0" w:space="0" w:color="auto"/>
                        <w:right w:val="none" w:sz="0" w:space="0" w:color="auto"/>
                      </w:divBdr>
                      <w:divsChild>
                        <w:div w:id="705561646">
                          <w:marLeft w:val="0"/>
                          <w:marRight w:val="0"/>
                          <w:marTop w:val="0"/>
                          <w:marBottom w:val="0"/>
                          <w:divBdr>
                            <w:top w:val="none" w:sz="0" w:space="0" w:color="auto"/>
                            <w:left w:val="none" w:sz="0" w:space="0" w:color="auto"/>
                            <w:bottom w:val="none" w:sz="0" w:space="0" w:color="auto"/>
                            <w:right w:val="none" w:sz="0" w:space="0" w:color="auto"/>
                          </w:divBdr>
                          <w:divsChild>
                            <w:div w:id="1814129185">
                              <w:marLeft w:val="0"/>
                              <w:marRight w:val="0"/>
                              <w:marTop w:val="0"/>
                              <w:marBottom w:val="0"/>
                              <w:divBdr>
                                <w:top w:val="none" w:sz="0" w:space="0" w:color="auto"/>
                                <w:left w:val="none" w:sz="0" w:space="0" w:color="auto"/>
                                <w:bottom w:val="none" w:sz="0" w:space="0" w:color="auto"/>
                                <w:right w:val="none" w:sz="0" w:space="0" w:color="auto"/>
                              </w:divBdr>
                              <w:divsChild>
                                <w:div w:id="1492600527">
                                  <w:marLeft w:val="0"/>
                                  <w:marRight w:val="0"/>
                                  <w:marTop w:val="0"/>
                                  <w:marBottom w:val="0"/>
                                  <w:divBdr>
                                    <w:top w:val="none" w:sz="0" w:space="0" w:color="auto"/>
                                    <w:left w:val="none" w:sz="0" w:space="0" w:color="auto"/>
                                    <w:bottom w:val="none" w:sz="0" w:space="0" w:color="auto"/>
                                    <w:right w:val="none" w:sz="0" w:space="0" w:color="auto"/>
                                  </w:divBdr>
                                </w:div>
                                <w:div w:id="240800386">
                                  <w:marLeft w:val="300"/>
                                  <w:marRight w:val="0"/>
                                  <w:marTop w:val="0"/>
                                  <w:marBottom w:val="0"/>
                                  <w:divBdr>
                                    <w:top w:val="none" w:sz="0" w:space="0" w:color="auto"/>
                                    <w:left w:val="none" w:sz="0" w:space="0" w:color="auto"/>
                                    <w:bottom w:val="none" w:sz="0" w:space="0" w:color="auto"/>
                                    <w:right w:val="none" w:sz="0" w:space="0" w:color="auto"/>
                                  </w:divBdr>
                                  <w:divsChild>
                                    <w:div w:id="2130586197">
                                      <w:marLeft w:val="0"/>
                                      <w:marRight w:val="0"/>
                                      <w:marTop w:val="0"/>
                                      <w:marBottom w:val="0"/>
                                      <w:divBdr>
                                        <w:top w:val="none" w:sz="0" w:space="0" w:color="auto"/>
                                        <w:left w:val="none" w:sz="0" w:space="0" w:color="auto"/>
                                        <w:bottom w:val="none" w:sz="0" w:space="0" w:color="auto"/>
                                        <w:right w:val="none" w:sz="0" w:space="0" w:color="auto"/>
                                      </w:divBdr>
                                      <w:divsChild>
                                        <w:div w:id="2111122776">
                                          <w:marLeft w:val="0"/>
                                          <w:marRight w:val="0"/>
                                          <w:marTop w:val="0"/>
                                          <w:marBottom w:val="0"/>
                                          <w:divBdr>
                                            <w:top w:val="none" w:sz="0" w:space="0" w:color="auto"/>
                                            <w:left w:val="none" w:sz="0" w:space="0" w:color="auto"/>
                                            <w:bottom w:val="none" w:sz="0" w:space="0" w:color="auto"/>
                                            <w:right w:val="none" w:sz="0" w:space="0" w:color="auto"/>
                                          </w:divBdr>
                                        </w:div>
                                        <w:div w:id="84347985">
                                          <w:marLeft w:val="0"/>
                                          <w:marRight w:val="0"/>
                                          <w:marTop w:val="0"/>
                                          <w:marBottom w:val="0"/>
                                          <w:divBdr>
                                            <w:top w:val="none" w:sz="0" w:space="0" w:color="auto"/>
                                            <w:left w:val="none" w:sz="0" w:space="0" w:color="auto"/>
                                            <w:bottom w:val="none" w:sz="0" w:space="0" w:color="auto"/>
                                            <w:right w:val="none" w:sz="0" w:space="0" w:color="auto"/>
                                          </w:divBdr>
                                          <w:divsChild>
                                            <w:div w:id="402021679">
                                              <w:marLeft w:val="0"/>
                                              <w:marRight w:val="0"/>
                                              <w:marTop w:val="0"/>
                                              <w:marBottom w:val="0"/>
                                              <w:divBdr>
                                                <w:top w:val="none" w:sz="0" w:space="0" w:color="auto"/>
                                                <w:left w:val="none" w:sz="0" w:space="0" w:color="auto"/>
                                                <w:bottom w:val="none" w:sz="0" w:space="0" w:color="auto"/>
                                                <w:right w:val="none" w:sz="0" w:space="0" w:color="auto"/>
                                              </w:divBdr>
                                            </w:div>
                                          </w:divsChild>
                                        </w:div>
                                        <w:div w:id="1610969156">
                                          <w:marLeft w:val="0"/>
                                          <w:marRight w:val="0"/>
                                          <w:marTop w:val="0"/>
                                          <w:marBottom w:val="0"/>
                                          <w:divBdr>
                                            <w:top w:val="none" w:sz="0" w:space="0" w:color="auto"/>
                                            <w:left w:val="none" w:sz="0" w:space="0" w:color="auto"/>
                                            <w:bottom w:val="none" w:sz="0" w:space="0" w:color="auto"/>
                                            <w:right w:val="none" w:sz="0" w:space="0" w:color="auto"/>
                                          </w:divBdr>
                                          <w:divsChild>
                                            <w:div w:id="1948921818">
                                              <w:marLeft w:val="0"/>
                                              <w:marRight w:val="0"/>
                                              <w:marTop w:val="0"/>
                                              <w:marBottom w:val="0"/>
                                              <w:divBdr>
                                                <w:top w:val="none" w:sz="0" w:space="0" w:color="auto"/>
                                                <w:left w:val="none" w:sz="0" w:space="0" w:color="auto"/>
                                                <w:bottom w:val="none" w:sz="0" w:space="0" w:color="auto"/>
                                                <w:right w:val="none" w:sz="0" w:space="0" w:color="auto"/>
                                              </w:divBdr>
                                              <w:divsChild>
                                                <w:div w:id="827525744">
                                                  <w:marLeft w:val="0"/>
                                                  <w:marRight w:val="0"/>
                                                  <w:marTop w:val="0"/>
                                                  <w:marBottom w:val="0"/>
                                                  <w:divBdr>
                                                    <w:top w:val="none" w:sz="0" w:space="0" w:color="auto"/>
                                                    <w:left w:val="none" w:sz="0" w:space="0" w:color="auto"/>
                                                    <w:bottom w:val="none" w:sz="0" w:space="0" w:color="auto"/>
                                                    <w:right w:val="none" w:sz="0" w:space="0" w:color="auto"/>
                                                  </w:divBdr>
                                                  <w:divsChild>
                                                    <w:div w:id="489099769">
                                                      <w:marLeft w:val="0"/>
                                                      <w:marRight w:val="0"/>
                                                      <w:marTop w:val="0"/>
                                                      <w:marBottom w:val="0"/>
                                                      <w:divBdr>
                                                        <w:top w:val="none" w:sz="0" w:space="0" w:color="auto"/>
                                                        <w:left w:val="none" w:sz="0" w:space="0" w:color="auto"/>
                                                        <w:bottom w:val="none" w:sz="0" w:space="0" w:color="auto"/>
                                                        <w:right w:val="none" w:sz="0" w:space="0" w:color="auto"/>
                                                      </w:divBdr>
                                                    </w:div>
                                                    <w:div w:id="1733382375">
                                                      <w:marLeft w:val="0"/>
                                                      <w:marRight w:val="0"/>
                                                      <w:marTop w:val="0"/>
                                                      <w:marBottom w:val="0"/>
                                                      <w:divBdr>
                                                        <w:top w:val="none" w:sz="0" w:space="0" w:color="auto"/>
                                                        <w:left w:val="none" w:sz="0" w:space="0" w:color="auto"/>
                                                        <w:bottom w:val="none" w:sz="0" w:space="0" w:color="auto"/>
                                                        <w:right w:val="none" w:sz="0" w:space="0" w:color="auto"/>
                                                      </w:divBdr>
                                                      <w:divsChild>
                                                        <w:div w:id="926303650">
                                                          <w:marLeft w:val="0"/>
                                                          <w:marRight w:val="0"/>
                                                          <w:marTop w:val="0"/>
                                                          <w:marBottom w:val="0"/>
                                                          <w:divBdr>
                                                            <w:top w:val="none" w:sz="0" w:space="0" w:color="auto"/>
                                                            <w:left w:val="none" w:sz="0" w:space="0" w:color="auto"/>
                                                            <w:bottom w:val="none" w:sz="0" w:space="0" w:color="auto"/>
                                                            <w:right w:val="none" w:sz="0" w:space="0" w:color="auto"/>
                                                          </w:divBdr>
                                                          <w:divsChild>
                                                            <w:div w:id="4609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23679">
                                                      <w:marLeft w:val="0"/>
                                                      <w:marRight w:val="0"/>
                                                      <w:marTop w:val="0"/>
                                                      <w:marBottom w:val="0"/>
                                                      <w:divBdr>
                                                        <w:top w:val="none" w:sz="0" w:space="0" w:color="auto"/>
                                                        <w:left w:val="none" w:sz="0" w:space="0" w:color="auto"/>
                                                        <w:bottom w:val="none" w:sz="0" w:space="0" w:color="auto"/>
                                                        <w:right w:val="none" w:sz="0" w:space="0" w:color="auto"/>
                                                      </w:divBdr>
                                                      <w:divsChild>
                                                        <w:div w:id="1314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5270854">
          <w:marLeft w:val="0"/>
          <w:marRight w:val="0"/>
          <w:marTop w:val="0"/>
          <w:marBottom w:val="0"/>
          <w:divBdr>
            <w:top w:val="none" w:sz="0" w:space="0" w:color="auto"/>
            <w:left w:val="none" w:sz="0" w:space="0" w:color="auto"/>
            <w:bottom w:val="none" w:sz="0" w:space="0" w:color="auto"/>
            <w:right w:val="none" w:sz="0" w:space="0" w:color="auto"/>
          </w:divBdr>
          <w:divsChild>
            <w:div w:id="601449737">
              <w:marLeft w:val="0"/>
              <w:marRight w:val="0"/>
              <w:marTop w:val="0"/>
              <w:marBottom w:val="0"/>
              <w:divBdr>
                <w:top w:val="none" w:sz="0" w:space="0" w:color="auto"/>
                <w:left w:val="none" w:sz="0" w:space="0" w:color="auto"/>
                <w:bottom w:val="none" w:sz="0" w:space="0" w:color="auto"/>
                <w:right w:val="none" w:sz="0" w:space="0" w:color="auto"/>
              </w:divBdr>
            </w:div>
          </w:divsChild>
        </w:div>
        <w:div w:id="1648317536">
          <w:marLeft w:val="0"/>
          <w:marRight w:val="0"/>
          <w:marTop w:val="0"/>
          <w:marBottom w:val="0"/>
          <w:divBdr>
            <w:top w:val="none" w:sz="0" w:space="0" w:color="auto"/>
            <w:left w:val="none" w:sz="0" w:space="0" w:color="auto"/>
            <w:bottom w:val="none" w:sz="0" w:space="0" w:color="auto"/>
            <w:right w:val="none" w:sz="0" w:space="0" w:color="auto"/>
          </w:divBdr>
          <w:divsChild>
            <w:div w:id="2108116253">
              <w:marLeft w:val="0"/>
              <w:marRight w:val="0"/>
              <w:marTop w:val="0"/>
              <w:marBottom w:val="0"/>
              <w:divBdr>
                <w:top w:val="none" w:sz="0" w:space="0" w:color="auto"/>
                <w:left w:val="none" w:sz="0" w:space="0" w:color="auto"/>
                <w:bottom w:val="none" w:sz="0" w:space="0" w:color="auto"/>
                <w:right w:val="none" w:sz="0" w:space="0" w:color="auto"/>
              </w:divBdr>
            </w:div>
          </w:divsChild>
        </w:div>
        <w:div w:id="1808162885">
          <w:marLeft w:val="0"/>
          <w:marRight w:val="0"/>
          <w:marTop w:val="0"/>
          <w:marBottom w:val="0"/>
          <w:divBdr>
            <w:top w:val="none" w:sz="0" w:space="0" w:color="auto"/>
            <w:left w:val="none" w:sz="0" w:space="0" w:color="auto"/>
            <w:bottom w:val="none" w:sz="0" w:space="0" w:color="auto"/>
            <w:right w:val="none" w:sz="0" w:space="0" w:color="auto"/>
          </w:divBdr>
          <w:divsChild>
            <w:div w:id="182398939">
              <w:marLeft w:val="0"/>
              <w:marRight w:val="0"/>
              <w:marTop w:val="0"/>
              <w:marBottom w:val="0"/>
              <w:divBdr>
                <w:top w:val="none" w:sz="0" w:space="0" w:color="auto"/>
                <w:left w:val="none" w:sz="0" w:space="0" w:color="auto"/>
                <w:bottom w:val="none" w:sz="0" w:space="0" w:color="auto"/>
                <w:right w:val="none" w:sz="0" w:space="0" w:color="auto"/>
              </w:divBdr>
            </w:div>
          </w:divsChild>
        </w:div>
        <w:div w:id="883981966">
          <w:marLeft w:val="0"/>
          <w:marRight w:val="0"/>
          <w:marTop w:val="0"/>
          <w:marBottom w:val="0"/>
          <w:divBdr>
            <w:top w:val="none" w:sz="0" w:space="0" w:color="auto"/>
            <w:left w:val="none" w:sz="0" w:space="0" w:color="auto"/>
            <w:bottom w:val="none" w:sz="0" w:space="0" w:color="auto"/>
            <w:right w:val="none" w:sz="0" w:space="0" w:color="auto"/>
          </w:divBdr>
          <w:divsChild>
            <w:div w:id="1438524900">
              <w:marLeft w:val="0"/>
              <w:marRight w:val="0"/>
              <w:marTop w:val="0"/>
              <w:marBottom w:val="0"/>
              <w:divBdr>
                <w:top w:val="none" w:sz="0" w:space="0" w:color="auto"/>
                <w:left w:val="none" w:sz="0" w:space="0" w:color="auto"/>
                <w:bottom w:val="none" w:sz="0" w:space="0" w:color="auto"/>
                <w:right w:val="none" w:sz="0" w:space="0" w:color="auto"/>
              </w:divBdr>
            </w:div>
          </w:divsChild>
        </w:div>
        <w:div w:id="637616225">
          <w:marLeft w:val="0"/>
          <w:marRight w:val="0"/>
          <w:marTop w:val="0"/>
          <w:marBottom w:val="0"/>
          <w:divBdr>
            <w:top w:val="none" w:sz="0" w:space="0" w:color="auto"/>
            <w:left w:val="none" w:sz="0" w:space="0" w:color="auto"/>
            <w:bottom w:val="none" w:sz="0" w:space="0" w:color="auto"/>
            <w:right w:val="none" w:sz="0" w:space="0" w:color="auto"/>
          </w:divBdr>
          <w:divsChild>
            <w:div w:id="988092188">
              <w:marLeft w:val="0"/>
              <w:marRight w:val="0"/>
              <w:marTop w:val="0"/>
              <w:marBottom w:val="0"/>
              <w:divBdr>
                <w:top w:val="none" w:sz="0" w:space="0" w:color="auto"/>
                <w:left w:val="none" w:sz="0" w:space="0" w:color="auto"/>
                <w:bottom w:val="none" w:sz="0" w:space="0" w:color="auto"/>
                <w:right w:val="none" w:sz="0" w:space="0" w:color="auto"/>
              </w:divBdr>
            </w:div>
          </w:divsChild>
        </w:div>
        <w:div w:id="2012561891">
          <w:marLeft w:val="0"/>
          <w:marRight w:val="0"/>
          <w:marTop w:val="0"/>
          <w:marBottom w:val="0"/>
          <w:divBdr>
            <w:top w:val="none" w:sz="0" w:space="0" w:color="auto"/>
            <w:left w:val="none" w:sz="0" w:space="0" w:color="auto"/>
            <w:bottom w:val="none" w:sz="0" w:space="0" w:color="auto"/>
            <w:right w:val="none" w:sz="0" w:space="0" w:color="auto"/>
          </w:divBdr>
          <w:divsChild>
            <w:div w:id="1457481024">
              <w:marLeft w:val="0"/>
              <w:marRight w:val="0"/>
              <w:marTop w:val="0"/>
              <w:marBottom w:val="0"/>
              <w:divBdr>
                <w:top w:val="none" w:sz="0" w:space="0" w:color="auto"/>
                <w:left w:val="none" w:sz="0" w:space="0" w:color="auto"/>
                <w:bottom w:val="none" w:sz="0" w:space="0" w:color="auto"/>
                <w:right w:val="none" w:sz="0" w:space="0" w:color="auto"/>
              </w:divBdr>
            </w:div>
          </w:divsChild>
        </w:div>
        <w:div w:id="161243396">
          <w:marLeft w:val="0"/>
          <w:marRight w:val="0"/>
          <w:marTop w:val="0"/>
          <w:marBottom w:val="0"/>
          <w:divBdr>
            <w:top w:val="none" w:sz="0" w:space="0" w:color="auto"/>
            <w:left w:val="none" w:sz="0" w:space="0" w:color="auto"/>
            <w:bottom w:val="none" w:sz="0" w:space="0" w:color="auto"/>
            <w:right w:val="none" w:sz="0" w:space="0" w:color="auto"/>
          </w:divBdr>
          <w:divsChild>
            <w:div w:id="724182085">
              <w:marLeft w:val="0"/>
              <w:marRight w:val="0"/>
              <w:marTop w:val="0"/>
              <w:marBottom w:val="0"/>
              <w:divBdr>
                <w:top w:val="none" w:sz="0" w:space="0" w:color="auto"/>
                <w:left w:val="none" w:sz="0" w:space="0" w:color="auto"/>
                <w:bottom w:val="none" w:sz="0" w:space="0" w:color="auto"/>
                <w:right w:val="none" w:sz="0" w:space="0" w:color="auto"/>
              </w:divBdr>
            </w:div>
          </w:divsChild>
        </w:div>
        <w:div w:id="1640959084">
          <w:marLeft w:val="0"/>
          <w:marRight w:val="0"/>
          <w:marTop w:val="0"/>
          <w:marBottom w:val="0"/>
          <w:divBdr>
            <w:top w:val="none" w:sz="0" w:space="0" w:color="auto"/>
            <w:left w:val="none" w:sz="0" w:space="0" w:color="auto"/>
            <w:bottom w:val="none" w:sz="0" w:space="0" w:color="auto"/>
            <w:right w:val="none" w:sz="0" w:space="0" w:color="auto"/>
          </w:divBdr>
          <w:divsChild>
            <w:div w:id="1820687208">
              <w:marLeft w:val="0"/>
              <w:marRight w:val="0"/>
              <w:marTop w:val="0"/>
              <w:marBottom w:val="0"/>
              <w:divBdr>
                <w:top w:val="none" w:sz="0" w:space="0" w:color="auto"/>
                <w:left w:val="none" w:sz="0" w:space="0" w:color="auto"/>
                <w:bottom w:val="none" w:sz="0" w:space="0" w:color="auto"/>
                <w:right w:val="none" w:sz="0" w:space="0" w:color="auto"/>
              </w:divBdr>
            </w:div>
          </w:divsChild>
        </w:div>
        <w:div w:id="1794323533">
          <w:marLeft w:val="0"/>
          <w:marRight w:val="0"/>
          <w:marTop w:val="0"/>
          <w:marBottom w:val="0"/>
          <w:divBdr>
            <w:top w:val="none" w:sz="0" w:space="0" w:color="auto"/>
            <w:left w:val="none" w:sz="0" w:space="0" w:color="auto"/>
            <w:bottom w:val="none" w:sz="0" w:space="0" w:color="auto"/>
            <w:right w:val="none" w:sz="0" w:space="0" w:color="auto"/>
          </w:divBdr>
          <w:divsChild>
            <w:div w:id="248001856">
              <w:marLeft w:val="0"/>
              <w:marRight w:val="0"/>
              <w:marTop w:val="0"/>
              <w:marBottom w:val="0"/>
              <w:divBdr>
                <w:top w:val="none" w:sz="0" w:space="0" w:color="auto"/>
                <w:left w:val="none" w:sz="0" w:space="0" w:color="auto"/>
                <w:bottom w:val="none" w:sz="0" w:space="0" w:color="auto"/>
                <w:right w:val="none" w:sz="0" w:space="0" w:color="auto"/>
              </w:divBdr>
            </w:div>
          </w:divsChild>
        </w:div>
        <w:div w:id="1986856632">
          <w:marLeft w:val="0"/>
          <w:marRight w:val="0"/>
          <w:marTop w:val="0"/>
          <w:marBottom w:val="0"/>
          <w:divBdr>
            <w:top w:val="none" w:sz="0" w:space="0" w:color="auto"/>
            <w:left w:val="none" w:sz="0" w:space="0" w:color="auto"/>
            <w:bottom w:val="none" w:sz="0" w:space="0" w:color="auto"/>
            <w:right w:val="none" w:sz="0" w:space="0" w:color="auto"/>
          </w:divBdr>
          <w:divsChild>
            <w:div w:id="1311209133">
              <w:marLeft w:val="0"/>
              <w:marRight w:val="0"/>
              <w:marTop w:val="0"/>
              <w:marBottom w:val="0"/>
              <w:divBdr>
                <w:top w:val="none" w:sz="0" w:space="0" w:color="auto"/>
                <w:left w:val="none" w:sz="0" w:space="0" w:color="auto"/>
                <w:bottom w:val="none" w:sz="0" w:space="0" w:color="auto"/>
                <w:right w:val="none" w:sz="0" w:space="0" w:color="auto"/>
              </w:divBdr>
              <w:divsChild>
                <w:div w:id="1596278615">
                  <w:marLeft w:val="0"/>
                  <w:marRight w:val="0"/>
                  <w:marTop w:val="0"/>
                  <w:marBottom w:val="0"/>
                  <w:divBdr>
                    <w:top w:val="none" w:sz="0" w:space="0" w:color="auto"/>
                    <w:left w:val="none" w:sz="0" w:space="0" w:color="auto"/>
                    <w:bottom w:val="none" w:sz="0" w:space="0" w:color="auto"/>
                    <w:right w:val="none" w:sz="0" w:space="0" w:color="auto"/>
                  </w:divBdr>
                  <w:divsChild>
                    <w:div w:id="1566722666">
                      <w:marLeft w:val="0"/>
                      <w:marRight w:val="0"/>
                      <w:marTop w:val="0"/>
                      <w:marBottom w:val="0"/>
                      <w:divBdr>
                        <w:top w:val="none" w:sz="0" w:space="0" w:color="auto"/>
                        <w:left w:val="none" w:sz="0" w:space="0" w:color="auto"/>
                        <w:bottom w:val="none" w:sz="0" w:space="0" w:color="auto"/>
                        <w:right w:val="none" w:sz="0" w:space="0" w:color="auto"/>
                      </w:divBdr>
                      <w:divsChild>
                        <w:div w:id="2116051574">
                          <w:marLeft w:val="0"/>
                          <w:marRight w:val="0"/>
                          <w:marTop w:val="0"/>
                          <w:marBottom w:val="0"/>
                          <w:divBdr>
                            <w:top w:val="none" w:sz="0" w:space="0" w:color="auto"/>
                            <w:left w:val="none" w:sz="0" w:space="0" w:color="auto"/>
                            <w:bottom w:val="none" w:sz="0" w:space="0" w:color="auto"/>
                            <w:right w:val="none" w:sz="0" w:space="0" w:color="auto"/>
                          </w:divBdr>
                          <w:divsChild>
                            <w:div w:id="1506437705">
                              <w:marLeft w:val="0"/>
                              <w:marRight w:val="0"/>
                              <w:marTop w:val="0"/>
                              <w:marBottom w:val="0"/>
                              <w:divBdr>
                                <w:top w:val="none" w:sz="0" w:space="0" w:color="auto"/>
                                <w:left w:val="none" w:sz="0" w:space="0" w:color="auto"/>
                                <w:bottom w:val="none" w:sz="0" w:space="0" w:color="auto"/>
                                <w:right w:val="none" w:sz="0" w:space="0" w:color="auto"/>
                              </w:divBdr>
                              <w:divsChild>
                                <w:div w:id="433942885">
                                  <w:marLeft w:val="0"/>
                                  <w:marRight w:val="0"/>
                                  <w:marTop w:val="0"/>
                                  <w:marBottom w:val="0"/>
                                  <w:divBdr>
                                    <w:top w:val="none" w:sz="0" w:space="0" w:color="auto"/>
                                    <w:left w:val="none" w:sz="0" w:space="0" w:color="auto"/>
                                    <w:bottom w:val="none" w:sz="0" w:space="0" w:color="auto"/>
                                    <w:right w:val="none" w:sz="0" w:space="0" w:color="auto"/>
                                  </w:divBdr>
                                  <w:divsChild>
                                    <w:div w:id="1226454732">
                                      <w:marLeft w:val="0"/>
                                      <w:marRight w:val="0"/>
                                      <w:marTop w:val="0"/>
                                      <w:marBottom w:val="0"/>
                                      <w:divBdr>
                                        <w:top w:val="none" w:sz="0" w:space="0" w:color="auto"/>
                                        <w:left w:val="none" w:sz="0" w:space="0" w:color="auto"/>
                                        <w:bottom w:val="none" w:sz="0" w:space="0" w:color="auto"/>
                                        <w:right w:val="none" w:sz="0" w:space="0" w:color="auto"/>
                                      </w:divBdr>
                                      <w:divsChild>
                                        <w:div w:id="389963327">
                                          <w:marLeft w:val="300"/>
                                          <w:marRight w:val="0"/>
                                          <w:marTop w:val="0"/>
                                          <w:marBottom w:val="0"/>
                                          <w:divBdr>
                                            <w:top w:val="none" w:sz="0" w:space="0" w:color="auto"/>
                                            <w:left w:val="none" w:sz="0" w:space="0" w:color="auto"/>
                                            <w:bottom w:val="none" w:sz="0" w:space="0" w:color="auto"/>
                                            <w:right w:val="none" w:sz="0" w:space="0" w:color="auto"/>
                                          </w:divBdr>
                                          <w:divsChild>
                                            <w:div w:id="1196305512">
                                              <w:marLeft w:val="0"/>
                                              <w:marRight w:val="0"/>
                                              <w:marTop w:val="0"/>
                                              <w:marBottom w:val="0"/>
                                              <w:divBdr>
                                                <w:top w:val="none" w:sz="0" w:space="0" w:color="auto"/>
                                                <w:left w:val="none" w:sz="0" w:space="0" w:color="auto"/>
                                                <w:bottom w:val="none" w:sz="0" w:space="0" w:color="auto"/>
                                                <w:right w:val="none" w:sz="0" w:space="0" w:color="auto"/>
                                              </w:divBdr>
                                              <w:divsChild>
                                                <w:div w:id="1316295016">
                                                  <w:marLeft w:val="0"/>
                                                  <w:marRight w:val="0"/>
                                                  <w:marTop w:val="0"/>
                                                  <w:marBottom w:val="0"/>
                                                  <w:divBdr>
                                                    <w:top w:val="none" w:sz="0" w:space="0" w:color="auto"/>
                                                    <w:left w:val="none" w:sz="0" w:space="0" w:color="auto"/>
                                                    <w:bottom w:val="none" w:sz="0" w:space="0" w:color="auto"/>
                                                    <w:right w:val="none" w:sz="0" w:space="0" w:color="auto"/>
                                                  </w:divBdr>
                                                  <w:divsChild>
                                                    <w:div w:id="1857960969">
                                                      <w:marLeft w:val="0"/>
                                                      <w:marRight w:val="0"/>
                                                      <w:marTop w:val="0"/>
                                                      <w:marBottom w:val="0"/>
                                                      <w:divBdr>
                                                        <w:top w:val="none" w:sz="0" w:space="0" w:color="auto"/>
                                                        <w:left w:val="none" w:sz="0" w:space="0" w:color="auto"/>
                                                        <w:bottom w:val="none" w:sz="0" w:space="0" w:color="auto"/>
                                                        <w:right w:val="none" w:sz="0" w:space="0" w:color="auto"/>
                                                      </w:divBdr>
                                                      <w:divsChild>
                                                        <w:div w:id="759260263">
                                                          <w:marLeft w:val="0"/>
                                                          <w:marRight w:val="0"/>
                                                          <w:marTop w:val="0"/>
                                                          <w:marBottom w:val="0"/>
                                                          <w:divBdr>
                                                            <w:top w:val="none" w:sz="0" w:space="0" w:color="auto"/>
                                                            <w:left w:val="none" w:sz="0" w:space="0" w:color="auto"/>
                                                            <w:bottom w:val="none" w:sz="0" w:space="0" w:color="auto"/>
                                                            <w:right w:val="none" w:sz="0" w:space="0" w:color="auto"/>
                                                          </w:divBdr>
                                                          <w:divsChild>
                                                            <w:div w:id="1716004441">
                                                              <w:marLeft w:val="0"/>
                                                              <w:marRight w:val="0"/>
                                                              <w:marTop w:val="0"/>
                                                              <w:marBottom w:val="0"/>
                                                              <w:divBdr>
                                                                <w:top w:val="none" w:sz="0" w:space="0" w:color="auto"/>
                                                                <w:left w:val="none" w:sz="0" w:space="0" w:color="auto"/>
                                                                <w:bottom w:val="none" w:sz="0" w:space="0" w:color="auto"/>
                                                                <w:right w:val="none" w:sz="0" w:space="0" w:color="auto"/>
                                                              </w:divBdr>
                                                              <w:divsChild>
                                                                <w:div w:id="1489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667552">
                                      <w:marLeft w:val="300"/>
                                      <w:marRight w:val="0"/>
                                      <w:marTop w:val="0"/>
                                      <w:marBottom w:val="0"/>
                                      <w:divBdr>
                                        <w:top w:val="none" w:sz="0" w:space="0" w:color="auto"/>
                                        <w:left w:val="none" w:sz="0" w:space="0" w:color="auto"/>
                                        <w:bottom w:val="none" w:sz="0" w:space="0" w:color="auto"/>
                                        <w:right w:val="none" w:sz="0" w:space="0" w:color="auto"/>
                                      </w:divBdr>
                                      <w:divsChild>
                                        <w:div w:id="1783916168">
                                          <w:marLeft w:val="-195"/>
                                          <w:marRight w:val="0"/>
                                          <w:marTop w:val="0"/>
                                          <w:marBottom w:val="0"/>
                                          <w:divBdr>
                                            <w:top w:val="none" w:sz="0" w:space="0" w:color="auto"/>
                                            <w:left w:val="none" w:sz="0" w:space="0" w:color="auto"/>
                                            <w:bottom w:val="none" w:sz="0" w:space="0" w:color="auto"/>
                                            <w:right w:val="none" w:sz="0" w:space="0" w:color="auto"/>
                                          </w:divBdr>
                                          <w:divsChild>
                                            <w:div w:id="1445077564">
                                              <w:marLeft w:val="0"/>
                                              <w:marRight w:val="0"/>
                                              <w:marTop w:val="0"/>
                                              <w:marBottom w:val="0"/>
                                              <w:divBdr>
                                                <w:top w:val="none" w:sz="0" w:space="0" w:color="auto"/>
                                                <w:left w:val="none" w:sz="0" w:space="0" w:color="auto"/>
                                                <w:bottom w:val="none" w:sz="0" w:space="0" w:color="auto"/>
                                                <w:right w:val="none" w:sz="0" w:space="0" w:color="auto"/>
                                              </w:divBdr>
                                              <w:divsChild>
                                                <w:div w:id="444621740">
                                                  <w:marLeft w:val="0"/>
                                                  <w:marRight w:val="0"/>
                                                  <w:marTop w:val="0"/>
                                                  <w:marBottom w:val="0"/>
                                                  <w:divBdr>
                                                    <w:top w:val="none" w:sz="0" w:space="0" w:color="auto"/>
                                                    <w:left w:val="none" w:sz="0" w:space="0" w:color="auto"/>
                                                    <w:bottom w:val="none" w:sz="0" w:space="0" w:color="auto"/>
                                                    <w:right w:val="none" w:sz="0" w:space="0" w:color="auto"/>
                                                  </w:divBdr>
                                                  <w:divsChild>
                                                    <w:div w:id="1095251900">
                                                      <w:marLeft w:val="0"/>
                                                      <w:marRight w:val="0"/>
                                                      <w:marTop w:val="0"/>
                                                      <w:marBottom w:val="0"/>
                                                      <w:divBdr>
                                                        <w:top w:val="none" w:sz="0" w:space="0" w:color="auto"/>
                                                        <w:left w:val="none" w:sz="0" w:space="0" w:color="auto"/>
                                                        <w:bottom w:val="none" w:sz="0" w:space="0" w:color="auto"/>
                                                        <w:right w:val="none" w:sz="0" w:space="0" w:color="auto"/>
                                                      </w:divBdr>
                                                    </w:div>
                                                    <w:div w:id="78928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30819">
                              <w:marLeft w:val="0"/>
                              <w:marRight w:val="0"/>
                              <w:marTop w:val="0"/>
                              <w:marBottom w:val="0"/>
                              <w:divBdr>
                                <w:top w:val="none" w:sz="0" w:space="0" w:color="auto"/>
                                <w:left w:val="none" w:sz="0" w:space="0" w:color="auto"/>
                                <w:bottom w:val="none" w:sz="0" w:space="0" w:color="auto"/>
                                <w:right w:val="none" w:sz="0" w:space="0" w:color="auto"/>
                              </w:divBdr>
                              <w:divsChild>
                                <w:div w:id="756249763">
                                  <w:marLeft w:val="0"/>
                                  <w:marRight w:val="0"/>
                                  <w:marTop w:val="0"/>
                                  <w:marBottom w:val="0"/>
                                  <w:divBdr>
                                    <w:top w:val="none" w:sz="0" w:space="0" w:color="auto"/>
                                    <w:left w:val="none" w:sz="0" w:space="0" w:color="auto"/>
                                    <w:bottom w:val="none" w:sz="0" w:space="0" w:color="auto"/>
                                    <w:right w:val="none" w:sz="0" w:space="0" w:color="auto"/>
                                  </w:divBdr>
                                  <w:divsChild>
                                    <w:div w:id="1979334661">
                                      <w:marLeft w:val="0"/>
                                      <w:marRight w:val="0"/>
                                      <w:marTop w:val="0"/>
                                      <w:marBottom w:val="0"/>
                                      <w:divBdr>
                                        <w:top w:val="none" w:sz="0" w:space="0" w:color="auto"/>
                                        <w:left w:val="none" w:sz="0" w:space="0" w:color="auto"/>
                                        <w:bottom w:val="none" w:sz="0" w:space="0" w:color="auto"/>
                                        <w:right w:val="none" w:sz="0" w:space="0" w:color="auto"/>
                                      </w:divBdr>
                                      <w:divsChild>
                                        <w:div w:id="598371946">
                                          <w:marLeft w:val="0"/>
                                          <w:marRight w:val="0"/>
                                          <w:marTop w:val="0"/>
                                          <w:marBottom w:val="0"/>
                                          <w:divBdr>
                                            <w:top w:val="none" w:sz="0" w:space="0" w:color="auto"/>
                                            <w:left w:val="none" w:sz="0" w:space="0" w:color="auto"/>
                                            <w:bottom w:val="none" w:sz="0" w:space="0" w:color="auto"/>
                                            <w:right w:val="none" w:sz="0" w:space="0" w:color="auto"/>
                                          </w:divBdr>
                                        </w:div>
                                        <w:div w:id="189268118">
                                          <w:marLeft w:val="300"/>
                                          <w:marRight w:val="0"/>
                                          <w:marTop w:val="0"/>
                                          <w:marBottom w:val="0"/>
                                          <w:divBdr>
                                            <w:top w:val="none" w:sz="0" w:space="0" w:color="auto"/>
                                            <w:left w:val="none" w:sz="0" w:space="0" w:color="auto"/>
                                            <w:bottom w:val="none" w:sz="0" w:space="0" w:color="auto"/>
                                            <w:right w:val="none" w:sz="0" w:space="0" w:color="auto"/>
                                          </w:divBdr>
                                          <w:divsChild>
                                            <w:div w:id="893588732">
                                              <w:marLeft w:val="0"/>
                                              <w:marRight w:val="0"/>
                                              <w:marTop w:val="0"/>
                                              <w:marBottom w:val="0"/>
                                              <w:divBdr>
                                                <w:top w:val="none" w:sz="0" w:space="0" w:color="auto"/>
                                                <w:left w:val="none" w:sz="0" w:space="0" w:color="auto"/>
                                                <w:bottom w:val="none" w:sz="0" w:space="0" w:color="auto"/>
                                                <w:right w:val="none" w:sz="0" w:space="0" w:color="auto"/>
                                              </w:divBdr>
                                              <w:divsChild>
                                                <w:div w:id="81731608">
                                                  <w:marLeft w:val="0"/>
                                                  <w:marRight w:val="0"/>
                                                  <w:marTop w:val="0"/>
                                                  <w:marBottom w:val="0"/>
                                                  <w:divBdr>
                                                    <w:top w:val="none" w:sz="0" w:space="0" w:color="auto"/>
                                                    <w:left w:val="none" w:sz="0" w:space="0" w:color="auto"/>
                                                    <w:bottom w:val="none" w:sz="0" w:space="0" w:color="auto"/>
                                                    <w:right w:val="none" w:sz="0" w:space="0" w:color="auto"/>
                                                  </w:divBdr>
                                                </w:div>
                                                <w:div w:id="248778821">
                                                  <w:marLeft w:val="0"/>
                                                  <w:marRight w:val="0"/>
                                                  <w:marTop w:val="0"/>
                                                  <w:marBottom w:val="0"/>
                                                  <w:divBdr>
                                                    <w:top w:val="none" w:sz="0" w:space="0" w:color="auto"/>
                                                    <w:left w:val="none" w:sz="0" w:space="0" w:color="auto"/>
                                                    <w:bottom w:val="none" w:sz="0" w:space="0" w:color="auto"/>
                                                    <w:right w:val="none" w:sz="0" w:space="0" w:color="auto"/>
                                                  </w:divBdr>
                                                  <w:divsChild>
                                                    <w:div w:id="119014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2707189">
                  <w:marLeft w:val="0"/>
                  <w:marRight w:val="0"/>
                  <w:marTop w:val="0"/>
                  <w:marBottom w:val="0"/>
                  <w:divBdr>
                    <w:top w:val="none" w:sz="0" w:space="0" w:color="auto"/>
                    <w:left w:val="none" w:sz="0" w:space="0" w:color="auto"/>
                    <w:bottom w:val="none" w:sz="0" w:space="0" w:color="auto"/>
                    <w:right w:val="none" w:sz="0" w:space="0" w:color="auto"/>
                  </w:divBdr>
                  <w:divsChild>
                    <w:div w:id="154299794">
                      <w:marLeft w:val="0"/>
                      <w:marRight w:val="0"/>
                      <w:marTop w:val="0"/>
                      <w:marBottom w:val="0"/>
                      <w:divBdr>
                        <w:top w:val="none" w:sz="0" w:space="0" w:color="auto"/>
                        <w:left w:val="none" w:sz="0" w:space="0" w:color="auto"/>
                        <w:bottom w:val="none" w:sz="0" w:space="0" w:color="auto"/>
                        <w:right w:val="none" w:sz="0" w:space="0" w:color="auto"/>
                      </w:divBdr>
                      <w:divsChild>
                        <w:div w:id="1702321182">
                          <w:marLeft w:val="0"/>
                          <w:marRight w:val="0"/>
                          <w:marTop w:val="0"/>
                          <w:marBottom w:val="0"/>
                          <w:divBdr>
                            <w:top w:val="none" w:sz="0" w:space="0" w:color="auto"/>
                            <w:left w:val="none" w:sz="0" w:space="0" w:color="auto"/>
                            <w:bottom w:val="none" w:sz="0" w:space="0" w:color="auto"/>
                            <w:right w:val="none" w:sz="0" w:space="0" w:color="auto"/>
                          </w:divBdr>
                          <w:divsChild>
                            <w:div w:id="2018342727">
                              <w:marLeft w:val="0"/>
                              <w:marRight w:val="0"/>
                              <w:marTop w:val="300"/>
                              <w:marBottom w:val="0"/>
                              <w:divBdr>
                                <w:top w:val="none" w:sz="0" w:space="0" w:color="auto"/>
                                <w:left w:val="none" w:sz="0" w:space="0" w:color="auto"/>
                                <w:bottom w:val="none" w:sz="0" w:space="0" w:color="auto"/>
                                <w:right w:val="none" w:sz="0" w:space="0" w:color="auto"/>
                              </w:divBdr>
                            </w:div>
                            <w:div w:id="2117744984">
                              <w:marLeft w:val="0"/>
                              <w:marRight w:val="0"/>
                              <w:marTop w:val="0"/>
                              <w:marBottom w:val="0"/>
                              <w:divBdr>
                                <w:top w:val="none" w:sz="0" w:space="0" w:color="auto"/>
                                <w:left w:val="none" w:sz="0" w:space="0" w:color="auto"/>
                                <w:bottom w:val="none" w:sz="0" w:space="0" w:color="auto"/>
                                <w:right w:val="none" w:sz="0" w:space="0" w:color="auto"/>
                              </w:divBdr>
                            </w:div>
                            <w:div w:id="20073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706411">
          <w:marLeft w:val="0"/>
          <w:marRight w:val="0"/>
          <w:marTop w:val="0"/>
          <w:marBottom w:val="0"/>
          <w:divBdr>
            <w:top w:val="none" w:sz="0" w:space="0" w:color="auto"/>
            <w:left w:val="none" w:sz="0" w:space="0" w:color="auto"/>
            <w:bottom w:val="none" w:sz="0" w:space="0" w:color="auto"/>
            <w:right w:val="none" w:sz="0" w:space="0" w:color="auto"/>
          </w:divBdr>
          <w:divsChild>
            <w:div w:id="1560362806">
              <w:marLeft w:val="0"/>
              <w:marRight w:val="0"/>
              <w:marTop w:val="0"/>
              <w:marBottom w:val="0"/>
              <w:divBdr>
                <w:top w:val="none" w:sz="0" w:space="0" w:color="auto"/>
                <w:left w:val="none" w:sz="0" w:space="0" w:color="auto"/>
                <w:bottom w:val="none" w:sz="0" w:space="0" w:color="auto"/>
                <w:right w:val="none" w:sz="0" w:space="0" w:color="auto"/>
              </w:divBdr>
            </w:div>
          </w:divsChild>
        </w:div>
        <w:div w:id="866603102">
          <w:marLeft w:val="0"/>
          <w:marRight w:val="0"/>
          <w:marTop w:val="0"/>
          <w:marBottom w:val="0"/>
          <w:divBdr>
            <w:top w:val="none" w:sz="0" w:space="0" w:color="auto"/>
            <w:left w:val="none" w:sz="0" w:space="0" w:color="auto"/>
            <w:bottom w:val="none" w:sz="0" w:space="0" w:color="auto"/>
            <w:right w:val="none" w:sz="0" w:space="0" w:color="auto"/>
          </w:divBdr>
          <w:divsChild>
            <w:div w:id="1438795569">
              <w:marLeft w:val="0"/>
              <w:marRight w:val="0"/>
              <w:marTop w:val="0"/>
              <w:marBottom w:val="0"/>
              <w:divBdr>
                <w:top w:val="none" w:sz="0" w:space="0" w:color="auto"/>
                <w:left w:val="none" w:sz="0" w:space="0" w:color="auto"/>
                <w:bottom w:val="none" w:sz="0" w:space="0" w:color="auto"/>
                <w:right w:val="none" w:sz="0" w:space="0" w:color="auto"/>
              </w:divBdr>
              <w:divsChild>
                <w:div w:id="849759510">
                  <w:marLeft w:val="0"/>
                  <w:marRight w:val="0"/>
                  <w:marTop w:val="0"/>
                  <w:marBottom w:val="0"/>
                  <w:divBdr>
                    <w:top w:val="none" w:sz="0" w:space="0" w:color="auto"/>
                    <w:left w:val="none" w:sz="0" w:space="0" w:color="auto"/>
                    <w:bottom w:val="none" w:sz="0" w:space="0" w:color="auto"/>
                    <w:right w:val="none" w:sz="0" w:space="0" w:color="auto"/>
                  </w:divBdr>
                  <w:divsChild>
                    <w:div w:id="2097708632">
                      <w:marLeft w:val="0"/>
                      <w:marRight w:val="0"/>
                      <w:marTop w:val="0"/>
                      <w:marBottom w:val="0"/>
                      <w:divBdr>
                        <w:top w:val="none" w:sz="0" w:space="0" w:color="auto"/>
                        <w:left w:val="none" w:sz="0" w:space="0" w:color="auto"/>
                        <w:bottom w:val="none" w:sz="0" w:space="0" w:color="auto"/>
                        <w:right w:val="none" w:sz="0" w:space="0" w:color="auto"/>
                      </w:divBdr>
                      <w:divsChild>
                        <w:div w:id="508108368">
                          <w:marLeft w:val="0"/>
                          <w:marRight w:val="0"/>
                          <w:marTop w:val="0"/>
                          <w:marBottom w:val="0"/>
                          <w:divBdr>
                            <w:top w:val="none" w:sz="0" w:space="0" w:color="auto"/>
                            <w:left w:val="none" w:sz="0" w:space="0" w:color="auto"/>
                            <w:bottom w:val="none" w:sz="0" w:space="0" w:color="auto"/>
                            <w:right w:val="none" w:sz="0" w:space="0" w:color="auto"/>
                          </w:divBdr>
                          <w:divsChild>
                            <w:div w:id="1389762381">
                              <w:marLeft w:val="0"/>
                              <w:marRight w:val="0"/>
                              <w:marTop w:val="0"/>
                              <w:marBottom w:val="0"/>
                              <w:divBdr>
                                <w:top w:val="none" w:sz="0" w:space="0" w:color="auto"/>
                                <w:left w:val="none" w:sz="0" w:space="0" w:color="auto"/>
                                <w:bottom w:val="none" w:sz="0" w:space="0" w:color="auto"/>
                                <w:right w:val="none" w:sz="0" w:space="0" w:color="auto"/>
                              </w:divBdr>
                              <w:divsChild>
                                <w:div w:id="422527720">
                                  <w:marLeft w:val="0"/>
                                  <w:marRight w:val="0"/>
                                  <w:marTop w:val="0"/>
                                  <w:marBottom w:val="0"/>
                                  <w:divBdr>
                                    <w:top w:val="none" w:sz="0" w:space="0" w:color="auto"/>
                                    <w:left w:val="none" w:sz="0" w:space="0" w:color="auto"/>
                                    <w:bottom w:val="none" w:sz="0" w:space="0" w:color="auto"/>
                                    <w:right w:val="none" w:sz="0" w:space="0" w:color="auto"/>
                                  </w:divBdr>
                                  <w:divsChild>
                                    <w:div w:id="570194127">
                                      <w:marLeft w:val="0"/>
                                      <w:marRight w:val="0"/>
                                      <w:marTop w:val="0"/>
                                      <w:marBottom w:val="0"/>
                                      <w:divBdr>
                                        <w:top w:val="none" w:sz="0" w:space="0" w:color="auto"/>
                                        <w:left w:val="none" w:sz="0" w:space="0" w:color="auto"/>
                                        <w:bottom w:val="none" w:sz="0" w:space="0" w:color="auto"/>
                                        <w:right w:val="none" w:sz="0" w:space="0" w:color="auto"/>
                                      </w:divBdr>
                                      <w:divsChild>
                                        <w:div w:id="363944537">
                                          <w:marLeft w:val="0"/>
                                          <w:marRight w:val="0"/>
                                          <w:marTop w:val="0"/>
                                          <w:marBottom w:val="0"/>
                                          <w:divBdr>
                                            <w:top w:val="none" w:sz="0" w:space="0" w:color="auto"/>
                                            <w:left w:val="none" w:sz="0" w:space="0" w:color="auto"/>
                                            <w:bottom w:val="none" w:sz="0" w:space="0" w:color="auto"/>
                                            <w:right w:val="none" w:sz="0" w:space="0" w:color="auto"/>
                                          </w:divBdr>
                                          <w:divsChild>
                                            <w:div w:id="672996203">
                                              <w:marLeft w:val="0"/>
                                              <w:marRight w:val="0"/>
                                              <w:marTop w:val="0"/>
                                              <w:marBottom w:val="0"/>
                                              <w:divBdr>
                                                <w:top w:val="none" w:sz="0" w:space="0" w:color="auto"/>
                                                <w:left w:val="none" w:sz="0" w:space="0" w:color="auto"/>
                                                <w:bottom w:val="none" w:sz="0" w:space="0" w:color="auto"/>
                                                <w:right w:val="none" w:sz="0" w:space="0" w:color="auto"/>
                                              </w:divBdr>
                                              <w:divsChild>
                                                <w:div w:id="1628195506">
                                                  <w:marLeft w:val="0"/>
                                                  <w:marRight w:val="0"/>
                                                  <w:marTop w:val="0"/>
                                                  <w:marBottom w:val="0"/>
                                                  <w:divBdr>
                                                    <w:top w:val="none" w:sz="0" w:space="0" w:color="auto"/>
                                                    <w:left w:val="none" w:sz="0" w:space="0" w:color="auto"/>
                                                    <w:bottom w:val="none" w:sz="0" w:space="0" w:color="auto"/>
                                                    <w:right w:val="none" w:sz="0" w:space="0" w:color="auto"/>
                                                  </w:divBdr>
                                                  <w:divsChild>
                                                    <w:div w:id="927618840">
                                                      <w:marLeft w:val="0"/>
                                                      <w:marRight w:val="0"/>
                                                      <w:marTop w:val="0"/>
                                                      <w:marBottom w:val="0"/>
                                                      <w:divBdr>
                                                        <w:top w:val="none" w:sz="0" w:space="0" w:color="auto"/>
                                                        <w:left w:val="none" w:sz="0" w:space="0" w:color="auto"/>
                                                        <w:bottom w:val="none" w:sz="0" w:space="0" w:color="auto"/>
                                                        <w:right w:val="none" w:sz="0" w:space="0" w:color="auto"/>
                                                      </w:divBdr>
                                                      <w:divsChild>
                                                        <w:div w:id="2031487749">
                                                          <w:marLeft w:val="0"/>
                                                          <w:marRight w:val="0"/>
                                                          <w:marTop w:val="0"/>
                                                          <w:marBottom w:val="0"/>
                                                          <w:divBdr>
                                                            <w:top w:val="none" w:sz="0" w:space="0" w:color="auto"/>
                                                            <w:left w:val="none" w:sz="0" w:space="0" w:color="auto"/>
                                                            <w:bottom w:val="none" w:sz="0" w:space="0" w:color="auto"/>
                                                            <w:right w:val="none" w:sz="0" w:space="0" w:color="auto"/>
                                                          </w:divBdr>
                                                          <w:divsChild>
                                                            <w:div w:id="975258485">
                                                              <w:marLeft w:val="0"/>
                                                              <w:marRight w:val="0"/>
                                                              <w:marTop w:val="0"/>
                                                              <w:marBottom w:val="0"/>
                                                              <w:divBdr>
                                                                <w:top w:val="none" w:sz="0" w:space="0" w:color="auto"/>
                                                                <w:left w:val="none" w:sz="0" w:space="0" w:color="auto"/>
                                                                <w:bottom w:val="none" w:sz="0" w:space="0" w:color="auto"/>
                                                                <w:right w:val="none" w:sz="0" w:space="0" w:color="auto"/>
                                                              </w:divBdr>
                                                              <w:divsChild>
                                                                <w:div w:id="4324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76263">
                                              <w:marLeft w:val="0"/>
                                              <w:marRight w:val="0"/>
                                              <w:marTop w:val="0"/>
                                              <w:marBottom w:val="0"/>
                                              <w:divBdr>
                                                <w:top w:val="none" w:sz="0" w:space="0" w:color="auto"/>
                                                <w:left w:val="none" w:sz="0" w:space="0" w:color="auto"/>
                                                <w:bottom w:val="none" w:sz="0" w:space="0" w:color="auto"/>
                                                <w:right w:val="none" w:sz="0" w:space="0" w:color="auto"/>
                                              </w:divBdr>
                                              <w:divsChild>
                                                <w:div w:id="1032917764">
                                                  <w:marLeft w:val="0"/>
                                                  <w:marRight w:val="0"/>
                                                  <w:marTop w:val="0"/>
                                                  <w:marBottom w:val="0"/>
                                                  <w:divBdr>
                                                    <w:top w:val="none" w:sz="0" w:space="0" w:color="auto"/>
                                                    <w:left w:val="none" w:sz="0" w:space="0" w:color="auto"/>
                                                    <w:bottom w:val="none" w:sz="0" w:space="0" w:color="auto"/>
                                                    <w:right w:val="none" w:sz="0" w:space="0" w:color="auto"/>
                                                  </w:divBdr>
                                                  <w:divsChild>
                                                    <w:div w:id="71047625">
                                                      <w:marLeft w:val="0"/>
                                                      <w:marRight w:val="0"/>
                                                      <w:marTop w:val="0"/>
                                                      <w:marBottom w:val="0"/>
                                                      <w:divBdr>
                                                        <w:top w:val="none" w:sz="0" w:space="0" w:color="auto"/>
                                                        <w:left w:val="none" w:sz="0" w:space="0" w:color="auto"/>
                                                        <w:bottom w:val="none" w:sz="0" w:space="0" w:color="auto"/>
                                                        <w:right w:val="none" w:sz="0" w:space="0" w:color="auto"/>
                                                      </w:divBdr>
                                                      <w:divsChild>
                                                        <w:div w:id="1663392103">
                                                          <w:marLeft w:val="0"/>
                                                          <w:marRight w:val="0"/>
                                                          <w:marTop w:val="300"/>
                                                          <w:marBottom w:val="0"/>
                                                          <w:divBdr>
                                                            <w:top w:val="none" w:sz="0" w:space="0" w:color="auto"/>
                                                            <w:left w:val="none" w:sz="0" w:space="0" w:color="auto"/>
                                                            <w:bottom w:val="none" w:sz="0" w:space="0" w:color="auto"/>
                                                            <w:right w:val="none" w:sz="0" w:space="0" w:color="auto"/>
                                                          </w:divBdr>
                                                        </w:div>
                                                        <w:div w:id="141663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393033">
                                      <w:marLeft w:val="0"/>
                                      <w:marRight w:val="0"/>
                                      <w:marTop w:val="0"/>
                                      <w:marBottom w:val="0"/>
                                      <w:divBdr>
                                        <w:top w:val="none" w:sz="0" w:space="0" w:color="auto"/>
                                        <w:left w:val="none" w:sz="0" w:space="0" w:color="auto"/>
                                        <w:bottom w:val="none" w:sz="0" w:space="0" w:color="auto"/>
                                        <w:right w:val="none" w:sz="0" w:space="0" w:color="auto"/>
                                      </w:divBdr>
                                      <w:divsChild>
                                        <w:div w:id="107558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37086">
                              <w:marLeft w:val="0"/>
                              <w:marRight w:val="0"/>
                              <w:marTop w:val="0"/>
                              <w:marBottom w:val="0"/>
                              <w:divBdr>
                                <w:top w:val="none" w:sz="0" w:space="0" w:color="auto"/>
                                <w:left w:val="none" w:sz="0" w:space="0" w:color="auto"/>
                                <w:bottom w:val="none" w:sz="0" w:space="0" w:color="auto"/>
                                <w:right w:val="none" w:sz="0" w:space="0" w:color="auto"/>
                              </w:divBdr>
                              <w:divsChild>
                                <w:div w:id="1184594580">
                                  <w:marLeft w:val="0"/>
                                  <w:marRight w:val="0"/>
                                  <w:marTop w:val="0"/>
                                  <w:marBottom w:val="0"/>
                                  <w:divBdr>
                                    <w:top w:val="none" w:sz="0" w:space="0" w:color="auto"/>
                                    <w:left w:val="none" w:sz="0" w:space="0" w:color="auto"/>
                                    <w:bottom w:val="none" w:sz="0" w:space="0" w:color="auto"/>
                                    <w:right w:val="none" w:sz="0" w:space="0" w:color="auto"/>
                                  </w:divBdr>
                                  <w:divsChild>
                                    <w:div w:id="19744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85796">
          <w:marLeft w:val="0"/>
          <w:marRight w:val="0"/>
          <w:marTop w:val="0"/>
          <w:marBottom w:val="0"/>
          <w:divBdr>
            <w:top w:val="none" w:sz="0" w:space="0" w:color="auto"/>
            <w:left w:val="none" w:sz="0" w:space="0" w:color="auto"/>
            <w:bottom w:val="none" w:sz="0" w:space="0" w:color="auto"/>
            <w:right w:val="none" w:sz="0" w:space="0" w:color="auto"/>
          </w:divBdr>
          <w:divsChild>
            <w:div w:id="1228105185">
              <w:marLeft w:val="0"/>
              <w:marRight w:val="0"/>
              <w:marTop w:val="0"/>
              <w:marBottom w:val="0"/>
              <w:divBdr>
                <w:top w:val="none" w:sz="0" w:space="0" w:color="auto"/>
                <w:left w:val="none" w:sz="0" w:space="0" w:color="auto"/>
                <w:bottom w:val="none" w:sz="0" w:space="0" w:color="auto"/>
                <w:right w:val="none" w:sz="0" w:space="0" w:color="auto"/>
              </w:divBdr>
              <w:divsChild>
                <w:div w:id="404885283">
                  <w:marLeft w:val="0"/>
                  <w:marRight w:val="0"/>
                  <w:marTop w:val="0"/>
                  <w:marBottom w:val="0"/>
                  <w:divBdr>
                    <w:top w:val="none" w:sz="0" w:space="0" w:color="auto"/>
                    <w:left w:val="none" w:sz="0" w:space="0" w:color="auto"/>
                    <w:bottom w:val="none" w:sz="0" w:space="0" w:color="auto"/>
                    <w:right w:val="none" w:sz="0" w:space="0" w:color="auto"/>
                  </w:divBdr>
                  <w:divsChild>
                    <w:div w:id="12725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599934">
          <w:marLeft w:val="0"/>
          <w:marRight w:val="0"/>
          <w:marTop w:val="0"/>
          <w:marBottom w:val="0"/>
          <w:divBdr>
            <w:top w:val="none" w:sz="0" w:space="0" w:color="auto"/>
            <w:left w:val="none" w:sz="0" w:space="0" w:color="auto"/>
            <w:bottom w:val="none" w:sz="0" w:space="0" w:color="auto"/>
            <w:right w:val="none" w:sz="0" w:space="0" w:color="auto"/>
          </w:divBdr>
          <w:divsChild>
            <w:div w:id="1166632197">
              <w:marLeft w:val="0"/>
              <w:marRight w:val="0"/>
              <w:marTop w:val="0"/>
              <w:marBottom w:val="0"/>
              <w:divBdr>
                <w:top w:val="none" w:sz="0" w:space="0" w:color="auto"/>
                <w:left w:val="none" w:sz="0" w:space="0" w:color="auto"/>
                <w:bottom w:val="none" w:sz="0" w:space="0" w:color="auto"/>
                <w:right w:val="none" w:sz="0" w:space="0" w:color="auto"/>
              </w:divBdr>
              <w:divsChild>
                <w:div w:id="1342007528">
                  <w:marLeft w:val="0"/>
                  <w:marRight w:val="0"/>
                  <w:marTop w:val="0"/>
                  <w:marBottom w:val="0"/>
                  <w:divBdr>
                    <w:top w:val="none" w:sz="0" w:space="0" w:color="auto"/>
                    <w:left w:val="none" w:sz="0" w:space="0" w:color="auto"/>
                    <w:bottom w:val="none" w:sz="0" w:space="0" w:color="auto"/>
                    <w:right w:val="none" w:sz="0" w:space="0" w:color="auto"/>
                  </w:divBdr>
                </w:div>
              </w:divsChild>
            </w:div>
            <w:div w:id="358118946">
              <w:marLeft w:val="0"/>
              <w:marRight w:val="0"/>
              <w:marTop w:val="0"/>
              <w:marBottom w:val="0"/>
              <w:divBdr>
                <w:top w:val="none" w:sz="0" w:space="0" w:color="auto"/>
                <w:left w:val="none" w:sz="0" w:space="0" w:color="auto"/>
                <w:bottom w:val="none" w:sz="0" w:space="0" w:color="auto"/>
                <w:right w:val="none" w:sz="0" w:space="0" w:color="auto"/>
              </w:divBdr>
              <w:divsChild>
                <w:div w:id="489565788">
                  <w:marLeft w:val="0"/>
                  <w:marRight w:val="0"/>
                  <w:marTop w:val="0"/>
                  <w:marBottom w:val="0"/>
                  <w:divBdr>
                    <w:top w:val="none" w:sz="0" w:space="0" w:color="auto"/>
                    <w:left w:val="none" w:sz="0" w:space="0" w:color="auto"/>
                    <w:bottom w:val="none" w:sz="0" w:space="0" w:color="auto"/>
                    <w:right w:val="none" w:sz="0" w:space="0" w:color="auto"/>
                  </w:divBdr>
                  <w:divsChild>
                    <w:div w:id="818498059">
                      <w:marLeft w:val="0"/>
                      <w:marRight w:val="0"/>
                      <w:marTop w:val="0"/>
                      <w:marBottom w:val="0"/>
                      <w:divBdr>
                        <w:top w:val="none" w:sz="0" w:space="0" w:color="auto"/>
                        <w:left w:val="none" w:sz="0" w:space="0" w:color="auto"/>
                        <w:bottom w:val="none" w:sz="0" w:space="0" w:color="auto"/>
                        <w:right w:val="none" w:sz="0" w:space="0" w:color="auto"/>
                      </w:divBdr>
                      <w:divsChild>
                        <w:div w:id="2021004004">
                          <w:marLeft w:val="0"/>
                          <w:marRight w:val="0"/>
                          <w:marTop w:val="0"/>
                          <w:marBottom w:val="0"/>
                          <w:divBdr>
                            <w:top w:val="none" w:sz="0" w:space="0" w:color="auto"/>
                            <w:left w:val="none" w:sz="0" w:space="0" w:color="auto"/>
                            <w:bottom w:val="none" w:sz="0" w:space="0" w:color="auto"/>
                            <w:right w:val="none" w:sz="0" w:space="0" w:color="auto"/>
                          </w:divBdr>
                          <w:divsChild>
                            <w:div w:id="1914855597">
                              <w:marLeft w:val="0"/>
                              <w:marRight w:val="0"/>
                              <w:marTop w:val="0"/>
                              <w:marBottom w:val="0"/>
                              <w:divBdr>
                                <w:top w:val="none" w:sz="0" w:space="0" w:color="auto"/>
                                <w:left w:val="none" w:sz="0" w:space="0" w:color="auto"/>
                                <w:bottom w:val="none" w:sz="0" w:space="0" w:color="auto"/>
                                <w:right w:val="none" w:sz="0" w:space="0" w:color="auto"/>
                              </w:divBdr>
                              <w:divsChild>
                                <w:div w:id="201421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261473">
          <w:marLeft w:val="0"/>
          <w:marRight w:val="0"/>
          <w:marTop w:val="0"/>
          <w:marBottom w:val="0"/>
          <w:divBdr>
            <w:top w:val="none" w:sz="0" w:space="0" w:color="auto"/>
            <w:left w:val="none" w:sz="0" w:space="0" w:color="auto"/>
            <w:bottom w:val="none" w:sz="0" w:space="0" w:color="auto"/>
            <w:right w:val="none" w:sz="0" w:space="0" w:color="auto"/>
          </w:divBdr>
          <w:divsChild>
            <w:div w:id="357857917">
              <w:marLeft w:val="0"/>
              <w:marRight w:val="0"/>
              <w:marTop w:val="0"/>
              <w:marBottom w:val="0"/>
              <w:divBdr>
                <w:top w:val="none" w:sz="0" w:space="0" w:color="auto"/>
                <w:left w:val="none" w:sz="0" w:space="0" w:color="auto"/>
                <w:bottom w:val="none" w:sz="0" w:space="0" w:color="auto"/>
                <w:right w:val="none" w:sz="0" w:space="0" w:color="auto"/>
              </w:divBdr>
              <w:divsChild>
                <w:div w:id="1798715143">
                  <w:marLeft w:val="0"/>
                  <w:marRight w:val="0"/>
                  <w:marTop w:val="0"/>
                  <w:marBottom w:val="0"/>
                  <w:divBdr>
                    <w:top w:val="none" w:sz="0" w:space="0" w:color="auto"/>
                    <w:left w:val="none" w:sz="0" w:space="0" w:color="auto"/>
                    <w:bottom w:val="none" w:sz="0" w:space="0" w:color="auto"/>
                    <w:right w:val="none" w:sz="0" w:space="0" w:color="auto"/>
                  </w:divBdr>
                </w:div>
              </w:divsChild>
            </w:div>
            <w:div w:id="1713529170">
              <w:marLeft w:val="0"/>
              <w:marRight w:val="0"/>
              <w:marTop w:val="0"/>
              <w:marBottom w:val="0"/>
              <w:divBdr>
                <w:top w:val="none" w:sz="0" w:space="0" w:color="auto"/>
                <w:left w:val="none" w:sz="0" w:space="0" w:color="auto"/>
                <w:bottom w:val="none" w:sz="0" w:space="0" w:color="auto"/>
                <w:right w:val="none" w:sz="0" w:space="0" w:color="auto"/>
              </w:divBdr>
              <w:divsChild>
                <w:div w:id="1439182680">
                  <w:marLeft w:val="0"/>
                  <w:marRight w:val="0"/>
                  <w:marTop w:val="0"/>
                  <w:marBottom w:val="0"/>
                  <w:divBdr>
                    <w:top w:val="none" w:sz="0" w:space="0" w:color="auto"/>
                    <w:left w:val="none" w:sz="0" w:space="0" w:color="auto"/>
                    <w:bottom w:val="none" w:sz="0" w:space="0" w:color="auto"/>
                    <w:right w:val="none" w:sz="0" w:space="0" w:color="auto"/>
                  </w:divBdr>
                  <w:divsChild>
                    <w:div w:id="973172743">
                      <w:marLeft w:val="0"/>
                      <w:marRight w:val="0"/>
                      <w:marTop w:val="0"/>
                      <w:marBottom w:val="0"/>
                      <w:divBdr>
                        <w:top w:val="none" w:sz="0" w:space="0" w:color="auto"/>
                        <w:left w:val="none" w:sz="0" w:space="0" w:color="auto"/>
                        <w:bottom w:val="none" w:sz="0" w:space="0" w:color="auto"/>
                        <w:right w:val="none" w:sz="0" w:space="0" w:color="auto"/>
                      </w:divBdr>
                      <w:divsChild>
                        <w:div w:id="327515703">
                          <w:marLeft w:val="0"/>
                          <w:marRight w:val="0"/>
                          <w:marTop w:val="0"/>
                          <w:marBottom w:val="0"/>
                          <w:divBdr>
                            <w:top w:val="none" w:sz="0" w:space="0" w:color="auto"/>
                            <w:left w:val="none" w:sz="0" w:space="0" w:color="auto"/>
                            <w:bottom w:val="none" w:sz="0" w:space="0" w:color="auto"/>
                            <w:right w:val="none" w:sz="0" w:space="0" w:color="auto"/>
                          </w:divBdr>
                          <w:divsChild>
                            <w:div w:id="1527595647">
                              <w:marLeft w:val="0"/>
                              <w:marRight w:val="0"/>
                              <w:marTop w:val="0"/>
                              <w:marBottom w:val="0"/>
                              <w:divBdr>
                                <w:top w:val="none" w:sz="0" w:space="0" w:color="auto"/>
                                <w:left w:val="none" w:sz="0" w:space="0" w:color="auto"/>
                                <w:bottom w:val="none" w:sz="0" w:space="0" w:color="auto"/>
                                <w:right w:val="none" w:sz="0" w:space="0" w:color="auto"/>
                              </w:divBdr>
                              <w:divsChild>
                                <w:div w:id="12421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224687">
          <w:marLeft w:val="0"/>
          <w:marRight w:val="0"/>
          <w:marTop w:val="0"/>
          <w:marBottom w:val="0"/>
          <w:divBdr>
            <w:top w:val="none" w:sz="0" w:space="0" w:color="auto"/>
            <w:left w:val="none" w:sz="0" w:space="0" w:color="auto"/>
            <w:bottom w:val="none" w:sz="0" w:space="0" w:color="auto"/>
            <w:right w:val="none" w:sz="0" w:space="0" w:color="auto"/>
          </w:divBdr>
          <w:divsChild>
            <w:div w:id="337122853">
              <w:marLeft w:val="0"/>
              <w:marRight w:val="0"/>
              <w:marTop w:val="0"/>
              <w:marBottom w:val="0"/>
              <w:divBdr>
                <w:top w:val="none" w:sz="0" w:space="0" w:color="auto"/>
                <w:left w:val="none" w:sz="0" w:space="0" w:color="auto"/>
                <w:bottom w:val="none" w:sz="0" w:space="0" w:color="auto"/>
                <w:right w:val="none" w:sz="0" w:space="0" w:color="auto"/>
              </w:divBdr>
              <w:divsChild>
                <w:div w:id="1996258887">
                  <w:marLeft w:val="0"/>
                  <w:marRight w:val="0"/>
                  <w:marTop w:val="0"/>
                  <w:marBottom w:val="0"/>
                  <w:divBdr>
                    <w:top w:val="none" w:sz="0" w:space="0" w:color="auto"/>
                    <w:left w:val="none" w:sz="0" w:space="0" w:color="auto"/>
                    <w:bottom w:val="none" w:sz="0" w:space="0" w:color="auto"/>
                    <w:right w:val="none" w:sz="0" w:space="0" w:color="auto"/>
                  </w:divBdr>
                </w:div>
              </w:divsChild>
            </w:div>
            <w:div w:id="1454666861">
              <w:marLeft w:val="0"/>
              <w:marRight w:val="0"/>
              <w:marTop w:val="0"/>
              <w:marBottom w:val="0"/>
              <w:divBdr>
                <w:top w:val="none" w:sz="0" w:space="0" w:color="auto"/>
                <w:left w:val="none" w:sz="0" w:space="0" w:color="auto"/>
                <w:bottom w:val="none" w:sz="0" w:space="0" w:color="auto"/>
                <w:right w:val="none" w:sz="0" w:space="0" w:color="auto"/>
              </w:divBdr>
              <w:divsChild>
                <w:div w:id="199248463">
                  <w:marLeft w:val="0"/>
                  <w:marRight w:val="0"/>
                  <w:marTop w:val="0"/>
                  <w:marBottom w:val="0"/>
                  <w:divBdr>
                    <w:top w:val="none" w:sz="0" w:space="0" w:color="auto"/>
                    <w:left w:val="none" w:sz="0" w:space="0" w:color="auto"/>
                    <w:bottom w:val="none" w:sz="0" w:space="0" w:color="auto"/>
                    <w:right w:val="none" w:sz="0" w:space="0" w:color="auto"/>
                  </w:divBdr>
                  <w:divsChild>
                    <w:div w:id="431511345">
                      <w:marLeft w:val="0"/>
                      <w:marRight w:val="0"/>
                      <w:marTop w:val="0"/>
                      <w:marBottom w:val="0"/>
                      <w:divBdr>
                        <w:top w:val="none" w:sz="0" w:space="0" w:color="auto"/>
                        <w:left w:val="none" w:sz="0" w:space="0" w:color="auto"/>
                        <w:bottom w:val="none" w:sz="0" w:space="0" w:color="auto"/>
                        <w:right w:val="none" w:sz="0" w:space="0" w:color="auto"/>
                      </w:divBdr>
                      <w:divsChild>
                        <w:div w:id="463278117">
                          <w:marLeft w:val="0"/>
                          <w:marRight w:val="0"/>
                          <w:marTop w:val="0"/>
                          <w:marBottom w:val="0"/>
                          <w:divBdr>
                            <w:top w:val="none" w:sz="0" w:space="0" w:color="auto"/>
                            <w:left w:val="none" w:sz="0" w:space="0" w:color="auto"/>
                            <w:bottom w:val="none" w:sz="0" w:space="0" w:color="auto"/>
                            <w:right w:val="none" w:sz="0" w:space="0" w:color="auto"/>
                          </w:divBdr>
                          <w:divsChild>
                            <w:div w:id="1481801290">
                              <w:marLeft w:val="0"/>
                              <w:marRight w:val="0"/>
                              <w:marTop w:val="0"/>
                              <w:marBottom w:val="0"/>
                              <w:divBdr>
                                <w:top w:val="none" w:sz="0" w:space="0" w:color="auto"/>
                                <w:left w:val="none" w:sz="0" w:space="0" w:color="auto"/>
                                <w:bottom w:val="none" w:sz="0" w:space="0" w:color="auto"/>
                                <w:right w:val="none" w:sz="0" w:space="0" w:color="auto"/>
                              </w:divBdr>
                              <w:divsChild>
                                <w:div w:id="2073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5451">
                          <w:marLeft w:val="0"/>
                          <w:marRight w:val="0"/>
                          <w:marTop w:val="0"/>
                          <w:marBottom w:val="0"/>
                          <w:divBdr>
                            <w:top w:val="none" w:sz="0" w:space="0" w:color="auto"/>
                            <w:left w:val="none" w:sz="0" w:space="0" w:color="auto"/>
                            <w:bottom w:val="none" w:sz="0" w:space="0" w:color="auto"/>
                            <w:right w:val="none" w:sz="0" w:space="0" w:color="auto"/>
                          </w:divBdr>
                          <w:divsChild>
                            <w:div w:id="1317758526">
                              <w:marLeft w:val="0"/>
                              <w:marRight w:val="0"/>
                              <w:marTop w:val="0"/>
                              <w:marBottom w:val="0"/>
                              <w:divBdr>
                                <w:top w:val="none" w:sz="0" w:space="0" w:color="auto"/>
                                <w:left w:val="none" w:sz="0" w:space="0" w:color="auto"/>
                                <w:bottom w:val="none" w:sz="0" w:space="0" w:color="auto"/>
                                <w:right w:val="none" w:sz="0" w:space="0" w:color="auto"/>
                              </w:divBdr>
                              <w:divsChild>
                                <w:div w:id="4425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291588">
          <w:marLeft w:val="0"/>
          <w:marRight w:val="0"/>
          <w:marTop w:val="0"/>
          <w:marBottom w:val="0"/>
          <w:divBdr>
            <w:top w:val="none" w:sz="0" w:space="0" w:color="auto"/>
            <w:left w:val="none" w:sz="0" w:space="0" w:color="auto"/>
            <w:bottom w:val="none" w:sz="0" w:space="0" w:color="auto"/>
            <w:right w:val="none" w:sz="0" w:space="0" w:color="auto"/>
          </w:divBdr>
          <w:divsChild>
            <w:div w:id="1122193906">
              <w:marLeft w:val="0"/>
              <w:marRight w:val="0"/>
              <w:marTop w:val="0"/>
              <w:marBottom w:val="0"/>
              <w:divBdr>
                <w:top w:val="none" w:sz="0" w:space="0" w:color="auto"/>
                <w:left w:val="none" w:sz="0" w:space="0" w:color="auto"/>
                <w:bottom w:val="none" w:sz="0" w:space="0" w:color="auto"/>
                <w:right w:val="none" w:sz="0" w:space="0" w:color="auto"/>
              </w:divBdr>
              <w:divsChild>
                <w:div w:id="229317332">
                  <w:marLeft w:val="0"/>
                  <w:marRight w:val="0"/>
                  <w:marTop w:val="0"/>
                  <w:marBottom w:val="0"/>
                  <w:divBdr>
                    <w:top w:val="none" w:sz="0" w:space="0" w:color="auto"/>
                    <w:left w:val="none" w:sz="0" w:space="0" w:color="auto"/>
                    <w:bottom w:val="none" w:sz="0" w:space="0" w:color="auto"/>
                    <w:right w:val="none" w:sz="0" w:space="0" w:color="auto"/>
                  </w:divBdr>
                  <w:divsChild>
                    <w:div w:id="1491679356">
                      <w:marLeft w:val="0"/>
                      <w:marRight w:val="0"/>
                      <w:marTop w:val="0"/>
                      <w:marBottom w:val="0"/>
                      <w:divBdr>
                        <w:top w:val="none" w:sz="0" w:space="0" w:color="auto"/>
                        <w:left w:val="none" w:sz="0" w:space="0" w:color="auto"/>
                        <w:bottom w:val="none" w:sz="0" w:space="0" w:color="auto"/>
                        <w:right w:val="none" w:sz="0" w:space="0" w:color="auto"/>
                      </w:divBdr>
                      <w:divsChild>
                        <w:div w:id="1769079754">
                          <w:marLeft w:val="0"/>
                          <w:marRight w:val="0"/>
                          <w:marTop w:val="0"/>
                          <w:marBottom w:val="0"/>
                          <w:divBdr>
                            <w:top w:val="none" w:sz="0" w:space="0" w:color="auto"/>
                            <w:left w:val="none" w:sz="0" w:space="0" w:color="auto"/>
                            <w:bottom w:val="none" w:sz="0" w:space="0" w:color="auto"/>
                            <w:right w:val="none" w:sz="0" w:space="0" w:color="auto"/>
                          </w:divBdr>
                          <w:divsChild>
                            <w:div w:id="797066074">
                              <w:marLeft w:val="0"/>
                              <w:marRight w:val="0"/>
                              <w:marTop w:val="0"/>
                              <w:marBottom w:val="0"/>
                              <w:divBdr>
                                <w:top w:val="none" w:sz="0" w:space="0" w:color="auto"/>
                                <w:left w:val="none" w:sz="0" w:space="0" w:color="auto"/>
                                <w:bottom w:val="none" w:sz="0" w:space="0" w:color="auto"/>
                                <w:right w:val="none" w:sz="0" w:space="0" w:color="auto"/>
                              </w:divBdr>
                              <w:divsChild>
                                <w:div w:id="1702168739">
                                  <w:marLeft w:val="0"/>
                                  <w:marRight w:val="0"/>
                                  <w:marTop w:val="0"/>
                                  <w:marBottom w:val="0"/>
                                  <w:divBdr>
                                    <w:top w:val="none" w:sz="0" w:space="0" w:color="auto"/>
                                    <w:left w:val="none" w:sz="0" w:space="0" w:color="auto"/>
                                    <w:bottom w:val="none" w:sz="0" w:space="0" w:color="auto"/>
                                    <w:right w:val="none" w:sz="0" w:space="0" w:color="auto"/>
                                  </w:divBdr>
                                  <w:divsChild>
                                    <w:div w:id="547453169">
                                      <w:marLeft w:val="0"/>
                                      <w:marRight w:val="0"/>
                                      <w:marTop w:val="0"/>
                                      <w:marBottom w:val="0"/>
                                      <w:divBdr>
                                        <w:top w:val="none" w:sz="0" w:space="0" w:color="auto"/>
                                        <w:left w:val="none" w:sz="0" w:space="0" w:color="auto"/>
                                        <w:bottom w:val="none" w:sz="0" w:space="0" w:color="auto"/>
                                        <w:right w:val="none" w:sz="0" w:space="0" w:color="auto"/>
                                      </w:divBdr>
                                    </w:div>
                                  </w:divsChild>
                                </w:div>
                                <w:div w:id="1505900522">
                                  <w:marLeft w:val="0"/>
                                  <w:marRight w:val="0"/>
                                  <w:marTop w:val="0"/>
                                  <w:marBottom w:val="0"/>
                                  <w:divBdr>
                                    <w:top w:val="none" w:sz="0" w:space="0" w:color="auto"/>
                                    <w:left w:val="none" w:sz="0" w:space="0" w:color="auto"/>
                                    <w:bottom w:val="none" w:sz="0" w:space="0" w:color="auto"/>
                                    <w:right w:val="none" w:sz="0" w:space="0" w:color="auto"/>
                                  </w:divBdr>
                                  <w:divsChild>
                                    <w:div w:id="1827744119">
                                      <w:marLeft w:val="0"/>
                                      <w:marRight w:val="0"/>
                                      <w:marTop w:val="0"/>
                                      <w:marBottom w:val="0"/>
                                      <w:divBdr>
                                        <w:top w:val="none" w:sz="0" w:space="0" w:color="auto"/>
                                        <w:left w:val="none" w:sz="0" w:space="0" w:color="auto"/>
                                        <w:bottom w:val="none" w:sz="0" w:space="0" w:color="auto"/>
                                        <w:right w:val="none" w:sz="0" w:space="0" w:color="auto"/>
                                      </w:divBdr>
                                      <w:divsChild>
                                        <w:div w:id="2147047923">
                                          <w:marLeft w:val="0"/>
                                          <w:marRight w:val="0"/>
                                          <w:marTop w:val="0"/>
                                          <w:marBottom w:val="0"/>
                                          <w:divBdr>
                                            <w:top w:val="none" w:sz="0" w:space="0" w:color="auto"/>
                                            <w:left w:val="none" w:sz="0" w:space="0" w:color="auto"/>
                                            <w:bottom w:val="none" w:sz="0" w:space="0" w:color="auto"/>
                                            <w:right w:val="none" w:sz="0" w:space="0" w:color="auto"/>
                                          </w:divBdr>
                                          <w:divsChild>
                                            <w:div w:id="1415081158">
                                              <w:marLeft w:val="0"/>
                                              <w:marRight w:val="0"/>
                                              <w:marTop w:val="0"/>
                                              <w:marBottom w:val="0"/>
                                              <w:divBdr>
                                                <w:top w:val="none" w:sz="0" w:space="0" w:color="auto"/>
                                                <w:left w:val="none" w:sz="0" w:space="0" w:color="auto"/>
                                                <w:bottom w:val="none" w:sz="0" w:space="0" w:color="auto"/>
                                                <w:right w:val="none" w:sz="0" w:space="0" w:color="auto"/>
                                              </w:divBdr>
                                              <w:divsChild>
                                                <w:div w:id="61686584">
                                                  <w:marLeft w:val="0"/>
                                                  <w:marRight w:val="0"/>
                                                  <w:marTop w:val="0"/>
                                                  <w:marBottom w:val="0"/>
                                                  <w:divBdr>
                                                    <w:top w:val="none" w:sz="0" w:space="0" w:color="auto"/>
                                                    <w:left w:val="none" w:sz="0" w:space="0" w:color="auto"/>
                                                    <w:bottom w:val="none" w:sz="0" w:space="0" w:color="auto"/>
                                                    <w:right w:val="none" w:sz="0" w:space="0" w:color="auto"/>
                                                  </w:divBdr>
                                                  <w:divsChild>
                                                    <w:div w:id="183888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854000">
              <w:marLeft w:val="0"/>
              <w:marRight w:val="0"/>
              <w:marTop w:val="0"/>
              <w:marBottom w:val="0"/>
              <w:divBdr>
                <w:top w:val="none" w:sz="0" w:space="0" w:color="auto"/>
                <w:left w:val="none" w:sz="0" w:space="0" w:color="auto"/>
                <w:bottom w:val="none" w:sz="0" w:space="0" w:color="auto"/>
                <w:right w:val="none" w:sz="0" w:space="0" w:color="auto"/>
              </w:divBdr>
              <w:divsChild>
                <w:div w:id="873036824">
                  <w:marLeft w:val="0"/>
                  <w:marRight w:val="0"/>
                  <w:marTop w:val="0"/>
                  <w:marBottom w:val="0"/>
                  <w:divBdr>
                    <w:top w:val="none" w:sz="0" w:space="0" w:color="auto"/>
                    <w:left w:val="none" w:sz="0" w:space="0" w:color="auto"/>
                    <w:bottom w:val="none" w:sz="0" w:space="0" w:color="auto"/>
                    <w:right w:val="none" w:sz="0" w:space="0" w:color="auto"/>
                  </w:divBdr>
                  <w:divsChild>
                    <w:div w:id="13013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21628">
          <w:marLeft w:val="0"/>
          <w:marRight w:val="0"/>
          <w:marTop w:val="0"/>
          <w:marBottom w:val="0"/>
          <w:divBdr>
            <w:top w:val="none" w:sz="0" w:space="0" w:color="auto"/>
            <w:left w:val="none" w:sz="0" w:space="0" w:color="auto"/>
            <w:bottom w:val="none" w:sz="0" w:space="0" w:color="auto"/>
            <w:right w:val="none" w:sz="0" w:space="0" w:color="auto"/>
          </w:divBdr>
          <w:divsChild>
            <w:div w:id="14894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a:latin typeface="Times New Roman" pitchFamily="18" charset="0"/>
                <a:cs typeface="Times New Roman" pitchFamily="18" charset="0"/>
              </a:rPr>
              <a:t>Sites</a:t>
            </a:r>
          </a:p>
        </c:rich>
      </c:tx>
      <c:overlay val="0"/>
    </c:title>
    <c:autoTitleDeleted val="0"/>
    <c:plotArea>
      <c:layout/>
      <c:pieChart>
        <c:varyColors val="1"/>
        <c:ser>
          <c:idx val="0"/>
          <c:order val="0"/>
          <c:tx>
            <c:strRef>
              <c:f>Sheet1!$B$63</c:f>
              <c:strCache>
                <c:ptCount val="1"/>
                <c:pt idx="0">
                  <c:v>sites</c:v>
                </c:pt>
              </c:strCache>
            </c:strRef>
          </c:tx>
          <c:dPt>
            <c:idx val="0"/>
            <c:bubble3D val="0"/>
          </c:dPt>
          <c:dPt>
            <c:idx val="1"/>
            <c:bubble3D val="0"/>
          </c:dPt>
          <c:dPt>
            <c:idx val="2"/>
            <c:bubble3D val="0"/>
          </c:dPt>
          <c:dPt>
            <c:idx val="3"/>
            <c:bubble3D val="0"/>
            <c:spPr>
              <a:effectLst>
                <a:outerShdw blurRad="50800" dist="50800" dir="5400000" algn="ctr" rotWithShape="0">
                  <a:schemeClr val="accent4">
                    <a:lumMod val="50000"/>
                  </a:schemeClr>
                </a:outerShdw>
              </a:effectLst>
            </c:spPr>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Sheet1!$B$64:$B$67</c:f>
              <c:numCache>
                <c:formatCode>@</c:formatCode>
                <c:ptCount val="4"/>
                <c:pt idx="0">
                  <c:v>210</c:v>
                </c:pt>
                <c:pt idx="1">
                  <c:v>84</c:v>
                </c:pt>
                <c:pt idx="2">
                  <c:v>15</c:v>
                </c:pt>
                <c:pt idx="3">
                  <c:v>22</c:v>
                </c:pt>
              </c:numCache>
            </c:numRef>
          </c:val>
        </c:ser>
        <c:ser>
          <c:idx val="1"/>
          <c:order val="1"/>
          <c:tx>
            <c:strRef>
              <c:f>Sheet1!$C$63</c:f>
              <c:strCache>
                <c:ptCount val="1"/>
                <c:pt idx="0">
                  <c:v>priod</c:v>
                </c:pt>
              </c:strCache>
            </c:strRef>
          </c:tx>
          <c:explosion val="25"/>
          <c:dPt>
            <c:idx val="0"/>
            <c:bubble3D val="0"/>
          </c:dPt>
          <c:dPt>
            <c:idx val="1"/>
            <c:bubble3D val="0"/>
          </c:dPt>
          <c:dPt>
            <c:idx val="2"/>
            <c:bubble3D val="0"/>
          </c:dPt>
          <c:dPt>
            <c:idx val="3"/>
            <c:bubble3D val="0"/>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Sheet1!$C$64:$C$67</c:f>
              <c:numCache>
                <c:formatCode>@</c:formatCode>
                <c:ptCount val="4"/>
                <c:pt idx="0">
                  <c:v>1</c:v>
                </c:pt>
                <c:pt idx="1">
                  <c:v>2</c:v>
                </c:pt>
                <c:pt idx="2">
                  <c:v>3</c:v>
                </c:pt>
                <c:pt idx="3">
                  <c:v>4</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rtl="0">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Sheet1!$D$51</c:f>
              <c:strCache>
                <c:ptCount val="1"/>
                <c:pt idx="0">
                  <c:v>site</c:v>
                </c:pt>
              </c:strCache>
            </c:strRef>
          </c:tx>
          <c:dPt>
            <c:idx val="0"/>
            <c:bubble3D val="0"/>
            <c:spPr>
              <a:solidFill>
                <a:srgbClr val="ED7D31"/>
              </a:solidFill>
            </c:spPr>
          </c:dPt>
          <c:dPt>
            <c:idx val="1"/>
            <c:bubble3D val="0"/>
            <c:spPr>
              <a:solidFill>
                <a:srgbClr val="70AD47">
                  <a:lumMod val="50000"/>
                </a:srgbClr>
              </a:solidFill>
            </c:spPr>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Sheet1!$C$52:$C$53</c:f>
              <c:strCache>
                <c:ptCount val="2"/>
                <c:pt idx="0">
                  <c:v>foothills</c:v>
                </c:pt>
                <c:pt idx="1">
                  <c:v>Plain</c:v>
                </c:pt>
              </c:strCache>
            </c:strRef>
          </c:cat>
          <c:val>
            <c:numRef>
              <c:f>Sheet1!$D$52:$D$53</c:f>
              <c:numCache>
                <c:formatCode>General</c:formatCode>
                <c:ptCount val="2"/>
                <c:pt idx="0">
                  <c:v>142</c:v>
                </c:pt>
                <c:pt idx="1">
                  <c:v>189</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a:latin typeface="Times New Roman" pitchFamily="18" charset="0"/>
                <a:cs typeface="Times New Roman" pitchFamily="18" charset="0"/>
              </a:defRPr>
            </a:pPr>
            <a:endParaRPr lang="en-US"/>
          </a:p>
        </c:txPr>
      </c:legendEntry>
      <c:legendEntry>
        <c:idx val="1"/>
        <c:txPr>
          <a:bodyPr/>
          <a:lstStyle/>
          <a:p>
            <a:pPr>
              <a:defRPr>
                <a:latin typeface="Times New Roman" pitchFamily="18" charset="0"/>
                <a:cs typeface="Times New Roman" pitchFamily="18" charset="0"/>
              </a:defRPr>
            </a:pPr>
            <a:endParaRPr lang="en-US"/>
          </a:p>
        </c:txPr>
      </c:legendEntry>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pieChart>
        <c:varyColors val="1"/>
        <c:ser>
          <c:idx val="0"/>
          <c:order val="0"/>
          <c:tx>
            <c:strRef>
              <c:f>Sheet1!$D$94</c:f>
              <c:strCache>
                <c:ptCount val="1"/>
                <c:pt idx="0">
                  <c:v>site</c:v>
                </c:pt>
              </c:strCache>
            </c:strRef>
          </c:tx>
          <c:dPt>
            <c:idx val="1"/>
            <c:bubble3D val="0"/>
            <c:spPr>
              <a:solidFill>
                <a:schemeClr val="accent4">
                  <a:lumMod val="60000"/>
                  <a:lumOff val="40000"/>
                </a:schemeClr>
              </a:solidFill>
            </c:spPr>
          </c:dPt>
          <c:dPt>
            <c:idx val="2"/>
            <c:bubble3D val="0"/>
            <c:spPr>
              <a:solidFill>
                <a:srgbClr val="C00000"/>
              </a:solidFill>
            </c:spPr>
          </c:dPt>
          <c:dPt>
            <c:idx val="3"/>
            <c:bubble3D val="0"/>
            <c:spPr>
              <a:solidFill>
                <a:srgbClr val="00B050"/>
              </a:solidFill>
            </c:spPr>
          </c:dPt>
          <c:dLbls>
            <c:dLbl>
              <c:idx val="0"/>
              <c:tx>
                <c:rich>
                  <a:bodyPr/>
                  <a:lstStyle/>
                  <a:p>
                    <a:r>
                      <a:rPr lang="en-US" baseline="0">
                        <a:latin typeface="Times New Roman" pitchFamily="18" charset="0"/>
                      </a:rPr>
                      <a:t>/5%</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Sheet1!$C$95:$C$98</c:f>
              <c:strCache>
                <c:ptCount val="4"/>
                <c:pt idx="0">
                  <c:v>900-1200</c:v>
                </c:pt>
                <c:pt idx="1">
                  <c:v>1200-1500</c:v>
                </c:pt>
                <c:pt idx="2">
                  <c:v>1500-1800</c:v>
                </c:pt>
                <c:pt idx="3">
                  <c:v>1800-2100</c:v>
                </c:pt>
              </c:strCache>
            </c:strRef>
          </c:cat>
          <c:val>
            <c:numRef>
              <c:f>Sheet1!$D$95:$D$98</c:f>
              <c:numCache>
                <c:formatCode>General</c:formatCode>
                <c:ptCount val="4"/>
                <c:pt idx="0">
                  <c:v>2</c:v>
                </c:pt>
                <c:pt idx="1">
                  <c:v>105</c:v>
                </c:pt>
                <c:pt idx="2">
                  <c:v>222</c:v>
                </c:pt>
                <c:pt idx="3">
                  <c:v>3</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Sheet1!$D$5</c:f>
              <c:strCache>
                <c:ptCount val="1"/>
                <c:pt idx="0">
                  <c:v>site</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Sheet1!$C$6:$C$11</c:f>
              <c:strCache>
                <c:ptCount val="6"/>
                <c:pt idx="0">
                  <c:v>0-500</c:v>
                </c:pt>
                <c:pt idx="1">
                  <c:v>500-1000</c:v>
                </c:pt>
                <c:pt idx="2">
                  <c:v>1000-1500</c:v>
                </c:pt>
                <c:pt idx="3">
                  <c:v>1500-2000</c:v>
                </c:pt>
                <c:pt idx="4">
                  <c:v>2000-2500</c:v>
                </c:pt>
                <c:pt idx="5">
                  <c:v>2500-….</c:v>
                </c:pt>
              </c:strCache>
            </c:strRef>
          </c:cat>
          <c:val>
            <c:numRef>
              <c:f>Sheet1!$D$6:$D$11</c:f>
              <c:numCache>
                <c:formatCode>General</c:formatCode>
                <c:ptCount val="6"/>
                <c:pt idx="0">
                  <c:v>147</c:v>
                </c:pt>
                <c:pt idx="1">
                  <c:v>67</c:v>
                </c:pt>
                <c:pt idx="2">
                  <c:v>34</c:v>
                </c:pt>
                <c:pt idx="3">
                  <c:v>12</c:v>
                </c:pt>
                <c:pt idx="4">
                  <c:v>9</c:v>
                </c:pt>
                <c:pt idx="5">
                  <c:v>63</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9.2463782936223884E-2"/>
          <c:y val="0.13850728765287318"/>
          <c:w val="0.53248987481716048"/>
          <c:h val="0.70788066639909897"/>
        </c:manualLayout>
      </c:layout>
      <c:pie3DChart>
        <c:varyColors val="1"/>
        <c:ser>
          <c:idx val="0"/>
          <c:order val="0"/>
          <c:tx>
            <c:strRef>
              <c:f>Sheet1!$D$14</c:f>
              <c:strCache>
                <c:ptCount val="1"/>
                <c:pt idx="0">
                  <c:v>sites</c:v>
                </c:pt>
              </c:strCache>
            </c:strRef>
          </c:tx>
          <c:dPt>
            <c:idx val="0"/>
            <c:bubble3D val="0"/>
            <c:spPr>
              <a:solidFill>
                <a:srgbClr val="C00000"/>
              </a:solidFill>
            </c:spPr>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Sheet1!$C$15:$C$20</c:f>
              <c:strCache>
                <c:ptCount val="6"/>
                <c:pt idx="0">
                  <c:v>0-500</c:v>
                </c:pt>
                <c:pt idx="1">
                  <c:v>500-1000</c:v>
                </c:pt>
                <c:pt idx="2">
                  <c:v>1000-1500</c:v>
                </c:pt>
                <c:pt idx="3">
                  <c:v>1500-2000</c:v>
                </c:pt>
                <c:pt idx="4">
                  <c:v>2000-2500</c:v>
                </c:pt>
                <c:pt idx="5">
                  <c:v>2500-…</c:v>
                </c:pt>
              </c:strCache>
            </c:strRef>
          </c:cat>
          <c:val>
            <c:numRef>
              <c:f>Sheet1!$D$15:$D$20</c:f>
              <c:numCache>
                <c:formatCode>General</c:formatCode>
                <c:ptCount val="6"/>
                <c:pt idx="0">
                  <c:v>62</c:v>
                </c:pt>
                <c:pt idx="1">
                  <c:v>24</c:v>
                </c:pt>
                <c:pt idx="2">
                  <c:v>23</c:v>
                </c:pt>
                <c:pt idx="3">
                  <c:v>13</c:v>
                </c:pt>
                <c:pt idx="4">
                  <c:v>6</c:v>
                </c:pt>
                <c:pt idx="5">
                  <c:v>204</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0887911549916364"/>
          <c:y val="0.14573315835520559"/>
          <c:w val="0.62044345494342867"/>
          <c:h val="0.75258232439208306"/>
        </c:manualLayout>
      </c:layout>
      <c:pie3DChart>
        <c:varyColors val="1"/>
        <c:ser>
          <c:idx val="0"/>
          <c:order val="0"/>
          <c:tx>
            <c:strRef>
              <c:f>Sheet1!$E$109</c:f>
              <c:strCache>
                <c:ptCount val="1"/>
                <c:pt idx="0">
                  <c:v>sites</c:v>
                </c:pt>
              </c:strCache>
            </c:strRef>
          </c:tx>
          <c:dPt>
            <c:idx val="0"/>
            <c:bubble3D val="0"/>
            <c:spPr>
              <a:solidFill>
                <a:schemeClr val="accent6">
                  <a:lumMod val="50000"/>
                </a:schemeClr>
              </a:solidFill>
            </c:spPr>
          </c:dPt>
          <c:dPt>
            <c:idx val="1"/>
            <c:bubble3D val="0"/>
            <c:spPr>
              <a:solidFill>
                <a:srgbClr val="C00000"/>
              </a:solidFill>
            </c:spPr>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Sheet1!$D$110:$D$113</c:f>
              <c:strCache>
                <c:ptCount val="4"/>
                <c:pt idx="0">
                  <c:v>0-5</c:v>
                </c:pt>
                <c:pt idx="1">
                  <c:v>6-11.</c:v>
                </c:pt>
                <c:pt idx="2">
                  <c:v>12-17.</c:v>
                </c:pt>
                <c:pt idx="3">
                  <c:v>18-23</c:v>
                </c:pt>
              </c:strCache>
            </c:strRef>
          </c:cat>
          <c:val>
            <c:numRef>
              <c:f>Sheet1!$E$110:$E$113</c:f>
              <c:numCache>
                <c:formatCode>General</c:formatCode>
                <c:ptCount val="4"/>
                <c:pt idx="0">
                  <c:v>262</c:v>
                </c:pt>
                <c:pt idx="1">
                  <c:v>65</c:v>
                </c:pt>
                <c:pt idx="2">
                  <c:v>3</c:v>
                </c:pt>
                <c:pt idx="3">
                  <c:v>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Sheet1!$E$124</c:f>
              <c:strCache>
                <c:ptCount val="1"/>
                <c:pt idx="0">
                  <c:v>sites</c:v>
                </c:pt>
              </c:strCache>
            </c:strRef>
          </c:tx>
          <c:dPt>
            <c:idx val="0"/>
            <c:bubble3D val="0"/>
            <c:spPr>
              <a:solidFill>
                <a:schemeClr val="accent6">
                  <a:lumMod val="50000"/>
                </a:schemeClr>
              </a:solidFill>
            </c:spPr>
          </c:dPt>
          <c:dPt>
            <c:idx val="1"/>
            <c:bubble3D val="0"/>
          </c:dPt>
          <c:dPt>
            <c:idx val="2"/>
            <c:bubble3D val="0"/>
            <c:spPr>
              <a:solidFill>
                <a:srgbClr val="C00000"/>
              </a:solidFill>
            </c:spPr>
          </c:dPt>
          <c:dLbls>
            <c:dLbl>
              <c:idx val="4"/>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Sheet1!$D$125:$D$129</c:f>
              <c:strCache>
                <c:ptCount val="5"/>
                <c:pt idx="0">
                  <c:v>agriculture/ dry agriculture</c:v>
                </c:pt>
                <c:pt idx="1">
                  <c:v>dense forest</c:v>
                </c:pt>
                <c:pt idx="2">
                  <c:v>modrange</c:v>
                </c:pt>
                <c:pt idx="3">
                  <c:v>poorange</c:v>
                </c:pt>
                <c:pt idx="4">
                  <c:v>very low forest</c:v>
                </c:pt>
              </c:strCache>
            </c:strRef>
          </c:cat>
          <c:val>
            <c:numRef>
              <c:f>Sheet1!$E$125:$E$129</c:f>
              <c:numCache>
                <c:formatCode>General</c:formatCode>
                <c:ptCount val="5"/>
                <c:pt idx="0">
                  <c:v>287</c:v>
                </c:pt>
                <c:pt idx="1">
                  <c:v>13</c:v>
                </c:pt>
                <c:pt idx="2">
                  <c:v>10</c:v>
                </c:pt>
                <c:pt idx="3">
                  <c:v>2</c:v>
                </c:pt>
                <c:pt idx="4">
                  <c:v>12</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4746636393528667"/>
          <c:y val="3.8664281914317422E-2"/>
          <c:w val="0.34812149587405627"/>
          <c:h val="0.68039930039473773"/>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54A6C-E9A2-4213-9736-B6176CF7D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7009</Words>
  <Characters>39954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2020-09-08T05:30:00Z</dcterms:created>
  <dcterms:modified xsi:type="dcterms:W3CDTF">2020-11-03T09:00:00Z</dcterms:modified>
</cp:coreProperties>
</file>