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9DB" w:rsidRDefault="004D19DB" w:rsidP="004D19DB">
      <w:pPr>
        <w:spacing w:line="480" w:lineRule="auto"/>
        <w:jc w:val="center"/>
        <w:rPr>
          <w:b/>
          <w:bCs/>
          <w:sz w:val="28"/>
          <w:szCs w:val="28"/>
        </w:rPr>
      </w:pPr>
      <w:r w:rsidRPr="00130D34">
        <w:rPr>
          <w:b/>
          <w:bCs/>
          <w:sz w:val="28"/>
          <w:szCs w:val="28"/>
        </w:rPr>
        <w:t>The Inscription of Cohors III Alpinorum from Cecela near Drniš (Dalmatia) and the Question of the Roman Military Presence in Petrovo polje</w:t>
      </w:r>
      <w:r>
        <w:rPr>
          <w:b/>
          <w:bCs/>
          <w:sz w:val="28"/>
          <w:szCs w:val="28"/>
        </w:rPr>
        <w:t xml:space="preserve"> During the Principate</w:t>
      </w:r>
    </w:p>
    <w:p w:rsidR="004D19DB" w:rsidRDefault="004D19DB" w:rsidP="004D19DB">
      <w:pPr>
        <w:spacing w:line="480" w:lineRule="auto"/>
        <w:rPr>
          <w:b/>
          <w:szCs w:val="24"/>
        </w:rPr>
      </w:pPr>
    </w:p>
    <w:p w:rsidR="004D19DB" w:rsidRDefault="004D19DB" w:rsidP="004D19DB">
      <w:pPr>
        <w:spacing w:line="480" w:lineRule="auto"/>
        <w:rPr>
          <w:b/>
          <w:szCs w:val="24"/>
        </w:rPr>
      </w:pPr>
      <w:r>
        <w:rPr>
          <w:b/>
          <w:szCs w:val="24"/>
        </w:rPr>
        <w:t>Nikola Cesarik</w:t>
      </w:r>
    </w:p>
    <w:p w:rsidR="004D19DB" w:rsidRDefault="004D19DB" w:rsidP="004D19DB">
      <w:pPr>
        <w:spacing w:line="480" w:lineRule="auto"/>
        <w:rPr>
          <w:rFonts w:cs="Times New Roman"/>
          <w:szCs w:val="24"/>
        </w:rPr>
      </w:pPr>
      <w:r w:rsidRPr="00A418E9">
        <w:rPr>
          <w:rFonts w:cs="Times New Roman"/>
          <w:szCs w:val="24"/>
        </w:rPr>
        <w:t>Croatia</w:t>
      </w:r>
      <w:r>
        <w:rPr>
          <w:rFonts w:cs="Times New Roman"/>
          <w:szCs w:val="24"/>
        </w:rPr>
        <w:t>n Academy of Sciences and Arts</w:t>
      </w:r>
    </w:p>
    <w:p w:rsidR="004D19DB" w:rsidRDefault="004D19DB" w:rsidP="004D19DB">
      <w:pPr>
        <w:spacing w:line="480" w:lineRule="auto"/>
        <w:rPr>
          <w:rFonts w:cs="Times New Roman"/>
          <w:szCs w:val="24"/>
        </w:rPr>
      </w:pPr>
      <w:r w:rsidRPr="00A418E9">
        <w:rPr>
          <w:rFonts w:cs="Times New Roman"/>
          <w:szCs w:val="24"/>
        </w:rPr>
        <w:t>Institute for Historical</w:t>
      </w:r>
      <w:r>
        <w:rPr>
          <w:rFonts w:cs="Times New Roman"/>
          <w:szCs w:val="24"/>
        </w:rPr>
        <w:t xml:space="preserve"> and Social Sciences in Rijeka</w:t>
      </w:r>
    </w:p>
    <w:p w:rsidR="004D19DB" w:rsidRDefault="00875E99" w:rsidP="004D19DB">
      <w:pPr>
        <w:spacing w:line="480" w:lineRule="auto"/>
      </w:pPr>
      <w:hyperlink r:id="rId4" w:history="1">
        <w:r w:rsidR="004D19DB" w:rsidRPr="00777C51">
          <w:rPr>
            <w:rStyle w:val="Hiperveza"/>
          </w:rPr>
          <w:t>ncesarik@gmail.com</w:t>
        </w:r>
      </w:hyperlink>
    </w:p>
    <w:p w:rsidR="004D19DB" w:rsidRDefault="004D19DB" w:rsidP="004D19DB">
      <w:pPr>
        <w:spacing w:line="480" w:lineRule="auto"/>
        <w:rPr>
          <w:b/>
          <w:bCs/>
        </w:rPr>
      </w:pPr>
      <w:r>
        <w:rPr>
          <w:b/>
          <w:bCs/>
        </w:rPr>
        <w:t>Luka Drahotusky-Bruketa</w:t>
      </w:r>
    </w:p>
    <w:p w:rsidR="004D19DB" w:rsidRDefault="004D19DB" w:rsidP="004D19DB">
      <w:pPr>
        <w:spacing w:line="480" w:lineRule="auto"/>
        <w:rPr>
          <w:szCs w:val="24"/>
        </w:rPr>
      </w:pPr>
      <w:r>
        <w:rPr>
          <w:szCs w:val="24"/>
        </w:rPr>
        <w:t>Ruđera Boškovića 22, 34000 Požega, Croatia</w:t>
      </w:r>
    </w:p>
    <w:p w:rsidR="004D19DB" w:rsidRPr="00CC35E9" w:rsidRDefault="00875E99" w:rsidP="004D19DB">
      <w:pPr>
        <w:spacing w:line="480" w:lineRule="auto"/>
        <w:rPr>
          <w:lang w:val="hr-HR"/>
        </w:rPr>
      </w:pPr>
      <w:hyperlink r:id="rId5" w:history="1">
        <w:r w:rsidR="004D19DB" w:rsidRPr="00CC35E9">
          <w:rPr>
            <w:rStyle w:val="Hiperveza"/>
            <w:lang w:val="hr-HR"/>
          </w:rPr>
          <w:t>lukadbruketa@gmail.com</w:t>
        </w:r>
      </w:hyperlink>
    </w:p>
    <w:p w:rsidR="004D19DB" w:rsidRPr="00B95E84" w:rsidRDefault="004D19DB" w:rsidP="004D19DB">
      <w:pPr>
        <w:spacing w:line="480" w:lineRule="auto"/>
      </w:pPr>
      <w:r w:rsidRPr="00F529AA">
        <w:rPr>
          <w:b/>
          <w:bCs/>
        </w:rPr>
        <w:t>Abstract:</w:t>
      </w:r>
    </w:p>
    <w:p w:rsidR="004D19DB" w:rsidRPr="00B95E84" w:rsidRDefault="004D19DB" w:rsidP="004D19DB">
      <w:pPr>
        <w:spacing w:line="480" w:lineRule="auto"/>
        <w:ind w:firstLine="708"/>
      </w:pPr>
      <w:r w:rsidRPr="00B95E84">
        <w:t xml:space="preserve">New insights about the previously unpublished inscription of </w:t>
      </w:r>
      <w:r w:rsidRPr="00B95E84">
        <w:rPr>
          <w:i/>
        </w:rPr>
        <w:t>cohors III Alpinorum</w:t>
      </w:r>
      <w:r>
        <w:rPr>
          <w:iCs/>
        </w:rPr>
        <w:t>,</w:t>
      </w:r>
      <w:r w:rsidRPr="00B95E84">
        <w:t xml:space="preserve"> </w:t>
      </w:r>
      <w:r>
        <w:t xml:space="preserve">located in </w:t>
      </w:r>
      <w:r w:rsidRPr="00B95E84">
        <w:t>the Archaeological Museum in Zadar</w:t>
      </w:r>
      <w:r>
        <w:t>,</w:t>
      </w:r>
      <w:r w:rsidRPr="00B95E84">
        <w:t xml:space="preserve"> are brought to light. Previously documented as an inscription from</w:t>
      </w:r>
      <w:r>
        <w:t xml:space="preserve"> an</w:t>
      </w:r>
      <w:r w:rsidRPr="00B95E84">
        <w:t xml:space="preserve"> unknown site, </w:t>
      </w:r>
      <w:r>
        <w:t>calling upon</w:t>
      </w:r>
      <w:r w:rsidRPr="00B95E84">
        <w:t xml:space="preserve"> the diar</w:t>
      </w:r>
      <w:r>
        <w:t>ies</w:t>
      </w:r>
      <w:r w:rsidRPr="00B95E84">
        <w:t xml:space="preserve"> of </w:t>
      </w:r>
      <w:r>
        <w:t>a Friar</w:t>
      </w:r>
      <w:r w:rsidRPr="00B95E84">
        <w:t xml:space="preserve"> Lujo Marun</w:t>
      </w:r>
      <w:r>
        <w:t>,</w:t>
      </w:r>
      <w:r w:rsidRPr="00B95E84">
        <w:t xml:space="preserve"> it is now identified as an inscription from Petrovo polje</w:t>
      </w:r>
      <w:r>
        <w:t>;</w:t>
      </w:r>
      <w:r w:rsidRPr="00B95E84">
        <w:t xml:space="preserve"> more precisely from the Cecela hilltop in the village of Siverić near </w:t>
      </w:r>
      <w:r>
        <w:t xml:space="preserve">the city of </w:t>
      </w:r>
      <w:r w:rsidRPr="00B95E84">
        <w:t xml:space="preserve">Drniš. </w:t>
      </w:r>
      <w:r>
        <w:t>So far</w:t>
      </w:r>
      <w:r w:rsidRPr="00B95E84">
        <w:t xml:space="preserve">, eight inscriptions with the record of Roman auxiliary units were found </w:t>
      </w:r>
      <w:r>
        <w:t>in</w:t>
      </w:r>
      <w:r w:rsidRPr="00B95E84">
        <w:t xml:space="preserve"> the area of Petrovo polje, thus the inscription from Cecela should not be considered as an isolated case, but </w:t>
      </w:r>
      <w:r>
        <w:t xml:space="preserve">rather </w:t>
      </w:r>
      <w:r w:rsidRPr="00B95E84">
        <w:t xml:space="preserve">as a part of a relatively larger group of epigraphic records of Roman </w:t>
      </w:r>
      <w:r>
        <w:t>auxiliary</w:t>
      </w:r>
      <w:r w:rsidRPr="00B95E84">
        <w:t xml:space="preserve"> units. The </w:t>
      </w:r>
      <w:r>
        <w:t>inscriptions were</w:t>
      </w:r>
      <w:r w:rsidRPr="00B95E84">
        <w:t xml:space="preserve"> found in several locations</w:t>
      </w:r>
      <w:r>
        <w:t xml:space="preserve"> </w:t>
      </w:r>
      <w:r w:rsidRPr="00B95E84">
        <w:t xml:space="preserve">(Tepljuh, Otavice, Kadina Glavica, </w:t>
      </w:r>
      <w:r>
        <w:t>Umljanovići</w:t>
      </w:r>
      <w:r w:rsidRPr="00B95E84">
        <w:t xml:space="preserve">) and as such, they </w:t>
      </w:r>
      <w:r>
        <w:t>represent</w:t>
      </w:r>
      <w:r w:rsidRPr="00B95E84">
        <w:t xml:space="preserve"> the foundation </w:t>
      </w:r>
      <w:r>
        <w:t>of a</w:t>
      </w:r>
      <w:r w:rsidRPr="00B95E84">
        <w:t xml:space="preserve"> hypothesis </w:t>
      </w:r>
      <w:r>
        <w:t>for</w:t>
      </w:r>
      <w:r w:rsidRPr="00B95E84">
        <w:t xml:space="preserve"> the existence of several Roman auxiliary forts in Petrovo polje. On the other </w:t>
      </w:r>
      <w:r w:rsidRPr="00B95E84">
        <w:lastRenderedPageBreak/>
        <w:t xml:space="preserve">hand, it has recently been suggested that only one </w:t>
      </w:r>
      <w:r>
        <w:t>fort</w:t>
      </w:r>
      <w:r w:rsidRPr="00B95E84">
        <w:t xml:space="preserve"> should be </w:t>
      </w:r>
      <w:r>
        <w:t xml:space="preserve">located in </w:t>
      </w:r>
      <w:r w:rsidRPr="00B95E84">
        <w:t>Petrovo polje</w:t>
      </w:r>
      <w:r>
        <w:t>, i.e. i</w:t>
      </w:r>
      <w:r w:rsidRPr="00B95E84">
        <w:t xml:space="preserve">n the </w:t>
      </w:r>
      <w:r>
        <w:t xml:space="preserve">wider </w:t>
      </w:r>
      <w:r w:rsidRPr="00B95E84">
        <w:t xml:space="preserve">area of Kadina Glavica. The </w:t>
      </w:r>
      <w:r>
        <w:t>proposed</w:t>
      </w:r>
      <w:r w:rsidRPr="00B95E84">
        <w:t xml:space="preserve"> </w:t>
      </w:r>
      <w:r>
        <w:t xml:space="preserve">location for the auxiliary fort </w:t>
      </w:r>
      <w:r w:rsidRPr="00B95E84">
        <w:t xml:space="preserve">is </w:t>
      </w:r>
      <w:r>
        <w:t xml:space="preserve">found at </w:t>
      </w:r>
      <w:r w:rsidRPr="00B95E84">
        <w:t xml:space="preserve">the </w:t>
      </w:r>
      <w:r>
        <w:t>slope</w:t>
      </w:r>
      <w:r w:rsidRPr="00B95E84">
        <w:t xml:space="preserve"> below the </w:t>
      </w:r>
      <w:r>
        <w:t>place name</w:t>
      </w:r>
      <w:r w:rsidRPr="00B95E84">
        <w:t xml:space="preserve"> </w:t>
      </w:r>
      <w:r w:rsidR="00875E99" w:rsidRPr="00875E99">
        <w:t>"</w:t>
      </w:r>
      <w:r w:rsidR="00875E99" w:rsidRPr="00875E99">
        <w:t>Glavičina</w:t>
      </w:r>
      <w:r w:rsidR="00875E99" w:rsidRPr="00875E99">
        <w:t>"</w:t>
      </w:r>
      <w:r w:rsidR="00875E99">
        <w:t xml:space="preserve"> </w:t>
      </w:r>
      <w:r w:rsidR="00875E99" w:rsidRPr="00B95E84">
        <w:t>in</w:t>
      </w:r>
      <w:r w:rsidRPr="00B95E84">
        <w:t xml:space="preserve"> the area of the village </w:t>
      </w:r>
      <w:r>
        <w:t xml:space="preserve">of </w:t>
      </w:r>
      <w:r w:rsidRPr="00B95E84">
        <w:t xml:space="preserve">Parčić near Kadina Glavica. From that point, </w:t>
      </w:r>
      <w:r>
        <w:t>several scholars</w:t>
      </w:r>
      <w:r w:rsidRPr="00B95E84">
        <w:t xml:space="preserve"> are often mentioning </w:t>
      </w:r>
      <w:r>
        <w:t>‘</w:t>
      </w:r>
      <w:r w:rsidRPr="00B95E84">
        <w:t>the auxiliary fort in Kadina Glavica</w:t>
      </w:r>
      <w:r>
        <w:t>’</w:t>
      </w:r>
      <w:r w:rsidRPr="00B95E84">
        <w:t>, sometimes even as a proven and undoubtful fact. The authors hereby disregard such interpretation and give a new perspective on the presence of Roman soldiers in the area of Petrovo Polje.</w:t>
      </w:r>
    </w:p>
    <w:p w:rsidR="004D19DB" w:rsidRPr="00B95E84" w:rsidRDefault="004D19DB" w:rsidP="004D19DB">
      <w:pPr>
        <w:spacing w:line="480" w:lineRule="auto"/>
      </w:pPr>
    </w:p>
    <w:p w:rsidR="004D19DB" w:rsidRPr="00B95E84" w:rsidRDefault="004D19DB" w:rsidP="004D19DB">
      <w:pPr>
        <w:spacing w:after="200" w:line="480" w:lineRule="auto"/>
        <w:rPr>
          <w:rFonts w:eastAsia="Calibri" w:cs="Times New Roman"/>
          <w:szCs w:val="24"/>
        </w:rPr>
      </w:pPr>
      <w:r w:rsidRPr="00F529AA">
        <w:rPr>
          <w:rFonts w:eastAsia="Calibri" w:cs="Times New Roman"/>
          <w:b/>
          <w:bCs/>
          <w:szCs w:val="24"/>
        </w:rPr>
        <w:t>Keywords:</w:t>
      </w:r>
      <w:r w:rsidRPr="00B95E84">
        <w:rPr>
          <w:rFonts w:eastAsia="Calibri" w:cs="Times New Roman"/>
          <w:szCs w:val="24"/>
        </w:rPr>
        <w:t xml:space="preserve"> cohors III Alpinorum, Petrovo polje, Kosovo polje, Burnum</w:t>
      </w:r>
      <w:r>
        <w:rPr>
          <w:rFonts w:eastAsia="Calibri" w:cs="Times New Roman"/>
          <w:szCs w:val="24"/>
        </w:rPr>
        <w:t>,</w:t>
      </w:r>
      <w:r w:rsidRPr="00B95E84">
        <w:rPr>
          <w:rFonts w:eastAsia="Calibri" w:cs="Times New Roman"/>
          <w:szCs w:val="24"/>
        </w:rPr>
        <w:t xml:space="preserve"> prata legionis </w:t>
      </w:r>
    </w:p>
    <w:p w:rsidR="004D19DB" w:rsidRDefault="004D19DB" w:rsidP="004D19DB">
      <w:pPr>
        <w:spacing w:line="480" w:lineRule="auto"/>
      </w:pPr>
    </w:p>
    <w:p w:rsidR="000F62DF" w:rsidRDefault="00875E99"/>
    <w:sectPr w:rsidR="000F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DB"/>
    <w:rsid w:val="00480AD4"/>
    <w:rsid w:val="004D19DB"/>
    <w:rsid w:val="005151C2"/>
    <w:rsid w:val="00542835"/>
    <w:rsid w:val="00602D62"/>
    <w:rsid w:val="00785470"/>
    <w:rsid w:val="00875E99"/>
    <w:rsid w:val="00C5063C"/>
    <w:rsid w:val="00DA4B99"/>
    <w:rsid w:val="00DB794E"/>
    <w:rsid w:val="00EA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EAD3"/>
  <w15:chartTrackingRefBased/>
  <w15:docId w15:val="{F63CD8B9-DDAA-4324-A2C4-AF1B0263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9DB"/>
    <w:pPr>
      <w:jc w:val="both"/>
    </w:pPr>
    <w:rPr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785470"/>
    <w:pPr>
      <w:keepNext/>
      <w:keepLines/>
      <w:spacing w:before="480" w:after="240"/>
      <w:jc w:val="left"/>
      <w:outlineLvl w:val="0"/>
    </w:pPr>
    <w:rPr>
      <w:rFonts w:eastAsiaTheme="majorEastAsia" w:cstheme="majorBidi"/>
      <w:b/>
      <w:i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5470"/>
    <w:pPr>
      <w:keepNext/>
      <w:keepLines/>
      <w:spacing w:before="120" w:after="120"/>
      <w:jc w:val="left"/>
      <w:outlineLvl w:val="1"/>
    </w:pPr>
    <w:rPr>
      <w:rFonts w:eastAsiaTheme="majorEastAsia" w:cstheme="majorBidi"/>
      <w:b/>
      <w:i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85470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5470"/>
    <w:rPr>
      <w:rFonts w:eastAsiaTheme="majorEastAsia" w:cstheme="majorBidi"/>
      <w:b/>
      <w:i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5470"/>
    <w:rPr>
      <w:rFonts w:eastAsiaTheme="majorEastAsia" w:cstheme="majorBidi"/>
      <w:b/>
      <w:i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785470"/>
    <w:pPr>
      <w:spacing w:after="0" w:line="240" w:lineRule="auto"/>
      <w:contextualSpacing/>
      <w:jc w:val="left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5470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aslov3Char">
    <w:name w:val="Naslov 3 Char"/>
    <w:basedOn w:val="Zadanifontodlomka"/>
    <w:link w:val="Naslov3"/>
    <w:uiPriority w:val="9"/>
    <w:rsid w:val="00785470"/>
    <w:rPr>
      <w:rFonts w:eastAsiaTheme="majorEastAsia" w:cstheme="majorBidi"/>
      <w:b/>
      <w:szCs w:val="24"/>
    </w:rPr>
  </w:style>
  <w:style w:type="character" w:styleId="Hiperveza">
    <w:name w:val="Hyperlink"/>
    <w:basedOn w:val="Zadanifontodlomka"/>
    <w:uiPriority w:val="99"/>
    <w:unhideWhenUsed/>
    <w:rsid w:val="004D1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kadbruketa@gmail.com" TargetMode="External"/><Relationship Id="rId4" Type="http://schemas.openxmlformats.org/officeDocument/2006/relationships/hyperlink" Target="mailto:ncesarik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2020-05-12T07:35:00Z</dcterms:created>
  <dcterms:modified xsi:type="dcterms:W3CDTF">2020-05-15T12:02:00Z</dcterms:modified>
</cp:coreProperties>
</file>